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2" w:rsidRDefault="00FA7992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АККРЕДИТАЦИЯ СПЕЦИАЛИСТОВ</w:t>
      </w: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Default="00F07A8C" w:rsidP="00147D4E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7A8C" w:rsidRPr="00AE5048" w:rsidRDefault="00F07A8C" w:rsidP="00147D4E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  <w:r w:rsidRPr="00AE5048">
        <w:rPr>
          <w:rFonts w:ascii="Times New Roman" w:hAnsi="Times New Roman"/>
          <w:sz w:val="32"/>
          <w:szCs w:val="32"/>
        </w:rPr>
        <w:t>ПРОЕКТ</w:t>
      </w: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AE5048" w:rsidRDefault="00AE5048" w:rsidP="00147D4E">
      <w:pPr>
        <w:spacing w:after="0" w:line="288" w:lineRule="auto"/>
        <w:jc w:val="right"/>
        <w:rPr>
          <w:rFonts w:ascii="Times New Roman" w:hAnsi="Times New Roman"/>
          <w:sz w:val="36"/>
          <w:szCs w:val="32"/>
        </w:rPr>
      </w:pPr>
    </w:p>
    <w:p w:rsidR="00FA7992" w:rsidRDefault="00F07A8C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</w:t>
      </w:r>
    </w:p>
    <w:p w:rsidR="00FA7992" w:rsidRDefault="00FA7992" w:rsidP="00FA7992">
      <w:pPr>
        <w:spacing w:after="0" w:line="288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ЭКЗАМЕНАЦИОННОЙ</w:t>
      </w:r>
    </w:p>
    <w:p w:rsidR="00F07A8C" w:rsidRDefault="00F07A8C" w:rsidP="00FA7992">
      <w:pPr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СТАНЦИИ  </w:t>
      </w:r>
    </w:p>
    <w:p w:rsidR="005F2C74" w:rsidRDefault="005F2C74" w:rsidP="00147D4E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FA7992" w:rsidRDefault="005F2C74" w:rsidP="00FA7992">
      <w:pPr>
        <w:spacing w:after="0" w:line="288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A7992">
        <w:rPr>
          <w:rFonts w:ascii="Times New Roman" w:hAnsi="Times New Roman" w:cs="Times New Roman"/>
          <w:b/>
          <w:color w:val="0070C0"/>
          <w:sz w:val="44"/>
          <w:szCs w:val="44"/>
        </w:rPr>
        <w:t>«</w:t>
      </w:r>
      <w:r w:rsidR="00DA2C80" w:rsidRPr="00FA799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АМПУТАЦИОННЫЕ </w:t>
      </w:r>
    </w:p>
    <w:p w:rsidR="00FA7992" w:rsidRDefault="00DA2C80" w:rsidP="00FA7992">
      <w:pPr>
        <w:spacing w:after="0" w:line="288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FA799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МЕТОДЫ ЛЕЧЕНИЯ </w:t>
      </w:r>
    </w:p>
    <w:p w:rsidR="005F2C74" w:rsidRPr="00FA7992" w:rsidRDefault="00DA2C80" w:rsidP="00FA7992">
      <w:pPr>
        <w:spacing w:after="0" w:line="288" w:lineRule="auto"/>
        <w:rPr>
          <w:rFonts w:ascii="Times New Roman" w:hAnsi="Times New Roman" w:cs="Times New Roman"/>
          <w:b/>
          <w:sz w:val="44"/>
          <w:szCs w:val="44"/>
        </w:rPr>
      </w:pPr>
      <w:r w:rsidRPr="00FA7992">
        <w:rPr>
          <w:rFonts w:ascii="Times New Roman" w:hAnsi="Times New Roman" w:cs="Times New Roman"/>
          <w:b/>
          <w:color w:val="0070C0"/>
          <w:sz w:val="44"/>
          <w:szCs w:val="44"/>
        </w:rPr>
        <w:t>ОСЛОЖНЕННОГО КАРИЕСА</w:t>
      </w:r>
      <w:r w:rsidR="005F2C74" w:rsidRPr="00FA7992">
        <w:rPr>
          <w:rFonts w:ascii="Times New Roman" w:hAnsi="Times New Roman" w:cs="Times New Roman"/>
          <w:b/>
          <w:sz w:val="44"/>
          <w:szCs w:val="44"/>
        </w:rPr>
        <w:t>»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992" w:rsidRPr="00FA7992" w:rsidRDefault="005F2C74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Специальность: </w:t>
      </w:r>
    </w:p>
    <w:p w:rsidR="005F2C74" w:rsidRPr="00FA7992" w:rsidRDefault="00DA2C80" w:rsidP="00147D4E">
      <w:pPr>
        <w:spacing w:after="0" w:line="288" w:lineRule="auto"/>
        <w:rPr>
          <w:rFonts w:ascii="Times New Roman" w:hAnsi="Times New Roman" w:cs="Times New Roman"/>
          <w:b/>
          <w:sz w:val="40"/>
          <w:szCs w:val="40"/>
        </w:rPr>
      </w:pPr>
      <w:r w:rsidRPr="00FA7992">
        <w:rPr>
          <w:rFonts w:ascii="Times New Roman" w:hAnsi="Times New Roman" w:cs="Times New Roman"/>
          <w:b/>
          <w:sz w:val="40"/>
          <w:szCs w:val="40"/>
        </w:rPr>
        <w:t xml:space="preserve">стоматология детская 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(</w:t>
      </w:r>
      <w:r w:rsidRPr="00FA7992">
        <w:rPr>
          <w:rFonts w:ascii="Times New Roman" w:hAnsi="Times New Roman" w:cs="Times New Roman"/>
          <w:b/>
          <w:sz w:val="40"/>
          <w:szCs w:val="40"/>
        </w:rPr>
        <w:t>31.08.</w:t>
      </w:r>
      <w:r w:rsidR="00DC2643" w:rsidRPr="00FA7992">
        <w:rPr>
          <w:rFonts w:ascii="Times New Roman" w:hAnsi="Times New Roman" w:cs="Times New Roman"/>
          <w:b/>
          <w:sz w:val="40"/>
          <w:szCs w:val="40"/>
        </w:rPr>
        <w:t>7</w:t>
      </w:r>
      <w:r w:rsidRPr="00FA7992">
        <w:rPr>
          <w:rFonts w:ascii="Times New Roman" w:hAnsi="Times New Roman" w:cs="Times New Roman"/>
          <w:b/>
          <w:sz w:val="40"/>
          <w:szCs w:val="40"/>
        </w:rPr>
        <w:t>6</w:t>
      </w:r>
      <w:r w:rsidR="005F2C74" w:rsidRPr="00FA7992">
        <w:rPr>
          <w:rFonts w:ascii="Times New Roman" w:hAnsi="Times New Roman" w:cs="Times New Roman"/>
          <w:b/>
          <w:sz w:val="40"/>
          <w:szCs w:val="40"/>
        </w:rPr>
        <w:t>)</w:t>
      </w:r>
    </w:p>
    <w:p w:rsidR="00AE5048" w:rsidRDefault="00AE5048" w:rsidP="00147D4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E5E" w:rsidRPr="00DA2C80" w:rsidRDefault="005D2E5E" w:rsidP="00147D4E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46" w:rsidRPr="00BE4204" w:rsidRDefault="00F76E46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722204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204">
        <w:rPr>
          <w:noProof/>
        </w:rPr>
        <w:pict>
          <v:group id="Группа 1" o:spid="_x0000_s1026" style="position:absolute;left:0;text-align:left;margin-left:.9pt;margin-top:490.65pt;width:594.95pt;height:286.9pt;z-index:251659264;mso-width-percent:1000;mso-position-horizontal-relative:page;mso-position-vertical-relative:margin;mso-width-percent:1000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" o:allowincell="f">
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tB8AA&#10;AADbAAAADwAAAGRycy9kb3ducmV2LnhtbERP22oCMRB9L/QfwhT6VrMWamU1iggFxT7UywcMm3F3&#10;MZksyajr35uC4NscznWm8947daGY2sAGhoMCFHEVbMu1gcP+52MMKgmyRReYDNwowXz2+jLF0oYr&#10;b+myk1rlEE4lGmhEulLrVDXkMQ1CR5y5Y4geJcNYaxvxmsO9059FMdIeW84NDXa0bKg67c7egLgN&#10;b6vx+mtzLobu9y/adrQUY97f+sUElFAvT/HDvbJ5/jf8/5IP0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ptB8AAAADbAAAADwAAAAAAAAAAAAAAAACY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FSM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FSMYAAADbAAAADwAAAAAAAAAAAAAAAACYAgAAZHJz&#10;L2Rvd25yZXYueG1sUEsFBgAAAAAEAAQA9QAAAIs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SicEA&#10;AADbAAAADwAAAGRycy9kb3ducmV2LnhtbERPS2vCQBC+C/0PyxS86aaL2Da6ig9EKV4a633Ijkls&#10;djZkV03/fVcQvM3H95zpvLO1uFLrK8ca3oYJCOLcmYoLDT+HzeADhA/IBmvHpOGPPMxnL70ppsbd&#10;+JuuWShEDGGfooYyhCaV0uclWfRD1xBH7uRaiyHCtpCmxVsMt7VUSTKWFiuODSU2tCop/80uVsP7&#10;YT1aL8yXWm45nFV+VOfjXmndf+0WExCBuvAUP9w7E+d/wv2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konBAAAA2wAAAA8AAAAAAAAAAAAAAAAAmAIAAGRycy9kb3du&#10;cmV2LnhtbFBLBQYAAAAABAAEAPUAAACG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dTL8A&#10;AADbAAAADwAAAGRycy9kb3ducmV2LnhtbERPTYvCMBC9L/gfwgje1kSFVapRpKDuYS+2eh+a2bZs&#10;MylNrNVfvzkIHh/ve7MbbCN66nztWMNsqkAQF87UXGq45IfPFQgfkA02jknDgzzstqOPDSbG3flM&#10;fRZKEUPYJ6ihCqFNpPRFRRb91LXEkft1ncUQYVdK0+E9httGzpX6khZrjg0VtpRWVPxlN6vh3KeL&#10;6zFX9MjNsjktfzL1fKZaT8bDfg0i0BDe4pf722i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91MvwAAANsAAAAPAAAAAAAAAAAAAAAAAJgCAABkcnMvZG93bnJl&#10;di54bWxQSwUGAAAAAAQABAD1AAAAhAMAAAAA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JHMUA&#10;AADbAAAADwAAAGRycy9kb3ducmV2LnhtbESPQWsCMRSE7wX/Q3iCt5pVsMjWKEVUeinUVaTe3m6e&#10;2aWblyVJddtf3wiFHoeZ+YZZrHrbiiv50DhWMBlnIIgrpxs2Co6H7eMcRIjIGlvHpOCbAqyWg4cF&#10;5trdeE/XIhqRIBxyVFDH2OVShqomi2HsOuLkXZy3GJP0RmqPtwS3rZxm2ZO02HBaqLGjdU3VZ/Fl&#10;FZzk+6z42Js3V57LrPSbU2t+dkqNhv3LM4hIffwP/7VftYLpBO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MkcxQAAANsAAAAPAAAAAAAAAAAAAAAAAJgCAABkcnMv&#10;ZG93bnJldi54bWxQSwUGAAAAAAQABAD1AAAAigM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IcQA&#10;AADbAAAADwAAAGRycy9kb3ducmV2LnhtbESPQWvCQBSE74L/YXlCL1I35lBC6irFoPRQqMZCr6/Z&#10;1yQ0+zbsrib++64geBxm5htmtRlNJy7kfGtZwXKRgCCurG65VvB12j1nIHxA1thZJgVX8rBZTycr&#10;zLUd+EiXMtQiQtjnqKAJoc+l9FVDBv3C9sTR+7XOYIjS1VI7HCLcdDJNkhdpsOW40GBP24aqv/Js&#10;FJTFdzm/+sNnUWSHfv/jPrZmyJR6mo1vryACjeERvrfftYI0hd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VyHEAAAA2wAAAA8AAAAAAAAAAAAAAAAAmAIAAGRycy9k&#10;b3ducmV2LnhtbFBLBQYAAAAABAAEAPUAAACJAwAAAAA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e9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3vXBAAAA2wAAAA8AAAAAAAAAAAAAAAAAmAIAAGRycy9kb3du&#10;cmV2LnhtbFBLBQYAAAAABAAEAPUAAACGAwAAAAA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aFMMA&#10;AADbAAAADwAAAGRycy9kb3ducmV2LnhtbESPT4vCMBTE7wt+h/CEva2pVRapRlFR2NviHxBvj+bZ&#10;FpuXmsTafvvNwsIeh5n5DbNYdaYWLTlfWVYwHiUgiHOrKy4UnE/7jxkIH5A11pZJQU8eVsvB2wIz&#10;bV98oPYYChEh7DNUUIbQZFL6vCSDfmQb4ujdrDMYonSF1A5fEW5qmSbJpzRYcVwosaFtSfn9+DQK&#10;Ju473R0uD4/2NtueN20/vT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aFMMAAADbAAAADwAAAAAAAAAAAAAAAACYAgAAZHJzL2Rv&#10;d25yZXYueG1sUEsFBgAAAAAEAAQA9QAAAIgDAAAAAA=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8EcUA&#10;AADbAAAADwAAAGRycy9kb3ducmV2LnhtbESPQWsCMRSE7wX/Q3hCb5qtxbZsjSKLilAP1lp6fd28&#10;Joubl2UT1+2/NwWhx2FmvmFmi97VoqM2VJ4VPIwzEMSl1xUbBceP9egFRIjIGmvPpOCXAizmg7sZ&#10;5tpf+J26QzQiQTjkqMDG2ORShtKSwzD2DXHyfnzrMCbZGqlbvCS4q+Uky56kw4rTgsWGCkvl6XB2&#10;Cjb7afFouq9t8+Yr+7l7PprvYqXU/bBfvoKI1Mf/8K291QomU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wRxQAAANsAAAAPAAAAAAAAAAAAAAAAAJgCAABkcnMv&#10;ZG93bnJldi54bWxQSwUGAAAAAAQABAD1AAAAig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6494;top:11160;width:4998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<v:textbox style="mso-fit-shape-to-text:t">
                <w:txbxContent>
                  <w:p w:rsidR="004C4249" w:rsidRPr="005908B3" w:rsidRDefault="004C4249" w:rsidP="00FA7992">
                    <w:pPr>
                      <w:jc w:val="right"/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</w:pPr>
                    <w:r w:rsidRPr="005908B3"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201</w:t>
                    </w:r>
                    <w:r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9</w:t>
                    </w:r>
                  </w:p>
                </w:txbxContent>
              </v:textbox>
            </v:rect>
            <w10:wrap anchorx="page" anchory="margin"/>
          </v:group>
        </w:pict>
      </w: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FF" w:rsidRPr="00BE4204" w:rsidRDefault="00A14AFF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101" w:rsidRDefault="00767101" w:rsidP="00147D4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Content>
        <w:p w:rsidR="00156572" w:rsidRPr="00E343D8" w:rsidRDefault="00E343D8" w:rsidP="00147D4E">
          <w:pPr>
            <w:pStyle w:val="af5"/>
            <w:spacing w:before="0" w:line="288" w:lineRule="auto"/>
            <w:ind w:left="-142" w:right="-285"/>
            <w:jc w:val="center"/>
            <w:rPr>
              <w:rFonts w:ascii="Times New Roman" w:eastAsia="Arial Unicode MS" w:hAnsi="Times New Roman" w:cs="Times New Roman"/>
              <w:b w:val="0"/>
              <w:color w:val="auto"/>
              <w:sz w:val="24"/>
              <w:szCs w:val="24"/>
            </w:rPr>
          </w:pPr>
          <w:r w:rsidRPr="00E343D8"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  <w:lang w:eastAsia="ru-RU"/>
            </w:rPr>
            <w:t>О</w:t>
          </w:r>
          <w:r w:rsidR="00C77BE0" w:rsidRPr="00E343D8">
            <w:rPr>
              <w:rFonts w:ascii="Times New Roman" w:eastAsia="Arial Unicode MS" w:hAnsi="Times New Roman" w:cs="Times New Roman"/>
              <w:color w:val="auto"/>
              <w:sz w:val="24"/>
              <w:szCs w:val="24"/>
            </w:rPr>
            <w:t>главление</w:t>
          </w:r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begin"/>
          </w:r>
          <w:r w:rsidR="00156572" w:rsidRPr="00FA7992">
            <w:rPr>
              <w:rFonts w:ascii="Times New Roman" w:eastAsia="Arial Unicode MS" w:hAnsi="Times New Roman" w:cs="Times New Roman"/>
              <w:sz w:val="24"/>
              <w:szCs w:val="24"/>
            </w:rPr>
            <w:instrText xml:space="preserve"> TOC \o "1-3" \h \z \u </w:instrText>
          </w: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separate"/>
          </w:r>
          <w:hyperlink w:anchor="_Toc51606771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Авторы и рецензенты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_Toc516067713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Уровень измеряемой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_Toc516067714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 w:rsidP="00FA7992">
          <w:pPr>
            <w:pStyle w:val="21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5" w:history="1"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Профессиональный стандарт (трудовые функции)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_Toc516067715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Продолжительность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Проверяемые компетенции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684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Задача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1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Информация по обеспечению работы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Рабочее место члена аккредитационной комиссии (далее  - АК)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1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7.2. Рабочее место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2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7.3. Расходные материалы</w:t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(в расчете на 1 попытку аккредитуемого)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3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7.4. Симуляционное оборудование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572A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Перечень ситуаций и раздел подготовки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5" w:history="1"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9.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Информация (брифинг) для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членов АК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10.1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10.2.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членов АК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2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Регламент работы вспомогательного персонала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11.1.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 вспомогательного персонала перед началом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11.2.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Действия вспомогательного персонала в ходе работы станции: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2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 Нормативные и методические материалы, используемые для создания паспорта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3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12.1. Нормативные акты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4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12.2.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Дополнительная и справочная информация, необходимая для  работы на станции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5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Информация для конфедерата (симулированный коллега/ пациент)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_Toc516067735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6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Результаты клинико-лабораторных и инструментальных методов исследования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_Toc516067736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7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действий аккредитуемого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_Toc516067737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8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Дефектная ведомость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_Toc516067738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39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Оценочный лист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_Toc516067739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0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FA7992" w:rsidRPr="00FA799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Медицинская документация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_Toc516067740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7992" w:rsidRPr="00FA7992" w:rsidRDefault="00722204">
          <w:pPr>
            <w:pStyle w:val="2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6067741" w:history="1">
            <w:r w:rsidR="00FA7992" w:rsidRPr="00FA7992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_Toc516067741 \h </w:instrTex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7992"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3F29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A79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02E5" w:rsidRPr="00BE4204" w:rsidRDefault="00722204" w:rsidP="00147D4E">
          <w:pPr>
            <w:spacing w:after="0" w:line="288" w:lineRule="auto"/>
            <w:ind w:left="-142" w:right="-28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A7992">
            <w:rPr>
              <w:rFonts w:ascii="Times New Roman" w:eastAsia="Arial Unicode MS" w:hAnsi="Times New Roman" w:cs="Times New Roman"/>
              <w:sz w:val="24"/>
              <w:szCs w:val="24"/>
            </w:rPr>
            <w:fldChar w:fldCharType="end"/>
          </w:r>
        </w:p>
        <w:p w:rsidR="00156572" w:rsidRPr="00BE4204" w:rsidRDefault="00722204" w:rsidP="00147D4E">
          <w:pPr>
            <w:spacing w:after="0" w:line="288" w:lineRule="auto"/>
            <w:ind w:left="-142" w:right="-285"/>
          </w:pPr>
        </w:p>
      </w:sdtContent>
    </w:sdt>
    <w:p w:rsidR="00EF7487" w:rsidRDefault="00EF7487" w:rsidP="00147D4E">
      <w:pPr>
        <w:spacing w:after="0" w:line="288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D4E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16067713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Авторы и рецензенты</w:t>
      </w:r>
      <w:bookmarkEnd w:id="0"/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 xml:space="preserve">Железный П.А. </w:t>
      </w:r>
      <w:r w:rsidRPr="005D2E5E">
        <w:rPr>
          <w:rFonts w:ascii="Times New Roman" w:hAnsi="Times New Roman" w:cs="Times New Roman"/>
          <w:sz w:val="24"/>
          <w:szCs w:val="24"/>
        </w:rPr>
        <w:t>– д.м.н., профессор, заведующий кафедрой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Апраксина Е.Ю.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к.м.н., доцент, завуч кафедры стоматологии детского возраста ФГБОУ ВО «Новосибирский государственный медицинский университет» МЗ РФ.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Иванов С.М.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Заслуженный врач РФ, зав. кафедрой факультетской педиатрии ФГБОУ ВО «Южно-Сибирский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D4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5E">
        <w:rPr>
          <w:rFonts w:ascii="Times New Roman" w:hAnsi="Times New Roman" w:cs="Times New Roman"/>
          <w:b/>
          <w:sz w:val="24"/>
          <w:szCs w:val="24"/>
        </w:rPr>
        <w:t>Дмитриенко С.В.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профессор, зав. кафедрой стоматологии Пятигорский медико-фармацевтический институт – филиал ФГБОУ ВО «Волгоградский государственный медицинский университет» МЗ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E" w:rsidRPr="005D2E5E" w:rsidRDefault="00147D4E" w:rsidP="00147D4E">
      <w:pPr>
        <w:pStyle w:val="ab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47D4E" w:rsidRPr="005D2E5E" w:rsidRDefault="00147D4E" w:rsidP="00147D4E">
      <w:pPr>
        <w:pStyle w:val="ab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E5E">
        <w:rPr>
          <w:rFonts w:ascii="Times New Roman" w:hAnsi="Times New Roman" w:cs="Times New Roman"/>
          <w:b/>
          <w:sz w:val="24"/>
          <w:szCs w:val="24"/>
        </w:rPr>
        <w:t>Доменюк</w:t>
      </w:r>
      <w:proofErr w:type="spellEnd"/>
      <w:r w:rsidRPr="005D2E5E">
        <w:rPr>
          <w:rFonts w:ascii="Times New Roman" w:hAnsi="Times New Roman" w:cs="Times New Roman"/>
          <w:b/>
          <w:sz w:val="24"/>
          <w:szCs w:val="24"/>
        </w:rPr>
        <w:t xml:space="preserve"> Д.А.</w:t>
      </w:r>
      <w:r w:rsidRPr="005D2E5E">
        <w:rPr>
          <w:rFonts w:ascii="Times New Roman" w:hAnsi="Times New Roman" w:cs="Times New Roman"/>
          <w:sz w:val="24"/>
          <w:szCs w:val="24"/>
        </w:rPr>
        <w:t xml:space="preserve"> – д.м.н., доцент, профессор кафедры стоматологии общей практики и детской стоматологии ФГБОУ ВО «Ставропольский государственный медицинский университет» МЗ РФ</w:t>
      </w:r>
    </w:p>
    <w:p w:rsid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47D4E" w:rsidRPr="00147D4E" w:rsidRDefault="00147D4E" w:rsidP="00147D4E">
      <w:pPr>
        <w:tabs>
          <w:tab w:val="left" w:pos="4962"/>
        </w:tabs>
        <w:spacing w:after="0" w:line="288" w:lineRule="auto"/>
        <w:rPr>
          <w:rFonts w:ascii="Times New Roman" w:hAnsi="Times New Roman"/>
          <w:b/>
          <w:i/>
          <w:sz w:val="32"/>
          <w:szCs w:val="32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настоящее время паспорт станции проходит рецензирование</w:t>
      </w:r>
    </w:p>
    <w:p w:rsidR="00147D4E" w:rsidRPr="00147D4E" w:rsidRDefault="00147D4E" w:rsidP="00147D4E">
      <w:pPr>
        <w:spacing w:after="0" w:line="288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Эксперты Российского общества 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симуляционного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 xml:space="preserve"> обучения в медицине (</w:t>
      </w:r>
      <w:proofErr w:type="spellStart"/>
      <w:r w:rsidRPr="00147D4E">
        <w:rPr>
          <w:rFonts w:ascii="Times New Roman" w:hAnsi="Times New Roman"/>
          <w:b/>
          <w:sz w:val="24"/>
          <w:szCs w:val="24"/>
          <w:highlight w:val="yellow"/>
        </w:rPr>
        <w:t>Росомед</w:t>
      </w:r>
      <w:proofErr w:type="spellEnd"/>
      <w:r w:rsidRPr="00147D4E">
        <w:rPr>
          <w:rFonts w:ascii="Times New Roman" w:hAnsi="Times New Roman"/>
          <w:b/>
          <w:sz w:val="24"/>
          <w:szCs w:val="24"/>
          <w:highlight w:val="yellow"/>
        </w:rPr>
        <w:t>):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находится на экспертизе</w:t>
      </w: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147D4E" w:rsidRPr="00147D4E" w:rsidRDefault="00147D4E" w:rsidP="00147D4E">
      <w:pPr>
        <w:spacing w:after="0" w:line="288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147D4E">
        <w:rPr>
          <w:rFonts w:ascii="Times New Roman" w:hAnsi="Times New Roman"/>
          <w:b/>
          <w:sz w:val="24"/>
          <w:szCs w:val="24"/>
          <w:highlight w:val="yellow"/>
        </w:rPr>
        <w:t>Ведущая организация:</w:t>
      </w:r>
    </w:p>
    <w:p w:rsidR="00147D4E" w:rsidRDefault="00147D4E" w:rsidP="00147D4E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147D4E">
        <w:rPr>
          <w:rFonts w:ascii="Times New Roman" w:hAnsi="Times New Roman"/>
          <w:i/>
          <w:sz w:val="24"/>
          <w:szCs w:val="24"/>
          <w:highlight w:val="yellow"/>
        </w:rPr>
        <w:t>в настоящий момент паспорт станции проходит апробацию</w:t>
      </w:r>
    </w:p>
    <w:p w:rsidR="00147D4E" w:rsidRDefault="00147D4E" w:rsidP="00147D4E"/>
    <w:p w:rsidR="00DC1062" w:rsidRPr="00C32676" w:rsidRDefault="00147D4E" w:rsidP="00147D4E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16067714"/>
      <w:r w:rsidRPr="00C32676">
        <w:rPr>
          <w:rFonts w:ascii="Times New Roman" w:eastAsia="Calibri" w:hAnsi="Times New Roman" w:cs="Times New Roman"/>
          <w:bCs w:val="0"/>
          <w:color w:val="000000" w:themeColor="text1"/>
          <w:kern w:val="0"/>
          <w:sz w:val="24"/>
          <w:szCs w:val="24"/>
          <w:lang w:eastAsia="en-US"/>
        </w:rPr>
        <w:t>Уровень измеряемой подготовки</w:t>
      </w:r>
      <w:bookmarkEnd w:id="1"/>
    </w:p>
    <w:p w:rsidR="002E1BB8" w:rsidRDefault="00DC1062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Лица, завершивший обучение </w:t>
      </w:r>
      <w:r w:rsidRPr="00BE4204">
        <w:rPr>
          <w:rFonts w:ascii="Times New Roman" w:hAnsi="Times New Roman" w:cs="Times New Roman"/>
          <w:b/>
          <w:sz w:val="24"/>
          <w:szCs w:val="24"/>
        </w:rPr>
        <w:t>по программе ординатуры</w:t>
      </w:r>
      <w:r w:rsidRPr="00BE420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EC4F44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высшего обра</w:t>
      </w:r>
      <w:r w:rsidR="0014714B" w:rsidRPr="00EC4F44">
        <w:rPr>
          <w:rFonts w:ascii="Times New Roman" w:hAnsi="Times New Roman" w:cs="Times New Roman"/>
          <w:sz w:val="24"/>
          <w:szCs w:val="24"/>
        </w:rPr>
        <w:t>зования по специальности 31.08.7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а также лица, завершившее обучение </w:t>
      </w:r>
      <w:r w:rsidRPr="00EC4F44">
        <w:rPr>
          <w:rFonts w:ascii="Times New Roman" w:hAnsi="Times New Roman" w:cs="Times New Roman"/>
          <w:b/>
          <w:sz w:val="24"/>
          <w:szCs w:val="24"/>
        </w:rPr>
        <w:t>по программ</w:t>
      </w:r>
      <w:r w:rsidR="00BF1A4F" w:rsidRPr="00EC4F44">
        <w:rPr>
          <w:rFonts w:ascii="Times New Roman" w:hAnsi="Times New Roman" w:cs="Times New Roman"/>
          <w:b/>
          <w:sz w:val="24"/>
          <w:szCs w:val="24"/>
        </w:rPr>
        <w:t>е</w:t>
      </w:r>
      <w:r w:rsidRPr="00EC4F4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  <w:r w:rsidRPr="00EC4F44">
        <w:rPr>
          <w:rFonts w:ascii="Times New Roman" w:hAnsi="Times New Roman" w:cs="Times New Roman"/>
          <w:sz w:val="24"/>
          <w:szCs w:val="24"/>
        </w:rPr>
        <w:t>по специальности 31.08.</w:t>
      </w:r>
      <w:r w:rsidR="0014714B" w:rsidRPr="00EC4F44">
        <w:rPr>
          <w:rFonts w:ascii="Times New Roman" w:hAnsi="Times New Roman" w:cs="Times New Roman"/>
          <w:sz w:val="24"/>
          <w:szCs w:val="24"/>
        </w:rPr>
        <w:t>7</w:t>
      </w:r>
      <w:r w:rsidR="00EC4F44" w:rsidRPr="00EC4F44">
        <w:rPr>
          <w:rFonts w:ascii="Times New Roman" w:hAnsi="Times New Roman" w:cs="Times New Roman"/>
          <w:sz w:val="24"/>
          <w:szCs w:val="24"/>
        </w:rPr>
        <w:t>6</w:t>
      </w:r>
      <w:r w:rsidRPr="00EC4F44">
        <w:rPr>
          <w:rFonts w:ascii="Times New Roman" w:hAnsi="Times New Roman" w:cs="Times New Roman"/>
          <w:sz w:val="24"/>
          <w:szCs w:val="24"/>
        </w:rPr>
        <w:t xml:space="preserve"> «</w:t>
      </w:r>
      <w:r w:rsidR="00EC4F44" w:rsidRPr="00EC4F44">
        <w:rPr>
          <w:rFonts w:ascii="Times New Roman" w:hAnsi="Times New Roman" w:cs="Times New Roman"/>
          <w:sz w:val="24"/>
          <w:szCs w:val="24"/>
        </w:rPr>
        <w:t>Стоматология детская</w:t>
      </w:r>
      <w:r w:rsidRPr="00EC4F44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квалификации), успешно сдавшие </w:t>
      </w:r>
      <w:r w:rsidR="00147D4E">
        <w:rPr>
          <w:rFonts w:ascii="Times New Roman" w:hAnsi="Times New Roman" w:cs="Times New Roman"/>
          <w:sz w:val="24"/>
          <w:szCs w:val="24"/>
        </w:rPr>
        <w:t>г</w:t>
      </w:r>
      <w:r w:rsidRPr="00EC4F44">
        <w:rPr>
          <w:rFonts w:ascii="Times New Roman" w:hAnsi="Times New Roman" w:cs="Times New Roman"/>
          <w:sz w:val="24"/>
          <w:szCs w:val="24"/>
        </w:rPr>
        <w:t>осударственную итоговую аттестаци</w:t>
      </w:r>
      <w:r w:rsidR="003D6ED6" w:rsidRPr="00EC4F44">
        <w:rPr>
          <w:rFonts w:ascii="Times New Roman" w:hAnsi="Times New Roman" w:cs="Times New Roman"/>
          <w:sz w:val="24"/>
          <w:szCs w:val="24"/>
        </w:rPr>
        <w:t>ю.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47D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Целесообразно заранее объявить аккредитуемым о необходимости приходить на второй этап аккредитации в спецодежде</w:t>
      </w:r>
      <w:r w:rsidRPr="00C326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халат, колпак,  сменная обувь, медицинские перчатки, маска медицинская)</w:t>
      </w:r>
    </w:p>
    <w:p w:rsidR="00147D4E" w:rsidRDefault="00147D4E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EC4F44" w:rsidRDefault="0045173A" w:rsidP="00147D4E">
      <w:pPr>
        <w:pStyle w:val="1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3A" w:rsidRPr="0045173A" w:rsidRDefault="00C31E0F" w:rsidP="0045173A">
      <w:pPr>
        <w:pStyle w:val="2"/>
        <w:numPr>
          <w:ilvl w:val="0"/>
          <w:numId w:val="3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0709984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Профессиональный стандарт.</w:t>
      </w:r>
    </w:p>
    <w:p w:rsidR="00C31E0F" w:rsidRPr="00C31E0F" w:rsidRDefault="00C511F7" w:rsidP="0045173A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стандарт(проект) </w:t>
      </w:r>
      <w:r w:rsidR="00C31E0F" w:rsidRPr="00C31E0F">
        <w:rPr>
          <w:rFonts w:ascii="Times New Roman" w:hAnsi="Times New Roman" w:cs="Times New Roman"/>
          <w:color w:val="000000" w:themeColor="text1"/>
          <w:sz w:val="24"/>
          <w:szCs w:val="24"/>
        </w:rPr>
        <w:t>«Врач-стоматолог детский», 2018г.</w:t>
      </w:r>
    </w:p>
    <w:p w:rsidR="00C80C4C" w:rsidRPr="00BE4204" w:rsidRDefault="00C31E0F" w:rsidP="0045173A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343D8">
        <w:rPr>
          <w:rFonts w:ascii="Times New Roman" w:hAnsi="Times New Roman" w:cs="Times New Roman"/>
          <w:b/>
          <w:sz w:val="24"/>
          <w:szCs w:val="24"/>
        </w:rPr>
        <w:t>Трудовая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43D8">
        <w:rPr>
          <w:rFonts w:ascii="Times New Roman" w:hAnsi="Times New Roman"/>
          <w:b/>
          <w:sz w:val="24"/>
          <w:szCs w:val="24"/>
        </w:rPr>
        <w:t>Назначение, контроль эффективности немедикаментозного и медикаментозного лечения  детей</w:t>
      </w:r>
    </w:p>
    <w:bookmarkEnd w:id="2"/>
    <w:p w:rsidR="00AE6D27" w:rsidRDefault="00AE6D27" w:rsidP="00AE6D27"/>
    <w:p w:rsidR="00DC1062" w:rsidRPr="00BE4204" w:rsidRDefault="000B41E2" w:rsidP="00147D4E">
      <w:pPr>
        <w:pStyle w:val="ab"/>
        <w:numPr>
          <w:ilvl w:val="0"/>
          <w:numId w:val="3"/>
        </w:numPr>
        <w:tabs>
          <w:tab w:val="left" w:pos="0"/>
        </w:tabs>
        <w:suppressAutoHyphens/>
        <w:spacing w:after="0" w:line="288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16067716"/>
      <w:r w:rsidRPr="00BE4204">
        <w:rPr>
          <w:rFonts w:ascii="Times New Roman" w:hAnsi="Times New Roman" w:cs="Times New Roman"/>
          <w:b/>
          <w:sz w:val="24"/>
          <w:szCs w:val="24"/>
        </w:rPr>
        <w:t>П</w:t>
      </w:r>
      <w:r w:rsidR="00FA7992" w:rsidRPr="00BE4204">
        <w:rPr>
          <w:rFonts w:ascii="Times New Roman" w:hAnsi="Times New Roman" w:cs="Times New Roman"/>
          <w:b/>
          <w:sz w:val="24"/>
          <w:szCs w:val="24"/>
        </w:rPr>
        <w:t>родолжительность работы станции</w:t>
      </w:r>
      <w:bookmarkEnd w:id="3"/>
    </w:p>
    <w:p w:rsidR="00DC1062" w:rsidRPr="00BE4204" w:rsidRDefault="00DC1062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 </w:t>
      </w:r>
      <w:r w:rsidR="00847BD6" w:rsidRPr="00BE4204">
        <w:rPr>
          <w:rFonts w:ascii="Times New Roman" w:hAnsi="Times New Roman" w:cs="Times New Roman"/>
          <w:b/>
          <w:sz w:val="24"/>
          <w:szCs w:val="24"/>
        </w:rPr>
        <w:t xml:space="preserve">станции </w:t>
      </w:r>
      <w:r w:rsidRPr="00BE4204">
        <w:rPr>
          <w:rFonts w:ascii="Times New Roman" w:hAnsi="Times New Roman" w:cs="Times New Roman"/>
          <w:b/>
          <w:sz w:val="24"/>
          <w:szCs w:val="24"/>
        </w:rPr>
        <w:t>– 10 минут</w:t>
      </w:r>
    </w:p>
    <w:p w:rsidR="00DC1062" w:rsidRPr="00BE4204" w:rsidRDefault="008E611C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b/>
          <w:sz w:val="24"/>
          <w:szCs w:val="24"/>
        </w:rPr>
        <w:t>Фактическая продолжительность станции</w:t>
      </w:r>
      <w:r w:rsidR="00DC1062" w:rsidRPr="00BE4204">
        <w:rPr>
          <w:rFonts w:ascii="Times New Roman" w:hAnsi="Times New Roman" w:cs="Times New Roman"/>
          <w:b/>
          <w:sz w:val="24"/>
          <w:szCs w:val="24"/>
        </w:rPr>
        <w:t xml:space="preserve"> – 8,5 минут</w:t>
      </w:r>
    </w:p>
    <w:p w:rsidR="000E33E6" w:rsidRPr="00BE4204" w:rsidRDefault="000E33E6" w:rsidP="00147D4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E6D2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806A8"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1985"/>
        <w:gridCol w:w="2835"/>
        <w:gridCol w:w="1559"/>
        <w:gridCol w:w="1559"/>
        <w:gridCol w:w="1701"/>
      </w:tblGrid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3C204C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Голосовая к</w:t>
            </w:r>
            <w:r w:rsidR="00243AB5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оманда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0E33E6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7 мин 30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«Осталась </w:t>
            </w:r>
            <w:r w:rsidR="005C091D" w:rsidRPr="00BE420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минута!»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</w:tc>
      </w:tr>
      <w:tr w:rsidR="00243AB5" w:rsidRPr="00BE4204" w:rsidTr="00A224BE">
        <w:trPr>
          <w:trHeight w:val="340"/>
        </w:trPr>
        <w:tc>
          <w:tcPr>
            <w:tcW w:w="198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vAlign w:val="center"/>
          </w:tcPr>
          <w:p w:rsidR="00243AB5" w:rsidRPr="00BE4204" w:rsidRDefault="00243AB5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45 сек</w:t>
            </w:r>
          </w:p>
        </w:tc>
      </w:tr>
    </w:tbl>
    <w:p w:rsidR="00636EBD" w:rsidRPr="00BE4204" w:rsidRDefault="00636EBD" w:rsidP="00147D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Для обеспечения синхронизации действий аккредитуемых при прохождении цепочки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из нескольких </w:t>
      </w:r>
      <w:r w:rsidRPr="00BE4204">
        <w:rPr>
          <w:rFonts w:ascii="Times New Roman" w:hAnsi="Times New Roman" w:cs="Times New Roman"/>
          <w:sz w:val="24"/>
          <w:szCs w:val="24"/>
        </w:rPr>
        <w:t>станций</w:t>
      </w:r>
      <w:r w:rsidR="003C204C" w:rsidRPr="00BE4204">
        <w:rPr>
          <w:rFonts w:ascii="Times New Roman" w:hAnsi="Times New Roman" w:cs="Times New Roman"/>
          <w:sz w:val="24"/>
          <w:szCs w:val="24"/>
        </w:rPr>
        <w:t>, а также для 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бесперебойной работы на каждой станции</w:t>
      </w:r>
      <w:r w:rsidR="003C204C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процедуры первичной специализированной </w:t>
      </w:r>
      <w:r w:rsidRPr="00BE4204">
        <w:rPr>
          <w:rFonts w:ascii="Times New Roman" w:hAnsi="Times New Roman" w:cs="Times New Roman"/>
          <w:sz w:val="24"/>
          <w:szCs w:val="24"/>
        </w:rPr>
        <w:t xml:space="preserve">аккредитации целесообразно подготовить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звуковой </w:t>
      </w:r>
      <w:r w:rsidRPr="00BE4204">
        <w:rPr>
          <w:rFonts w:ascii="Times New Roman" w:hAnsi="Times New Roman" w:cs="Times New Roman"/>
          <w:sz w:val="24"/>
          <w:szCs w:val="24"/>
        </w:rPr>
        <w:t>файл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 (трек)</w:t>
      </w:r>
      <w:r w:rsidRPr="00BE4204">
        <w:rPr>
          <w:rFonts w:ascii="Times New Roman" w:hAnsi="Times New Roman" w:cs="Times New Roman"/>
          <w:sz w:val="24"/>
          <w:szCs w:val="24"/>
        </w:rPr>
        <w:t xml:space="preserve"> с записью 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голосовых </w:t>
      </w:r>
      <w:r w:rsidRPr="00BE4204">
        <w:rPr>
          <w:rFonts w:ascii="Times New Roman" w:hAnsi="Times New Roman" w:cs="Times New Roman"/>
          <w:sz w:val="24"/>
          <w:szCs w:val="24"/>
        </w:rPr>
        <w:t>команд, автоматически включаемых через установленные промежутки времени.</w:t>
      </w:r>
    </w:p>
    <w:p w:rsidR="00767101" w:rsidRPr="00BE4204" w:rsidRDefault="00767101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5173A" w:rsidRPr="00FD2CAA" w:rsidRDefault="00147D4E" w:rsidP="0045173A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516067717"/>
      <w:r w:rsidRPr="00FD2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Проверяемые компетенци</w:t>
      </w:r>
      <w:bookmarkEnd w:id="4"/>
      <w:r w:rsidR="0045173A" w:rsidRPr="00FD2C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73A" w:rsidRPr="0045173A" w:rsidRDefault="0045173A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5173A">
        <w:rPr>
          <w:rFonts w:ascii="Times New Roman" w:hAnsi="Times New Roman" w:cs="Times New Roman"/>
          <w:sz w:val="24"/>
          <w:szCs w:val="24"/>
        </w:rPr>
        <w:t>ФГОС ВО 31.08.76 «стоматология детская»)</w:t>
      </w:r>
    </w:p>
    <w:p w:rsidR="0045173A" w:rsidRPr="0045173A" w:rsidRDefault="0045173A" w:rsidP="0045173A">
      <w:pPr>
        <w:rPr>
          <w:rFonts w:ascii="Times New Roman" w:hAnsi="Times New Roman" w:cs="Times New Roman"/>
          <w:b/>
          <w:sz w:val="24"/>
          <w:szCs w:val="24"/>
        </w:rPr>
      </w:pPr>
      <w:r w:rsidRPr="0045173A">
        <w:rPr>
          <w:rFonts w:ascii="Times New Roman" w:hAnsi="Times New Roman" w:cs="Times New Roman"/>
          <w:b/>
          <w:sz w:val="24"/>
          <w:szCs w:val="24"/>
        </w:rPr>
        <w:t>ПК-5</w:t>
      </w:r>
      <w:r w:rsidRPr="0045173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r w:rsidRPr="0045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45173A" w:rsidRPr="0045173A" w:rsidRDefault="0045173A" w:rsidP="0045173A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173A">
        <w:rPr>
          <w:rFonts w:ascii="Times New Roman" w:hAnsi="Times New Roman" w:cs="Times New Roman"/>
          <w:b/>
          <w:sz w:val="24"/>
          <w:szCs w:val="24"/>
        </w:rPr>
        <w:t>ПК-7</w:t>
      </w:r>
      <w:r w:rsidRPr="00451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 определению тактики ведения, ведению и лечению пациентов, нуждающихся в стоматологической помощи</w:t>
      </w:r>
    </w:p>
    <w:p w:rsidR="0045173A" w:rsidRDefault="0045173A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72AB" w:rsidRPr="0045173A" w:rsidRDefault="003572AB" w:rsidP="0045173A">
      <w:pPr>
        <w:pStyle w:val="ab"/>
        <w:spacing w:after="0" w:line="288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D4E" w:rsidRPr="0045173A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516067718"/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Задача станции</w:t>
      </w:r>
      <w:bookmarkEnd w:id="5"/>
    </w:p>
    <w:p w:rsid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практических навыков по ампутационным методам лечения осложненного кариеса</w:t>
      </w:r>
    </w:p>
    <w:p w:rsidR="0045173A" w:rsidRPr="0045173A" w:rsidRDefault="0045173A" w:rsidP="0045173A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003" w:rsidRPr="00C32676" w:rsidRDefault="00147D4E" w:rsidP="00147D4E">
      <w:pPr>
        <w:pStyle w:val="ab"/>
        <w:numPr>
          <w:ilvl w:val="0"/>
          <w:numId w:val="3"/>
        </w:numPr>
        <w:spacing w:after="0" w:line="288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516067719"/>
      <w:r w:rsidRPr="00C326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Информация по обеспечению работы станции</w:t>
      </w:r>
      <w:bookmarkEnd w:id="6"/>
    </w:p>
    <w:p w:rsidR="00147D4E" w:rsidRPr="00147D4E" w:rsidRDefault="00147D4E" w:rsidP="00147D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7" w:name="_Toc516050477"/>
      <w:bookmarkStart w:id="8" w:name="_Toc516050810"/>
      <w:bookmarkStart w:id="9" w:name="_Toc516050483"/>
      <w:bookmarkStart w:id="10" w:name="_Toc516050816"/>
      <w:bookmarkEnd w:id="7"/>
      <w:bookmarkEnd w:id="8"/>
      <w:bookmarkEnd w:id="9"/>
      <w:bookmarkEnd w:id="10"/>
    </w:p>
    <w:p w:rsidR="00147D4E" w:rsidRPr="00FA7992" w:rsidRDefault="00147D4E" w:rsidP="00147D4E">
      <w:pPr>
        <w:pStyle w:val="ab"/>
        <w:numPr>
          <w:ilvl w:val="1"/>
          <w:numId w:val="40"/>
        </w:numPr>
        <w:spacing w:after="0" w:line="288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16062187"/>
      <w:bookmarkStart w:id="12" w:name="_Toc516067720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Рабочее место члена </w:t>
      </w:r>
      <w:proofErr w:type="spellStart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>аккредитационной</w:t>
      </w:r>
      <w:proofErr w:type="spellEnd"/>
      <w:r w:rsidRPr="00FA79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комиссии (далее  - АК)</w:t>
      </w:r>
      <w:r w:rsidRPr="00FA7992">
        <w:rPr>
          <w:rFonts w:ascii="Times New Roman" w:hAnsi="Times New Roman" w:cs="Times New Roman"/>
          <w:sz w:val="24"/>
          <w:szCs w:val="24"/>
        </w:rPr>
        <w:t>(таблица 2)</w:t>
      </w:r>
      <w:bookmarkEnd w:id="11"/>
      <w:bookmarkEnd w:id="12"/>
    </w:p>
    <w:p w:rsidR="00147D4E" w:rsidRPr="00B55E6D" w:rsidRDefault="00147D4E" w:rsidP="00147D4E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D4E" w:rsidRPr="00B55E6D" w:rsidRDefault="00147D4E" w:rsidP="00147D4E">
      <w:pPr>
        <w:pStyle w:val="af6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55E6D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47D4E" w:rsidRPr="00AE6D27" w:rsidRDefault="00AE6D27" w:rsidP="00AE6D27">
      <w:pPr>
        <w:pStyle w:val="af6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1B7003" w:rsidRPr="00BE4204" w:rsidRDefault="00B806A8" w:rsidP="00AE6D27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0C0085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47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7003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80799A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поверхность)</w:t>
            </w:r>
          </w:p>
        </w:tc>
        <w:tc>
          <w:tcPr>
            <w:tcW w:w="2268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E7E"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B7003" w:rsidRPr="00BE4204" w:rsidTr="00A224BE">
        <w:trPr>
          <w:trHeight w:val="340"/>
        </w:trPr>
        <w:tc>
          <w:tcPr>
            <w:tcW w:w="709" w:type="dxa"/>
            <w:vAlign w:val="center"/>
          </w:tcPr>
          <w:p w:rsidR="001B7003" w:rsidRPr="00BE4204" w:rsidRDefault="001B7003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1B7003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E938C0" w:rsidRPr="00BE4204" w:rsidTr="00A224BE">
        <w:trPr>
          <w:trHeight w:val="340"/>
        </w:trPr>
        <w:tc>
          <w:tcPr>
            <w:tcW w:w="709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E938C0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50E7E" w:rsidRPr="00BE4204" w:rsidTr="00A224BE">
        <w:trPr>
          <w:trHeight w:val="340"/>
        </w:trPr>
        <w:tc>
          <w:tcPr>
            <w:tcW w:w="709" w:type="dxa"/>
            <w:vAlign w:val="center"/>
          </w:tcPr>
          <w:p w:rsidR="00350E7E" w:rsidRPr="00BE4204" w:rsidRDefault="00E938C0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37D7D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АК)</w:t>
            </w:r>
          </w:p>
        </w:tc>
        <w:tc>
          <w:tcPr>
            <w:tcW w:w="2268" w:type="dxa"/>
            <w:vAlign w:val="center"/>
          </w:tcPr>
          <w:p w:rsidR="00350E7E" w:rsidRPr="00BE4204" w:rsidRDefault="00350E7E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  <w:lang w:eastAsia="en-US"/>
        </w:rPr>
      </w:pPr>
      <w:bookmarkStart w:id="13" w:name="_Toc516062188"/>
      <w:bookmarkStart w:id="14" w:name="_Toc516067721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7.2. Рабочее место аккредитуемого</w:t>
      </w:r>
      <w:bookmarkEnd w:id="13"/>
      <w:bookmarkEnd w:id="14"/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Помещение, имитирующее рабочее помещение</w:t>
      </w:r>
      <w:r w:rsidRPr="00AE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, обязательно должно включать:</w:t>
      </w:r>
    </w:p>
    <w:p w:rsidR="00AE6D27" w:rsidRPr="00AE6D27" w:rsidRDefault="00AE6D27" w:rsidP="00AE6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1. Перечень мебели и прочего оборудования (таблица 3)</w:t>
      </w:r>
    </w:p>
    <w:p w:rsidR="00AE6D27" w:rsidRPr="00C32676" w:rsidRDefault="00AE6D27" w:rsidP="00AE6D27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3</w:t>
      </w:r>
    </w:p>
    <w:p w:rsidR="00AE6D27" w:rsidRPr="00C32676" w:rsidRDefault="00AE6D27" w:rsidP="00AE6D27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мебели и прочего оборудования</w:t>
      </w:r>
    </w:p>
    <w:tbl>
      <w:tblPr>
        <w:tblStyle w:val="aa"/>
        <w:tblpPr w:leftFromText="180" w:rightFromText="180" w:vertAnchor="text" w:horzAnchor="margin" w:tblpY="77"/>
        <w:tblW w:w="0" w:type="auto"/>
        <w:tblLook w:val="04A0"/>
      </w:tblPr>
      <w:tblGrid>
        <w:gridCol w:w="709"/>
        <w:gridCol w:w="6662"/>
        <w:gridCol w:w="2268"/>
      </w:tblGrid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BE4204" w:rsidTr="00AE6D27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AE6D27" w:rsidRPr="00BE4204" w:rsidRDefault="00AE6D27" w:rsidP="00AE6D27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27">
        <w:rPr>
          <w:rFonts w:ascii="Times New Roman" w:eastAsia="Calibri" w:hAnsi="Times New Roman" w:cs="Times New Roman"/>
          <w:sz w:val="24"/>
          <w:szCs w:val="24"/>
          <w:lang w:eastAsia="en-US"/>
        </w:rPr>
        <w:t>2. Перечень медицинского оборудования (таблица 4)</w:t>
      </w: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4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Перечень медицинского оборудования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медицинского оборудования</w:t>
            </w:r>
          </w:p>
        </w:tc>
        <w:tc>
          <w:tcPr>
            <w:tcW w:w="2268" w:type="dxa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Наконечники стоматологические (механические)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Бори твердосплавные (</w:t>
            </w: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пиковидные</w:t>
            </w:r>
            <w:proofErr w:type="spell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фиссуротомы</w:t>
            </w:r>
            <w:proofErr w:type="spellEnd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) для механического наконечника.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Зонд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Полировочная паста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Полировочная щетка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Щиток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Антисептический раствор 100мл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А объемом 10 литров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231F15" w:rsidTr="004C4249">
        <w:trPr>
          <w:trHeight w:val="340"/>
        </w:trPr>
        <w:tc>
          <w:tcPr>
            <w:tcW w:w="709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AE6D27" w:rsidRPr="00231F15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отходов класса Б объемом 10 литров</w:t>
            </w:r>
          </w:p>
        </w:tc>
        <w:tc>
          <w:tcPr>
            <w:tcW w:w="2268" w:type="dxa"/>
            <w:vAlign w:val="center"/>
          </w:tcPr>
          <w:p w:rsidR="00AE6D27" w:rsidRPr="00231F15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1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15" w:name="_Toc516062189"/>
      <w:bookmarkStart w:id="16" w:name="_Toc516067722"/>
      <w:r w:rsidRPr="00AE6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7.3. Расходные материалы</w:t>
      </w:r>
      <w:r w:rsidRPr="00AE6D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(в расчете на 1 попытку аккредитуемого)</w:t>
      </w:r>
      <w:bookmarkEnd w:id="15"/>
      <w:bookmarkEnd w:id="16"/>
    </w:p>
    <w:p w:rsidR="00AE6D27" w:rsidRPr="00AE6D27" w:rsidRDefault="00AE6D27" w:rsidP="00AE6D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D27" w:rsidRPr="00C32676" w:rsidRDefault="00AE6D27" w:rsidP="00AE6D27">
      <w:pPr>
        <w:spacing w:after="0" w:line="288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Таблица 5</w:t>
      </w:r>
    </w:p>
    <w:p w:rsidR="00AE6D27" w:rsidRPr="00C32676" w:rsidRDefault="00AE6D27" w:rsidP="00AE6D27">
      <w:pPr>
        <w:spacing w:after="0" w:line="288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32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Расходные материалы</w:t>
      </w:r>
    </w:p>
    <w:p w:rsidR="00AE6D27" w:rsidRDefault="00AE6D27" w:rsidP="00AE6D27"/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268"/>
      </w:tblGrid>
      <w:tr w:rsidR="00AE6D27" w:rsidRPr="00BE4204" w:rsidTr="004C4249">
        <w:trPr>
          <w:trHeight w:val="340"/>
        </w:trPr>
        <w:tc>
          <w:tcPr>
            <w:tcW w:w="709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567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E6D27" w:rsidRPr="00BE4204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AE6D27" w:rsidRPr="007771BD" w:rsidTr="004C4249">
        <w:trPr>
          <w:trHeight w:val="447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шарики</w:t>
            </w:r>
          </w:p>
        </w:tc>
        <w:tc>
          <w:tcPr>
            <w:tcW w:w="2268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Марлевые салфетки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BD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E6D27" w:rsidRPr="007771BD" w:rsidTr="004C4249">
        <w:trPr>
          <w:trHeight w:val="340"/>
        </w:trPr>
        <w:tc>
          <w:tcPr>
            <w:tcW w:w="709" w:type="dxa"/>
            <w:vAlign w:val="center"/>
          </w:tcPr>
          <w:p w:rsidR="00AE6D27" w:rsidRPr="007771BD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6D27" w:rsidRPr="007771BD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268" w:type="dxa"/>
          </w:tcPr>
          <w:p w:rsidR="00AE6D27" w:rsidRPr="007771BD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E6D27" w:rsidRPr="00E343D8" w:rsidTr="004C4249">
        <w:trPr>
          <w:trHeight w:val="340"/>
        </w:trPr>
        <w:tc>
          <w:tcPr>
            <w:tcW w:w="709" w:type="dxa"/>
            <w:vAlign w:val="center"/>
          </w:tcPr>
          <w:p w:rsidR="00AE6D27" w:rsidRPr="00E343D8" w:rsidRDefault="00AE6D27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AE6D27" w:rsidRPr="00E343D8" w:rsidRDefault="00AE6D27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Резорцин-формалиновая паста </w:t>
            </w:r>
          </w:p>
        </w:tc>
        <w:tc>
          <w:tcPr>
            <w:tcW w:w="2268" w:type="dxa"/>
          </w:tcPr>
          <w:p w:rsidR="00AE6D27" w:rsidRPr="00E343D8" w:rsidRDefault="00AE6D27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5173A" w:rsidRPr="00E343D8" w:rsidTr="004C4249">
        <w:trPr>
          <w:trHeight w:val="340"/>
        </w:trPr>
        <w:tc>
          <w:tcPr>
            <w:tcW w:w="709" w:type="dxa"/>
            <w:vAlign w:val="center"/>
          </w:tcPr>
          <w:p w:rsidR="0045173A" w:rsidRPr="00E343D8" w:rsidRDefault="0045173A" w:rsidP="004C4249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45173A" w:rsidRPr="0045173A" w:rsidRDefault="0045173A" w:rsidP="004C4249">
            <w:pPr>
              <w:tabs>
                <w:tab w:val="left" w:pos="1560"/>
              </w:tabs>
              <w:suppressAutoHyphens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A">
              <w:rPr>
                <w:rFonts w:ascii="Times New Roman" w:eastAsia="LiberationSerif" w:hAnsi="Times New Roman" w:cs="Times New Roman"/>
                <w:sz w:val="24"/>
                <w:szCs w:val="24"/>
              </w:rPr>
              <w:t>Пломбировочн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ый материал </w:t>
            </w:r>
          </w:p>
        </w:tc>
        <w:tc>
          <w:tcPr>
            <w:tcW w:w="2268" w:type="dxa"/>
          </w:tcPr>
          <w:p w:rsidR="0045173A" w:rsidRDefault="0045173A" w:rsidP="004C424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AE6D27" w:rsidRDefault="00AE6D27" w:rsidP="00AE6D27"/>
    <w:p w:rsidR="00AE6D27" w:rsidRPr="00AE6D27" w:rsidRDefault="00AE6D27" w:rsidP="00AE6D27">
      <w:pPr>
        <w:keepNext/>
        <w:keepLines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7" w:name="_Toc516062190"/>
      <w:bookmarkStart w:id="18" w:name="_Toc516067723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7.4. </w:t>
      </w:r>
      <w:proofErr w:type="spellStart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Симуляционное</w:t>
      </w:r>
      <w:proofErr w:type="spellEnd"/>
      <w:r w:rsidRPr="00AE6D2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оборудование</w:t>
      </w:r>
      <w:bookmarkEnd w:id="17"/>
      <w:bookmarkEnd w:id="18"/>
    </w:p>
    <w:p w:rsidR="00AE6D27" w:rsidRDefault="00AE6D27" w:rsidP="00AE6D27"/>
    <w:p w:rsidR="00907280" w:rsidRPr="00C32676" w:rsidRDefault="00FD046B" w:rsidP="00147D4E">
      <w:pPr>
        <w:pStyle w:val="ab"/>
        <w:spacing w:after="0" w:line="288" w:lineRule="auto"/>
        <w:ind w:left="0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AE6D27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E6D27" w:rsidRPr="00C32676" w:rsidRDefault="00AE6D27" w:rsidP="00AE6D27">
      <w:pPr>
        <w:pStyle w:val="ab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proofErr w:type="spellStart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симуляционного</w:t>
      </w:r>
      <w:proofErr w:type="spellEnd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 и его характеристики</w:t>
      </w: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767101" w:rsidRPr="00BE4204" w:rsidTr="00FD1B38">
        <w:trPr>
          <w:trHeight w:val="759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767101" w:rsidRPr="00BE4204" w:rsidTr="00FD1B38">
        <w:trPr>
          <w:trHeight w:val="340"/>
        </w:trPr>
        <w:tc>
          <w:tcPr>
            <w:tcW w:w="3686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767101" w:rsidRPr="00E343D8" w:rsidRDefault="00767101" w:rsidP="00147D4E">
            <w:pPr>
              <w:pStyle w:val="ab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767101" w:rsidRPr="00E343D8" w:rsidRDefault="00767101" w:rsidP="00147D4E">
            <w:pPr>
              <w:pStyle w:val="ab"/>
              <w:numPr>
                <w:ilvl w:val="0"/>
                <w:numId w:val="37"/>
              </w:num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 xml:space="preserve">Фантомная голова -1шт., которая состоит из </w:t>
            </w:r>
            <w:r w:rsidRPr="00E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лицевой маски,  маски полости рта, модель верхней и нижней челюстей, крепление головы </w:t>
            </w:r>
          </w:p>
          <w:p w:rsidR="00767101" w:rsidRPr="00E343D8" w:rsidRDefault="00767101" w:rsidP="00147D4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пневмотурбины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 w:rsidRPr="00E343D8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  <w:r w:rsidRPr="00E343D8">
              <w:rPr>
                <w:rFonts w:ascii="Times New Roman" w:hAnsi="Times New Roman"/>
                <w:sz w:val="24"/>
                <w:szCs w:val="24"/>
              </w:rPr>
              <w:t xml:space="preserve"> (низкоскоростная рукоятка) – 1 шт.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767101" w:rsidRPr="00E343D8" w:rsidRDefault="00767101" w:rsidP="00147D4E">
            <w:pPr>
              <w:numPr>
                <w:ilvl w:val="0"/>
                <w:numId w:val="38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516062191"/>
      <w:bookmarkStart w:id="20" w:name="_Toc516067724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ситуаций и раздел подготовки</w:t>
      </w:r>
      <w:bookmarkEnd w:id="19"/>
      <w:bookmarkEnd w:id="20"/>
    </w:p>
    <w:p w:rsidR="00AE6D27" w:rsidRPr="00C32676" w:rsidRDefault="00AE6D27" w:rsidP="00AE6D27">
      <w:pPr>
        <w:pStyle w:val="af6"/>
        <w:spacing w:line="288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Таблица 6</w:t>
      </w:r>
    </w:p>
    <w:p w:rsidR="00AE6D27" w:rsidRPr="00C32676" w:rsidRDefault="00AE6D27" w:rsidP="00AE6D27">
      <w:pPr>
        <w:pStyle w:val="af6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887"/>
        <w:gridCol w:w="6237"/>
      </w:tblGrid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оценочного листа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:rsidR="005A418E" w:rsidRPr="00E343D8" w:rsidRDefault="005A418E" w:rsidP="005A418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5A418E" w:rsidRPr="00FD2CAA" w:rsidRDefault="005278A8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color w:val="000000" w:themeColor="text1"/>
              </w:rPr>
            </w:pPr>
            <w:r w:rsidRPr="00FD2CAA">
              <w:rPr>
                <w:color w:val="000000" w:themeColor="text1"/>
              </w:rPr>
              <w:t>1</w:t>
            </w:r>
          </w:p>
        </w:tc>
        <w:tc>
          <w:tcPr>
            <w:tcW w:w="1887" w:type="dxa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418E" w:rsidRPr="00E343D8" w:rsidRDefault="005A418E" w:rsidP="005A418E">
            <w:pPr>
              <w:pStyle w:val="af4"/>
              <w:shd w:val="clear" w:color="auto" w:fill="FFFFFF"/>
              <w:spacing w:before="0" w:beforeAutospacing="0" w:after="0" w:afterAutospacing="0" w:line="288" w:lineRule="auto"/>
            </w:pPr>
            <w:r w:rsidRPr="00E343D8">
              <w:t>Пульпит хронический</w:t>
            </w:r>
            <w:r w:rsidRPr="00E343D8">
              <w:rPr>
                <w:spacing w:val="-2"/>
              </w:rPr>
              <w:t xml:space="preserve"> зуба 6.5</w:t>
            </w:r>
          </w:p>
        </w:tc>
      </w:tr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auto"/>
          </w:tcPr>
          <w:p w:rsidR="005A418E" w:rsidRPr="00FD2CAA" w:rsidRDefault="005278A8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7" w:type="dxa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418E" w:rsidRPr="00E343D8" w:rsidRDefault="005A418E" w:rsidP="005A418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</w:rPr>
              <w:t>Пульпит хронический</w:t>
            </w: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зуба 4.6</w:t>
            </w:r>
          </w:p>
        </w:tc>
      </w:tr>
      <w:tr w:rsidR="005A418E" w:rsidRPr="00E343D8" w:rsidTr="004C4249">
        <w:trPr>
          <w:trHeight w:val="340"/>
        </w:trPr>
        <w:tc>
          <w:tcPr>
            <w:tcW w:w="1515" w:type="dxa"/>
            <w:shd w:val="clear" w:color="auto" w:fill="auto"/>
          </w:tcPr>
          <w:p w:rsidR="005A418E" w:rsidRPr="00FD2CAA" w:rsidRDefault="005278A8" w:rsidP="005A4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7" w:type="dxa"/>
            <w:vAlign w:val="center"/>
          </w:tcPr>
          <w:p w:rsidR="005A418E" w:rsidRPr="00E343D8" w:rsidRDefault="005A418E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418E" w:rsidRPr="00E343D8" w:rsidRDefault="005A418E" w:rsidP="005A418E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D8">
              <w:rPr>
                <w:rFonts w:ascii="Times New Roman" w:hAnsi="Times New Roman" w:cs="Times New Roman"/>
              </w:rPr>
              <w:t>Пульпит хронический</w:t>
            </w:r>
            <w:r w:rsidRPr="00E343D8">
              <w:rPr>
                <w:rFonts w:ascii="Times New Roman" w:hAnsi="Times New Roman" w:cs="Times New Roman"/>
                <w:sz w:val="24"/>
                <w:szCs w:val="24"/>
              </w:rPr>
              <w:t>зуба 8.4</w:t>
            </w:r>
          </w:p>
        </w:tc>
      </w:tr>
    </w:tbl>
    <w:p w:rsidR="00AE6D27" w:rsidRDefault="00AE6D27" w:rsidP="002634AF"/>
    <w:p w:rsidR="00AE6D27" w:rsidRPr="00C32676" w:rsidRDefault="00AE6D27" w:rsidP="00AE6D27">
      <w:pPr>
        <w:pStyle w:val="2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21" w:name="_Toc516062192"/>
      <w:bookmarkStart w:id="22" w:name="_Toc516067725"/>
      <w:r w:rsidRPr="00C32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Информация (брифинг) для аккредитуемого</w:t>
      </w:r>
      <w:bookmarkEnd w:id="21"/>
      <w:bookmarkEnd w:id="22"/>
    </w:p>
    <w:p w:rsidR="002D6259" w:rsidRPr="00C32676" w:rsidRDefault="00FD2CAA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1.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На прием к детскому стоматологу обратилась мама ребенка 4 лет. Анамнез собран, осмотр проведен, поставлен диагноз: К 04.03- Пульпит хронический 6.5. Анестезия проведена.</w:t>
      </w:r>
    </w:p>
    <w:p w:rsidR="002D6259" w:rsidRPr="00C32676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проведите </w:t>
      </w:r>
      <w:proofErr w:type="spellStart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пульпотомию</w:t>
      </w:r>
      <w:proofErr w:type="spellEnd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зуба, соблюдая правила асептики и антисептики.</w:t>
      </w:r>
    </w:p>
    <w:p w:rsidR="002D6259" w:rsidRPr="00C32676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color w:val="000000" w:themeColor="text1"/>
        </w:rPr>
      </w:pPr>
    </w:p>
    <w:p w:rsidR="002D6259" w:rsidRPr="00C32676" w:rsidRDefault="00FD2CAA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r w:rsidR="005A418E" w:rsidRPr="00C326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 2.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На прием к детскому стоматологу обратилась мама ребенка 8 лет. Анамнез собран, осмотр проведен, поставлен диагноз: К 04.03- Пульпит хронический 4.6. Анестезия проведена.</w:t>
      </w:r>
    </w:p>
    <w:p w:rsidR="002D6259" w:rsidRPr="00C32676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проведите </w:t>
      </w:r>
      <w:proofErr w:type="spellStart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пульпотомию</w:t>
      </w:r>
      <w:proofErr w:type="spellEnd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зуба, соблюдая правила асептики и антисептики.</w:t>
      </w:r>
    </w:p>
    <w:p w:rsidR="002D6259" w:rsidRPr="00C32676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общаться.</w:t>
      </w:r>
    </w:p>
    <w:p w:rsidR="005A418E" w:rsidRPr="00C32676" w:rsidRDefault="005A418E" w:rsidP="002D6259">
      <w:pPr>
        <w:pStyle w:val="ab"/>
        <w:shd w:val="clear" w:color="auto" w:fill="FFFFFF"/>
        <w:spacing w:after="0" w:line="288" w:lineRule="auto"/>
        <w:ind w:left="360" w:right="281"/>
        <w:jc w:val="both"/>
        <w:rPr>
          <w:rFonts w:ascii="Times New Roman" w:hAnsi="Times New Roman" w:cs="Times New Roman"/>
          <w:color w:val="000000" w:themeColor="text1"/>
        </w:rPr>
      </w:pPr>
    </w:p>
    <w:p w:rsidR="002D6259" w:rsidRPr="00C32676" w:rsidRDefault="00FD2CAA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Брифинг</w:t>
      </w:r>
      <w:bookmarkStart w:id="23" w:name="_GoBack"/>
      <w:bookmarkEnd w:id="23"/>
      <w:r w:rsidR="005A418E" w:rsidRPr="00C32676">
        <w:rPr>
          <w:rFonts w:ascii="Times New Roman" w:hAnsi="Times New Roman" w:cs="Times New Roman"/>
          <w:b/>
          <w:color w:val="000000" w:themeColor="text1"/>
          <w:u w:val="single"/>
        </w:rPr>
        <w:t xml:space="preserve"> № 3.</w:t>
      </w:r>
      <w:r w:rsidR="002D6259"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На прием к детскому стоматологу обратилась мама ребенка 7 лет. Анамнез собран, осмотр проведен, поставлен диагноз: К 04.03- Пульпит хронический 8.4. Анестезия проведена.</w:t>
      </w:r>
    </w:p>
    <w:p w:rsidR="002D6259" w:rsidRPr="00C32676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Задание: проведите </w:t>
      </w:r>
      <w:proofErr w:type="spellStart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пульпотомию</w:t>
      </w:r>
      <w:proofErr w:type="spellEnd"/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зуба, соблюдая правила асептики и антисептики.</w:t>
      </w:r>
    </w:p>
    <w:p w:rsidR="00AE6D27" w:rsidRPr="00C32676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В кабинете только пациент, с которым можно общаться</w:t>
      </w:r>
    </w:p>
    <w:p w:rsidR="002D6259" w:rsidRPr="002D6259" w:rsidRDefault="002D6259" w:rsidP="002D6259">
      <w:pPr>
        <w:pStyle w:val="ab"/>
        <w:shd w:val="clear" w:color="auto" w:fill="FFFFFF"/>
        <w:spacing w:after="0" w:line="288" w:lineRule="auto"/>
        <w:ind w:left="426" w:right="281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92B31" w:rsidRPr="00BE4204" w:rsidRDefault="0003137A" w:rsidP="00AE6D27">
      <w:pPr>
        <w:pStyle w:val="ab"/>
        <w:numPr>
          <w:ilvl w:val="0"/>
          <w:numId w:val="40"/>
        </w:numPr>
        <w:spacing w:after="0" w:line="288" w:lineRule="auto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4" w:name="_Toc516067726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егламент работы членов </w:t>
      </w:r>
      <w:r w:rsidR="00AE6D27">
        <w:rPr>
          <w:rFonts w:ascii="Times New Roman" w:hAnsi="Times New Roman" w:cs="Times New Roman"/>
          <w:b/>
          <w:sz w:val="24"/>
          <w:szCs w:val="24"/>
        </w:rPr>
        <w:t>АК</w:t>
      </w:r>
      <w:r w:rsidR="00AE6D27" w:rsidRPr="00BE4204">
        <w:rPr>
          <w:rFonts w:ascii="Times New Roman" w:hAnsi="Times New Roman" w:cs="Times New Roman"/>
          <w:b/>
          <w:sz w:val="24"/>
          <w:szCs w:val="24"/>
        </w:rPr>
        <w:t xml:space="preserve"> на станции</w:t>
      </w:r>
      <w:bookmarkStart w:id="25" w:name="_Toc480709993"/>
      <w:bookmarkEnd w:id="24"/>
    </w:p>
    <w:p w:rsidR="0003137A" w:rsidRPr="00AE6D27" w:rsidRDefault="0003137A" w:rsidP="005A418E">
      <w:pPr>
        <w:pStyle w:val="ab"/>
        <w:numPr>
          <w:ilvl w:val="1"/>
          <w:numId w:val="42"/>
        </w:numPr>
        <w:spacing w:after="0" w:line="288" w:lineRule="auto"/>
        <w:ind w:hanging="27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516067727"/>
      <w:r w:rsidRPr="00AE6D27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25"/>
      <w:r w:rsidRPr="00AE6D27">
        <w:rPr>
          <w:rFonts w:ascii="Times New Roman" w:hAnsi="Times New Roman" w:cs="Times New Roman"/>
          <w:b/>
          <w:sz w:val="24"/>
          <w:szCs w:val="24"/>
        </w:rPr>
        <w:t>:</w:t>
      </w:r>
      <w:bookmarkEnd w:id="26"/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комплектности и соответствия оснащения станции требованиям паспорта (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BE4204">
        <w:rPr>
          <w:rFonts w:ascii="Times New Roman" w:hAnsi="Times New Roman" w:cs="Times New Roman"/>
          <w:sz w:val="24"/>
          <w:szCs w:val="24"/>
        </w:rPr>
        <w:t>рабоче</w:t>
      </w:r>
      <w:r w:rsidR="00E938C0" w:rsidRPr="00BE4204">
        <w:rPr>
          <w:rFonts w:ascii="Times New Roman" w:hAnsi="Times New Roman" w:cs="Times New Roman"/>
          <w:sz w:val="24"/>
          <w:szCs w:val="24"/>
        </w:rPr>
        <w:t>го</w:t>
      </w:r>
      <w:r w:rsidRPr="00BE4204">
        <w:rPr>
          <w:rFonts w:ascii="Times New Roman" w:hAnsi="Times New Roman" w:cs="Times New Roman"/>
          <w:sz w:val="24"/>
          <w:szCs w:val="24"/>
        </w:rPr>
        <w:t xml:space="preserve"> мест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227C38" w:rsidRPr="00BE4204" w:rsidRDefault="00227C38" w:rsidP="00147D4E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:rsidR="00E938C0" w:rsidRPr="00BE4204" w:rsidRDefault="00E938C0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Проверка наличия письменного задания (брифинг) перед входом на станцию.</w:t>
      </w:r>
    </w:p>
    <w:p w:rsidR="00080D4C" w:rsidRPr="00BE4204" w:rsidRDefault="00080D4C" w:rsidP="00147D4E">
      <w:pPr>
        <w:pStyle w:val="ab"/>
        <w:numPr>
          <w:ilvl w:val="0"/>
          <w:numId w:val="14"/>
        </w:numPr>
        <w:tabs>
          <w:tab w:val="left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</w:t>
      </w:r>
      <w:r w:rsidR="00004527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Pr="00BE4204">
        <w:rPr>
          <w:rFonts w:ascii="Times New Roman" w:hAnsi="Times New Roman" w:cs="Times New Roman"/>
          <w:sz w:val="24"/>
          <w:szCs w:val="24"/>
        </w:rPr>
        <w:t>в печатном виде.</w:t>
      </w:r>
    </w:p>
    <w:p w:rsidR="0003137A" w:rsidRPr="00BE4204" w:rsidRDefault="00E938C0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наличия бумажных </w:t>
      </w:r>
      <w:r w:rsidR="0003137A" w:rsidRPr="00BE4204">
        <w:rPr>
          <w:rFonts w:ascii="Times New Roman" w:hAnsi="Times New Roman" w:cs="Times New Roman"/>
          <w:sz w:val="24"/>
          <w:szCs w:val="24"/>
        </w:rPr>
        <w:t>чек-лист</w:t>
      </w:r>
      <w:r w:rsidRPr="00BE4204">
        <w:rPr>
          <w:rFonts w:ascii="Times New Roman" w:hAnsi="Times New Roman" w:cs="Times New Roman"/>
          <w:sz w:val="24"/>
          <w:szCs w:val="24"/>
        </w:rPr>
        <w:t>ов (с учетом количества аккредитуемых)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="00080D4C" w:rsidRPr="00BE4204">
        <w:rPr>
          <w:rFonts w:ascii="Times New Roman" w:hAnsi="Times New Roman" w:cs="Times New Roman"/>
          <w:sz w:val="24"/>
          <w:szCs w:val="24"/>
        </w:rPr>
        <w:t xml:space="preserve">или 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сверка своих персональных данных </w:t>
      </w:r>
      <w:r w:rsidRPr="00BE4204">
        <w:rPr>
          <w:rFonts w:ascii="Times New Roman" w:hAnsi="Times New Roman" w:cs="Times New Roman"/>
          <w:sz w:val="24"/>
          <w:szCs w:val="24"/>
        </w:rPr>
        <w:t>в электронном чек-листе (</w:t>
      </w:r>
      <w:r w:rsidR="0003137A" w:rsidRPr="00BE4204">
        <w:rPr>
          <w:rFonts w:ascii="Times New Roman" w:hAnsi="Times New Roman" w:cs="Times New Roman"/>
          <w:sz w:val="24"/>
          <w:szCs w:val="24"/>
        </w:rPr>
        <w:t>ФИО и номера сценария</w:t>
      </w:r>
      <w:r w:rsidRPr="00BE4204">
        <w:rPr>
          <w:rFonts w:ascii="Times New Roman" w:hAnsi="Times New Roman" w:cs="Times New Roman"/>
          <w:sz w:val="24"/>
          <w:szCs w:val="24"/>
        </w:rPr>
        <w:t>)</w:t>
      </w:r>
      <w:r w:rsidR="0003137A"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03137A" w:rsidP="00147D4E">
      <w:pPr>
        <w:numPr>
          <w:ilvl w:val="0"/>
          <w:numId w:val="14"/>
        </w:numPr>
        <w:tabs>
          <w:tab w:val="left" w:pos="284"/>
          <w:tab w:val="num" w:pos="567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Активизация на компьютере Единой базы данных ОС (Минздрав</w:t>
      </w:r>
      <w:r w:rsidR="00E938C0" w:rsidRPr="00BE4204">
        <w:rPr>
          <w:rFonts w:ascii="Times New Roman" w:hAnsi="Times New Roman" w:cs="Times New Roman"/>
          <w:sz w:val="24"/>
          <w:szCs w:val="24"/>
        </w:rPr>
        <w:t>а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России) по второму этапу аккредитации.</w:t>
      </w:r>
    </w:p>
    <w:p w:rsidR="0003137A" w:rsidRPr="00BE4204" w:rsidRDefault="0003137A" w:rsidP="00147D4E">
      <w:pPr>
        <w:tabs>
          <w:tab w:val="left" w:pos="284"/>
          <w:tab w:val="num" w:pos="567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7A" w:rsidRPr="00BE4204" w:rsidRDefault="0003137A" w:rsidP="00AE6D27">
      <w:pPr>
        <w:pStyle w:val="2"/>
        <w:numPr>
          <w:ilvl w:val="1"/>
          <w:numId w:val="43"/>
        </w:numPr>
        <w:tabs>
          <w:tab w:val="left" w:pos="851"/>
        </w:tabs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80709994"/>
      <w:bookmarkStart w:id="28" w:name="_Toc516067728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членов АК в ходе работы станции</w:t>
      </w:r>
      <w:bookmarkEnd w:id="27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8"/>
    </w:p>
    <w:p w:rsidR="0003137A" w:rsidRPr="00BE4204" w:rsidRDefault="0003137A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Идентификация личности аккредитуемого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, </w:t>
      </w:r>
      <w:r w:rsidRPr="00BE4204">
        <w:rPr>
          <w:rFonts w:ascii="Times New Roman" w:hAnsi="Times New Roman" w:cs="Times New Roman"/>
          <w:sz w:val="24"/>
          <w:szCs w:val="24"/>
        </w:rPr>
        <w:t>внесение идентификационного номера в чек-лист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(в бумажном или электронном виде)</w:t>
      </w:r>
      <w:r w:rsidRPr="00BE4204">
        <w:rPr>
          <w:rFonts w:ascii="Times New Roman" w:hAnsi="Times New Roman" w:cs="Times New Roman"/>
          <w:sz w:val="24"/>
          <w:szCs w:val="24"/>
        </w:rPr>
        <w:t>.</w:t>
      </w:r>
    </w:p>
    <w:p w:rsidR="0003137A" w:rsidRPr="00BE4204" w:rsidRDefault="0019350C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чек-листа - п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роведение регистрации последовательности и правильности/расхождения действий аккредитуемого в соответствии </w:t>
      </w:r>
      <w:r w:rsidR="0003137A" w:rsidRPr="00BE42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938C0" w:rsidRPr="00BE4204">
        <w:rPr>
          <w:rFonts w:ascii="Times New Roman" w:hAnsi="Times New Roman" w:cs="Times New Roman"/>
          <w:sz w:val="24"/>
          <w:szCs w:val="24"/>
        </w:rPr>
        <w:t>критериями, указанными в</w:t>
      </w:r>
      <w:r w:rsidR="0003137A" w:rsidRPr="00BE4204">
        <w:rPr>
          <w:rFonts w:ascii="Times New Roman" w:hAnsi="Times New Roman" w:cs="Times New Roman"/>
          <w:sz w:val="24"/>
          <w:szCs w:val="24"/>
        </w:rPr>
        <w:t xml:space="preserve"> чек-листе.</w:t>
      </w:r>
    </w:p>
    <w:p w:rsidR="007D2A1E" w:rsidRDefault="007D2A1E" w:rsidP="00147D4E">
      <w:pPr>
        <w:numPr>
          <w:ilvl w:val="0"/>
          <w:numId w:val="15"/>
        </w:numPr>
        <w:tabs>
          <w:tab w:val="left" w:pos="284"/>
          <w:tab w:val="num" w:pos="567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Заполнение дефектной ведомости (в случае необходимости).</w:t>
      </w:r>
    </w:p>
    <w:p w:rsidR="00AE6D27" w:rsidRPr="00BE4204" w:rsidRDefault="00AE6D27" w:rsidP="00AE6D27">
      <w:pPr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ab"/>
        <w:numPr>
          <w:ilvl w:val="0"/>
          <w:numId w:val="43"/>
        </w:numPr>
        <w:tabs>
          <w:tab w:val="left" w:pos="142"/>
        </w:tabs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" w:name="_Toc516067729"/>
      <w:r w:rsidRPr="00BE4204">
        <w:rPr>
          <w:rFonts w:ascii="Times New Roman" w:hAnsi="Times New Roman" w:cs="Times New Roman"/>
          <w:b/>
          <w:sz w:val="24"/>
          <w:szCs w:val="24"/>
        </w:rPr>
        <w:t>Р</w:t>
      </w:r>
      <w:r w:rsidR="005A418E" w:rsidRPr="00BE4204">
        <w:rPr>
          <w:rFonts w:ascii="Times New Roman" w:hAnsi="Times New Roman" w:cs="Times New Roman"/>
          <w:b/>
          <w:sz w:val="24"/>
          <w:szCs w:val="24"/>
        </w:rPr>
        <w:t>егламент работы вспомогательного персонала на станции</w:t>
      </w:r>
      <w:bookmarkEnd w:id="29"/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ind w:hanging="338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16067730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 вспомогательного персонала перед началом работы станции:</w:t>
      </w:r>
      <w:bookmarkEnd w:id="30"/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BE4204">
        <w:rPr>
          <w:rFonts w:ascii="Times New Roman" w:hAnsi="Times New Roman" w:cs="Times New Roman"/>
          <w:sz w:val="24"/>
          <w:szCs w:val="24"/>
        </w:rPr>
        <w:t>оснащения станции</w:t>
      </w:r>
      <w:r w:rsidR="00E938C0" w:rsidRPr="00BE4204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BE4204">
        <w:rPr>
          <w:rFonts w:ascii="Times New Roman" w:hAnsi="Times New Roman" w:cs="Times New Roman"/>
          <w:sz w:val="24"/>
          <w:szCs w:val="24"/>
        </w:rPr>
        <w:t xml:space="preserve">требованиям паспорта (рабочее место членов АК, </w:t>
      </w:r>
      <w:proofErr w:type="spellStart"/>
      <w:r w:rsidRPr="00BE4204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BE4204">
        <w:rPr>
          <w:rFonts w:ascii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9B0EC5" w:rsidRPr="00BE4204" w:rsidRDefault="00E938C0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>на станции необходимых расходных материалов (с учетом количества аккредитуемых).</w:t>
      </w:r>
    </w:p>
    <w:p w:rsidR="009B0EC5" w:rsidRPr="00B4330E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</w:t>
      </w:r>
      <w:r w:rsidR="009B0EC5" w:rsidRPr="00BE4204">
        <w:rPr>
          <w:rFonts w:ascii="Times New Roman" w:hAnsi="Times New Roman" w:cs="Times New Roman"/>
          <w:sz w:val="24"/>
          <w:szCs w:val="24"/>
        </w:rPr>
        <w:t xml:space="preserve"> письменного задания (брифинг) </w:t>
      </w:r>
      <w:r w:rsidR="009B0EC5" w:rsidRPr="00B4330E">
        <w:rPr>
          <w:rFonts w:ascii="Times New Roman" w:hAnsi="Times New Roman" w:cs="Times New Roman"/>
          <w:sz w:val="24"/>
          <w:szCs w:val="24"/>
        </w:rPr>
        <w:t>перед входом на станцию.</w:t>
      </w:r>
    </w:p>
    <w:p w:rsidR="009B0EC5" w:rsidRPr="00B4330E" w:rsidRDefault="00B4330E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330E">
        <w:rPr>
          <w:rFonts w:ascii="Times New Roman" w:hAnsi="Times New Roman" w:cs="Times New Roman"/>
          <w:sz w:val="24"/>
          <w:szCs w:val="24"/>
        </w:rPr>
        <w:t>Размещение инструментов</w:t>
      </w:r>
      <w:r w:rsidR="0091228F">
        <w:rPr>
          <w:rFonts w:ascii="Times New Roman" w:hAnsi="Times New Roman" w:cs="Times New Roman"/>
          <w:sz w:val="24"/>
          <w:szCs w:val="24"/>
        </w:rPr>
        <w:t xml:space="preserve"> на станции</w:t>
      </w:r>
      <w:r w:rsidR="00771B38" w:rsidRPr="00B4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C0" w:rsidRPr="00BE4204" w:rsidRDefault="00E938C0" w:rsidP="00147D4E">
      <w:pPr>
        <w:pStyle w:val="ab"/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F7B51" w:rsidRPr="00BE4204">
        <w:rPr>
          <w:rFonts w:ascii="Times New Roman" w:hAnsi="Times New Roman" w:cs="Times New Roman"/>
          <w:sz w:val="24"/>
          <w:szCs w:val="24"/>
        </w:rPr>
        <w:t>паспорта станции</w:t>
      </w:r>
      <w:r w:rsidR="00080D4C" w:rsidRPr="00BE4204">
        <w:rPr>
          <w:rFonts w:ascii="Times New Roman" w:hAnsi="Times New Roman" w:cs="Times New Roman"/>
          <w:sz w:val="24"/>
          <w:szCs w:val="24"/>
        </w:rPr>
        <w:t>в печатном виде</w:t>
      </w:r>
      <w:r w:rsidR="007D2A1E" w:rsidRPr="00BE4204">
        <w:rPr>
          <w:rFonts w:ascii="Times New Roman" w:hAnsi="Times New Roman" w:cs="Times New Roman"/>
          <w:sz w:val="24"/>
          <w:szCs w:val="24"/>
        </w:rPr>
        <w:t xml:space="preserve"> (2 экземпляра для членов АК и 1 экземпляр для вспомогательного персонала)</w:t>
      </w:r>
      <w:r w:rsidR="00080D4C" w:rsidRPr="00BE4204">
        <w:rPr>
          <w:rFonts w:ascii="Times New Roman" w:hAnsi="Times New Roman" w:cs="Times New Roman"/>
          <w:sz w:val="24"/>
          <w:szCs w:val="24"/>
        </w:rPr>
        <w:t>.</w:t>
      </w:r>
    </w:p>
    <w:p w:rsidR="00636EBD" w:rsidRPr="00BE4204" w:rsidRDefault="00636EBD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готовности трансляции </w:t>
      </w:r>
      <w:r w:rsidR="00636EBD" w:rsidRPr="00BE4204">
        <w:rPr>
          <w:rFonts w:ascii="Times New Roman" w:hAnsi="Times New Roman" w:cs="Times New Roman"/>
          <w:sz w:val="24"/>
          <w:szCs w:val="24"/>
        </w:rPr>
        <w:t xml:space="preserve">и архивации </w:t>
      </w:r>
      <w:r w:rsidRPr="00BE4204">
        <w:rPr>
          <w:rFonts w:ascii="Times New Roman" w:hAnsi="Times New Roman" w:cs="Times New Roman"/>
          <w:sz w:val="24"/>
          <w:szCs w:val="24"/>
        </w:rPr>
        <w:t>видеозаписей.</w:t>
      </w:r>
    </w:p>
    <w:p w:rsidR="009B0EC5" w:rsidRPr="00BE4204" w:rsidRDefault="009B0EC5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636EBD" w:rsidRPr="00BE4204">
        <w:rPr>
          <w:rFonts w:ascii="Times New Roman" w:hAnsi="Times New Roman" w:cs="Times New Roman"/>
          <w:sz w:val="24"/>
          <w:szCs w:val="24"/>
        </w:rPr>
        <w:t>на наличие беспрепятственного доступа к сети</w:t>
      </w:r>
      <w:r w:rsidRPr="00BE420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C0120E" w:rsidRPr="00BE4204" w:rsidRDefault="003C204C" w:rsidP="00147D4E">
      <w:pPr>
        <w:numPr>
          <w:ilvl w:val="0"/>
          <w:numId w:val="11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9B0EC5" w:rsidRPr="00BE4204" w:rsidRDefault="009B0EC5" w:rsidP="00147D4E">
      <w:pPr>
        <w:numPr>
          <w:ilvl w:val="0"/>
          <w:numId w:val="11"/>
        </w:numPr>
        <w:spacing w:after="0" w:line="288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Выполнение иных мероприятий необходимых для </w:t>
      </w:r>
      <w:r w:rsidR="00636EBD" w:rsidRPr="00BE4204">
        <w:rPr>
          <w:rFonts w:ascii="Times New Roman" w:hAnsi="Times New Roman" w:cs="Times New Roman"/>
          <w:sz w:val="24"/>
          <w:szCs w:val="24"/>
        </w:rPr>
        <w:t>обеспечения</w:t>
      </w:r>
      <w:r w:rsidRPr="00BE4204">
        <w:rPr>
          <w:rFonts w:ascii="Times New Roman" w:hAnsi="Times New Roman" w:cs="Times New Roman"/>
          <w:sz w:val="24"/>
          <w:szCs w:val="24"/>
        </w:rPr>
        <w:t xml:space="preserve"> работы станции.</w:t>
      </w:r>
    </w:p>
    <w:p w:rsidR="009B0EC5" w:rsidRPr="00BE4204" w:rsidRDefault="009B0EC5" w:rsidP="00147D4E">
      <w:pPr>
        <w:tabs>
          <w:tab w:val="num" w:pos="284"/>
        </w:tabs>
        <w:spacing w:after="0"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B0EC5" w:rsidRPr="00BE4204" w:rsidRDefault="009B0EC5" w:rsidP="005A418E">
      <w:pPr>
        <w:pStyle w:val="2"/>
        <w:numPr>
          <w:ilvl w:val="1"/>
          <w:numId w:val="44"/>
        </w:numPr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80709992"/>
      <w:bookmarkStart w:id="32" w:name="_Toc516067731"/>
      <w:r w:rsidRPr="00BE4204">
        <w:rPr>
          <w:rFonts w:ascii="Times New Roman" w:hAnsi="Times New Roman" w:cs="Times New Roman"/>
          <w:color w:val="auto"/>
          <w:sz w:val="24"/>
          <w:szCs w:val="24"/>
        </w:rPr>
        <w:t>Действия вспомогательного персонала в ходе работы станции</w:t>
      </w:r>
      <w:bookmarkEnd w:id="31"/>
      <w:r w:rsidRPr="00BE4204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32"/>
    </w:p>
    <w:p w:rsidR="009B0EC5" w:rsidRPr="0091228F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228F">
        <w:rPr>
          <w:rFonts w:ascii="Times New Roman" w:hAnsi="Times New Roman" w:cs="Times New Roman"/>
          <w:sz w:val="24"/>
          <w:szCs w:val="24"/>
        </w:rPr>
        <w:t>Приведение станции после работы каждого аккредитуемого в первоначальный вид</w:t>
      </w:r>
      <w:r w:rsidR="007D2A1E" w:rsidRPr="0091228F">
        <w:rPr>
          <w:rFonts w:ascii="Times New Roman" w:hAnsi="Times New Roman" w:cs="Times New Roman"/>
          <w:sz w:val="24"/>
          <w:szCs w:val="24"/>
        </w:rPr>
        <w:t xml:space="preserve"> (уборка мусора</w:t>
      </w:r>
      <w:r w:rsidR="0091228F" w:rsidRPr="0091228F">
        <w:rPr>
          <w:rFonts w:ascii="Times New Roman" w:hAnsi="Times New Roman" w:cs="Times New Roman"/>
          <w:sz w:val="24"/>
          <w:szCs w:val="24"/>
        </w:rPr>
        <w:t>, приведение в порядок рабочего места</w:t>
      </w:r>
      <w:r w:rsidR="007D2A1E" w:rsidRPr="0091228F">
        <w:rPr>
          <w:rFonts w:ascii="Times New Roman" w:hAnsi="Times New Roman" w:cs="Times New Roman"/>
          <w:sz w:val="24"/>
          <w:szCs w:val="24"/>
        </w:rPr>
        <w:t>)</w:t>
      </w:r>
      <w:r w:rsidRPr="0091228F">
        <w:rPr>
          <w:rFonts w:ascii="Times New Roman" w:hAnsi="Times New Roman" w:cs="Times New Roman"/>
          <w:sz w:val="24"/>
          <w:szCs w:val="24"/>
        </w:rPr>
        <w:t>.</w:t>
      </w:r>
    </w:p>
    <w:p w:rsidR="007D2A1E" w:rsidRPr="00BE4204" w:rsidRDefault="007D2A1E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                                       </w:t>
      </w:r>
    </w:p>
    <w:p w:rsidR="009B0EC5" w:rsidRPr="00BE4204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Включение видеокамеры п</w:t>
      </w:r>
      <w:r w:rsidR="0003137A" w:rsidRPr="00BE4204">
        <w:rPr>
          <w:rFonts w:ascii="Times New Roman" w:hAnsi="Times New Roman" w:cs="Times New Roman"/>
          <w:sz w:val="24"/>
          <w:szCs w:val="24"/>
        </w:rPr>
        <w:t>о</w:t>
      </w:r>
      <w:r w:rsidR="003C204C" w:rsidRPr="00BE4204">
        <w:rPr>
          <w:rFonts w:ascii="Times New Roman" w:hAnsi="Times New Roman" w:cs="Times New Roman"/>
          <w:sz w:val="24"/>
          <w:szCs w:val="24"/>
        </w:rPr>
        <w:t xml:space="preserve">голосовой </w:t>
      </w:r>
      <w:r w:rsidRPr="00BE4204">
        <w:rPr>
          <w:rFonts w:ascii="Times New Roman" w:hAnsi="Times New Roman" w:cs="Times New Roman"/>
          <w:sz w:val="24"/>
          <w:szCs w:val="24"/>
        </w:rPr>
        <w:t>команд</w:t>
      </w:r>
      <w:r w:rsidR="0003137A" w:rsidRPr="00BE4204">
        <w:rPr>
          <w:rFonts w:ascii="Times New Roman" w:hAnsi="Times New Roman" w:cs="Times New Roman"/>
          <w:sz w:val="24"/>
          <w:szCs w:val="24"/>
        </w:rPr>
        <w:t>е</w:t>
      </w:r>
      <w:r w:rsidRPr="00BE4204">
        <w:rPr>
          <w:rFonts w:ascii="Times New Roman" w:hAnsi="Times New Roman" w:cs="Times New Roman"/>
          <w:sz w:val="24"/>
          <w:szCs w:val="24"/>
        </w:rPr>
        <w:t>: «</w:t>
      </w:r>
      <w:r w:rsidR="003C204C" w:rsidRPr="00BE4204">
        <w:rPr>
          <w:rFonts w:ascii="Times New Roman" w:hAnsi="Times New Roman" w:cs="Times New Roman"/>
          <w:sz w:val="24"/>
          <w:szCs w:val="24"/>
        </w:rPr>
        <w:t>Ознакомьтесь с заданием!» (в случае, если нет автоматической видеозаписи).</w:t>
      </w:r>
    </w:p>
    <w:p w:rsidR="009B0EC5" w:rsidRPr="005A418E" w:rsidRDefault="009B0EC5" w:rsidP="00147D4E">
      <w:pPr>
        <w:numPr>
          <w:ilvl w:val="0"/>
          <w:numId w:val="12"/>
        </w:numPr>
        <w:tabs>
          <w:tab w:val="num" w:pos="284"/>
          <w:tab w:val="left" w:pos="113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:rsidR="005A418E" w:rsidRPr="00BE4204" w:rsidRDefault="005A418E" w:rsidP="005A418E">
      <w:pPr>
        <w:tabs>
          <w:tab w:val="left" w:pos="1134"/>
        </w:tabs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16062199"/>
      <w:bookmarkStart w:id="34" w:name="_Toc516067732"/>
      <w:r w:rsidRPr="00B55E6D">
        <w:rPr>
          <w:rFonts w:ascii="Times New Roman" w:hAnsi="Times New Roman" w:cs="Times New Roman"/>
          <w:color w:val="auto"/>
          <w:sz w:val="24"/>
          <w:szCs w:val="24"/>
        </w:rPr>
        <w:t>12. Нормативные и методические материалы, используемые для создания паспорта</w:t>
      </w:r>
      <w:bookmarkEnd w:id="33"/>
      <w:bookmarkEnd w:id="34"/>
    </w:p>
    <w:p w:rsidR="005A418E" w:rsidRPr="00B55E6D" w:rsidRDefault="005A418E" w:rsidP="005A418E">
      <w:pPr>
        <w:pStyle w:val="2"/>
        <w:spacing w:before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516062200"/>
      <w:bookmarkStart w:id="36" w:name="_Toc516067733"/>
      <w:r w:rsidRPr="00B55E6D">
        <w:rPr>
          <w:rFonts w:ascii="Times New Roman" w:hAnsi="Times New Roman" w:cs="Times New Roman"/>
          <w:color w:val="auto"/>
          <w:sz w:val="24"/>
          <w:szCs w:val="24"/>
        </w:rPr>
        <w:t>12.1. Нормативные акты</w:t>
      </w:r>
      <w:bookmarkEnd w:id="35"/>
      <w:bookmarkEnd w:id="36"/>
    </w:p>
    <w:p w:rsidR="00EB6DBC" w:rsidRPr="00EB6DBC" w:rsidRDefault="00CF129B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Приказ Минздрава России от 02.06.2016 N 334н «Об утверждении Положения об аккредитации специалистов»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Детская терапевтическая стоматология : учебное пособие / ред. Л. П.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 : М., 2009. - 205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 детского возраста : учебное пособие для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студ.стом.фак-товмед.вузов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 / Н.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Курякина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>. - М. : М., 2007. - 744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>Стоматология детского возраста : практическое руководство / О. Е. Ткачук. - Ростов н/Д : Ростов н/Д, 2006. - 304 с.</w:t>
      </w:r>
    </w:p>
    <w:p w:rsidR="00EB6DBC" w:rsidRPr="00EB6DBC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тестовые задания для курсового экзамена студентов 5 курса по спец. 060105.65- "Стоматология" / сост. Е. А. Бриль, М. Ю.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, Н. В. Тарасова ; Красноярский медицинский университет. - б/м : б/и, 2010. - 113 с.  </w:t>
      </w:r>
    </w:p>
    <w:p w:rsidR="006F6797" w:rsidRDefault="00EB6DBC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DBC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 [Электронный ресурс] : сб. ситуационных задач с эталонами ответов для студентов 3-4 курсов по спец. 060105.65- Стоматология / сост. В. А. Федоров, Е. В. </w:t>
      </w:r>
      <w:proofErr w:type="spellStart"/>
      <w:r w:rsidRPr="00EB6DBC">
        <w:rPr>
          <w:rFonts w:ascii="Times New Roman" w:hAnsi="Times New Roman" w:cs="Times New Roman"/>
          <w:sz w:val="24"/>
          <w:szCs w:val="24"/>
        </w:rPr>
        <w:t>Чернявцева</w:t>
      </w:r>
      <w:proofErr w:type="spellEnd"/>
      <w:r w:rsidRPr="00EB6DBC">
        <w:rPr>
          <w:rFonts w:ascii="Times New Roman" w:hAnsi="Times New Roman" w:cs="Times New Roman"/>
          <w:sz w:val="24"/>
          <w:szCs w:val="24"/>
        </w:rPr>
        <w:t xml:space="preserve">, Н. В. Тарасова [и др.] ; Красноярский медицинский университет. - б/м : б/и, 2011. - 129 с.  </w:t>
      </w:r>
    </w:p>
    <w:p w:rsidR="008061A0" w:rsidRDefault="008061A0" w:rsidP="00147D4E">
      <w:pPr>
        <w:numPr>
          <w:ilvl w:val="0"/>
          <w:numId w:val="34"/>
        </w:num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61A0">
        <w:rPr>
          <w:rFonts w:ascii="Times New Roman" w:hAnsi="Times New Roman" w:cs="Times New Roman"/>
          <w:sz w:val="24"/>
          <w:szCs w:val="24"/>
        </w:rPr>
        <w:t>роект профессионального стандарта «Врач-стоматолог детский»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2634AF" w:rsidRPr="00EB6DBC" w:rsidRDefault="002634AF" w:rsidP="002634AF">
      <w:pPr>
        <w:tabs>
          <w:tab w:val="left" w:pos="0"/>
        </w:tabs>
        <w:suppressAutoHyphens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B31" w:rsidRDefault="00767D27" w:rsidP="005A418E">
      <w:pPr>
        <w:pStyle w:val="ab"/>
        <w:numPr>
          <w:ilvl w:val="1"/>
          <w:numId w:val="45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7" w:name="_Toc516067734"/>
      <w:r w:rsidRPr="005A418E">
        <w:rPr>
          <w:rFonts w:ascii="Times New Roman" w:hAnsi="Times New Roman" w:cs="Times New Roman"/>
          <w:b/>
          <w:sz w:val="24"/>
          <w:szCs w:val="24"/>
        </w:rPr>
        <w:t>Д</w:t>
      </w:r>
      <w:r w:rsidR="005A418E" w:rsidRPr="005A418E">
        <w:rPr>
          <w:rFonts w:ascii="Times New Roman" w:hAnsi="Times New Roman" w:cs="Times New Roman"/>
          <w:b/>
          <w:sz w:val="24"/>
          <w:szCs w:val="24"/>
        </w:rPr>
        <w:t>ополнительная и справочная информация, необходимая для  работы на станции</w:t>
      </w:r>
      <w:bookmarkEnd w:id="37"/>
    </w:p>
    <w:p w:rsidR="002634AF" w:rsidRPr="00C32676" w:rsidRDefault="002634AF" w:rsidP="00FA7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67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B3721" w:rsidRPr="002634AF" w:rsidRDefault="003B3721" w:rsidP="002634AF">
      <w:pPr>
        <w:pStyle w:val="Default"/>
        <w:tabs>
          <w:tab w:val="left" w:pos="4287"/>
        </w:tabs>
        <w:spacing w:line="288" w:lineRule="auto"/>
        <w:jc w:val="both"/>
        <w:rPr>
          <w:b/>
          <w:color w:val="auto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38" w:name="_Toc516067735"/>
      <w:bookmarkStart w:id="39" w:name="_Toc480709998"/>
      <w:r w:rsidRPr="00BE420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634AF" w:rsidRPr="00BE4204">
        <w:rPr>
          <w:rFonts w:ascii="Times New Roman" w:hAnsi="Times New Roman" w:cs="Times New Roman"/>
          <w:sz w:val="24"/>
          <w:szCs w:val="24"/>
        </w:rPr>
        <w:t>нформация для конфедерата (симулированный коллега/ пациент)</w:t>
      </w:r>
      <w:bookmarkEnd w:id="38"/>
    </w:p>
    <w:p w:rsidR="00E4210C" w:rsidRPr="007C10FE" w:rsidRDefault="007C10FE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3B3721" w:rsidRPr="00BE4204" w:rsidRDefault="003B3721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350C" w:rsidRPr="00E343D8" w:rsidRDefault="0019350C" w:rsidP="005A418E">
      <w:pPr>
        <w:pStyle w:val="ab"/>
        <w:numPr>
          <w:ilvl w:val="0"/>
          <w:numId w:val="45"/>
        </w:numPr>
        <w:spacing w:after="0" w:line="288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0" w:name="_Toc516067736"/>
      <w:r w:rsidRPr="00E343D8">
        <w:rPr>
          <w:rFonts w:ascii="Times New Roman" w:hAnsi="Times New Roman" w:cs="Times New Roman"/>
          <w:b/>
          <w:sz w:val="24"/>
          <w:szCs w:val="24"/>
        </w:rPr>
        <w:t>Р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езультаты клинико-лабораторных и инструментальных методов исследования</w:t>
      </w:r>
      <w:bookmarkEnd w:id="40"/>
    </w:p>
    <w:p w:rsidR="003B3721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:rsidR="002634AF" w:rsidRPr="00E343D8" w:rsidRDefault="002634AF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7280" w:rsidRPr="00BE4204" w:rsidRDefault="00907280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1" w:name="_Toc516067737"/>
      <w:r w:rsidRPr="00BE4204">
        <w:rPr>
          <w:rFonts w:ascii="Times New Roman" w:hAnsi="Times New Roman" w:cs="Times New Roman"/>
          <w:sz w:val="24"/>
          <w:szCs w:val="24"/>
        </w:rPr>
        <w:t>К</w:t>
      </w:r>
      <w:r w:rsidR="00FA7992" w:rsidRPr="00BE4204">
        <w:rPr>
          <w:rFonts w:ascii="Times New Roman" w:hAnsi="Times New Roman" w:cs="Times New Roman"/>
          <w:sz w:val="24"/>
          <w:szCs w:val="24"/>
        </w:rPr>
        <w:t>ритерии оценивания действий аккредитуемого</w:t>
      </w:r>
      <w:bookmarkEnd w:id="39"/>
      <w:bookmarkEnd w:id="41"/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«Да» – действие произведено;</w:t>
      </w:r>
    </w:p>
    <w:p w:rsidR="00907280" w:rsidRPr="00BE4204" w:rsidRDefault="00907280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 xml:space="preserve"> «Нет» – действие не произведено</w:t>
      </w:r>
    </w:p>
    <w:p w:rsidR="00907280" w:rsidRPr="00BE4204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В случае демонстрации аккредитуемым действий, не внесенных в пункты чек-листа (нерегламентированных действий, небезопасных действий</w:t>
      </w:r>
      <w:r w:rsidR="00C2386D" w:rsidRPr="00BE4204">
        <w:rPr>
          <w:rFonts w:ascii="Times New Roman" w:hAnsi="Times New Roman" w:cs="Times New Roman"/>
          <w:sz w:val="24"/>
          <w:szCs w:val="24"/>
        </w:rPr>
        <w:t>, дополнительные действия</w:t>
      </w:r>
      <w:r w:rsidRPr="00BE4204">
        <w:rPr>
          <w:rFonts w:ascii="Times New Roman" w:hAnsi="Times New Roman" w:cs="Times New Roman"/>
          <w:sz w:val="24"/>
          <w:szCs w:val="24"/>
        </w:rPr>
        <w:t>), необходимо зафиксировать эти действия в дефектной ведомости по данной станции, а в чек-лист внести только количество совершенных нерегламентированных</w:t>
      </w:r>
      <w:r w:rsidR="00C2386D" w:rsidRPr="00BE4204">
        <w:rPr>
          <w:rFonts w:ascii="Times New Roman" w:hAnsi="Times New Roman" w:cs="Times New Roman"/>
          <w:sz w:val="24"/>
          <w:szCs w:val="24"/>
        </w:rPr>
        <w:t>,</w:t>
      </w:r>
      <w:r w:rsidRPr="00BE4204">
        <w:rPr>
          <w:rFonts w:ascii="Times New Roman" w:hAnsi="Times New Roman" w:cs="Times New Roman"/>
          <w:sz w:val="24"/>
          <w:szCs w:val="24"/>
        </w:rPr>
        <w:t xml:space="preserve"> небезопасных 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BE4204">
        <w:rPr>
          <w:rFonts w:ascii="Times New Roman" w:hAnsi="Times New Roman" w:cs="Times New Roman"/>
          <w:sz w:val="24"/>
          <w:szCs w:val="24"/>
        </w:rPr>
        <w:t>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C2386D" w:rsidRDefault="00907280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04">
        <w:rPr>
          <w:rFonts w:ascii="Times New Roman" w:hAnsi="Times New Roman" w:cs="Times New Roman"/>
          <w:sz w:val="24"/>
          <w:szCs w:val="24"/>
        </w:rPr>
        <w:t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</w:t>
      </w:r>
      <w:r w:rsidR="00C2386D" w:rsidRPr="00BE4204">
        <w:rPr>
          <w:rFonts w:ascii="Times New Roman" w:hAnsi="Times New Roman" w:cs="Times New Roman"/>
          <w:sz w:val="24"/>
          <w:szCs w:val="24"/>
        </w:rPr>
        <w:t xml:space="preserve"> Время нахождения аккредитуемого на станции не должно превышать установленных значений.</w:t>
      </w:r>
    </w:p>
    <w:p w:rsidR="00862F24" w:rsidRDefault="00862F24" w:rsidP="00147D4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86D" w:rsidRPr="00BE4204" w:rsidRDefault="00C2386D" w:rsidP="005A418E">
      <w:pPr>
        <w:pStyle w:val="1"/>
        <w:numPr>
          <w:ilvl w:val="0"/>
          <w:numId w:val="45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2" w:name="_Toc480709999"/>
      <w:bookmarkStart w:id="43" w:name="_Toc516067738"/>
      <w:r w:rsidRPr="00BE4204">
        <w:rPr>
          <w:rFonts w:ascii="Times New Roman" w:hAnsi="Times New Roman" w:cs="Times New Roman"/>
          <w:sz w:val="24"/>
          <w:szCs w:val="24"/>
        </w:rPr>
        <w:t>Д</w:t>
      </w:r>
      <w:r w:rsidR="00FA7992" w:rsidRPr="00BE4204">
        <w:rPr>
          <w:rFonts w:ascii="Times New Roman" w:hAnsi="Times New Roman" w:cs="Times New Roman"/>
          <w:sz w:val="24"/>
          <w:szCs w:val="24"/>
        </w:rPr>
        <w:t>ефектная ведомость</w:t>
      </w:r>
      <w:bookmarkEnd w:id="42"/>
      <w:bookmarkEnd w:id="43"/>
    </w:p>
    <w:p w:rsidR="00C2386D" w:rsidRPr="00BE4204" w:rsidRDefault="00C2386D" w:rsidP="00147D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3575"/>
        <w:gridCol w:w="1914"/>
        <w:gridCol w:w="1677"/>
        <w:gridCol w:w="1870"/>
      </w:tblGrid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  «</w:t>
            </w:r>
            <w:r w:rsidR="00A24F3D">
              <w:rPr>
                <w:rFonts w:ascii="Times New Roman" w:hAnsi="Times New Roman" w:cs="Times New Roman"/>
                <w:b/>
                <w:sz w:val="24"/>
                <w:szCs w:val="24"/>
              </w:rPr>
              <w:t>Ампутационные методы лечения осложненного кариеса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767D27"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C2386D" w:rsidRPr="00BE4204" w:rsidRDefault="00C2386D" w:rsidP="00147D4E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Список дополнительных действий, имеющих клиническое значение, не отмеченных в чек-листе</w:t>
            </w:r>
            <w:r w:rsidR="00475D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14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C2386D" w:rsidRPr="00BE4204" w:rsidRDefault="00C2386D" w:rsidP="00147D4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C2386D" w:rsidRPr="00BE4204" w:rsidTr="00C2386D">
        <w:tc>
          <w:tcPr>
            <w:tcW w:w="53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2386D" w:rsidRPr="00BE4204" w:rsidRDefault="00C2386D" w:rsidP="00147D4E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6D" w:rsidRPr="00BE4204" w:rsidTr="005005DF">
        <w:tc>
          <w:tcPr>
            <w:tcW w:w="9570" w:type="dxa"/>
            <w:gridSpan w:val="5"/>
          </w:tcPr>
          <w:p w:rsidR="00C2386D" w:rsidRPr="00BE4204" w:rsidRDefault="00C2386D" w:rsidP="002634A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D83" w:rsidRDefault="00475D83" w:rsidP="00147D4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2634AF" w:rsidRPr="002634AF" w:rsidRDefault="002634AF" w:rsidP="002634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634AF">
        <w:rPr>
          <w:rFonts w:ascii="Times New Roman" w:hAnsi="Times New Roman" w:cs="Times New Roman"/>
          <w:sz w:val="24"/>
          <w:szCs w:val="24"/>
        </w:rPr>
        <w:t xml:space="preserve">ФИО члена АК _______________         </w:t>
      </w:r>
      <w:r w:rsidRPr="002634AF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19DD" w:rsidRPr="00E343D8" w:rsidRDefault="002634AF" w:rsidP="005A418E">
      <w:pPr>
        <w:pStyle w:val="ab"/>
        <w:numPr>
          <w:ilvl w:val="0"/>
          <w:numId w:val="45"/>
        </w:num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516067739"/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bookmarkEnd w:id="44"/>
    </w:p>
    <w:p w:rsidR="00862F24" w:rsidRDefault="00BF3908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на стадии разработки</w:t>
      </w:r>
    </w:p>
    <w:p w:rsidR="002634AF" w:rsidRPr="00BF3908" w:rsidRDefault="002634AF" w:rsidP="00147D4E">
      <w:pPr>
        <w:spacing w:after="0" w:line="288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02EC" w:rsidRPr="00E343D8" w:rsidRDefault="00A80F85" w:rsidP="005A418E">
      <w:pPr>
        <w:pStyle w:val="ab"/>
        <w:numPr>
          <w:ilvl w:val="0"/>
          <w:numId w:val="45"/>
        </w:numPr>
        <w:spacing w:after="0" w:line="288" w:lineRule="auto"/>
        <w:ind w:left="357" w:hanging="35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5" w:name="_Toc516067740"/>
      <w:r w:rsidRPr="00E343D8">
        <w:rPr>
          <w:rFonts w:ascii="Times New Roman" w:hAnsi="Times New Roman" w:cs="Times New Roman"/>
          <w:b/>
          <w:sz w:val="24"/>
          <w:szCs w:val="24"/>
        </w:rPr>
        <w:t>М</w:t>
      </w:r>
      <w:r w:rsidR="002634AF" w:rsidRPr="00E343D8">
        <w:rPr>
          <w:rFonts w:ascii="Times New Roman" w:hAnsi="Times New Roman" w:cs="Times New Roman"/>
          <w:b/>
          <w:sz w:val="24"/>
          <w:szCs w:val="24"/>
        </w:rPr>
        <w:t>едицинская документация</w:t>
      </w:r>
      <w:bookmarkEnd w:id="45"/>
    </w:p>
    <w:p w:rsidR="00A224BE" w:rsidRPr="00E343D8" w:rsidRDefault="00E343D8" w:rsidP="00147D4E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предусмотрена</w:t>
      </w:r>
    </w:p>
    <w:p w:rsidR="0019350C" w:rsidRDefault="0019350C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4AF" w:rsidRPr="002634AF" w:rsidRDefault="002634AF" w:rsidP="002634AF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516067741"/>
      <w:r w:rsidRPr="002634AF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bookmarkEnd w:id="46"/>
    </w:p>
    <w:p w:rsidR="002634AF" w:rsidRDefault="002634AF" w:rsidP="002634AF">
      <w:pPr>
        <w:spacing w:after="0" w:line="288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2634AF" w:rsidRDefault="002634AF" w:rsidP="002634A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b/>
          <w:sz w:val="24"/>
          <w:szCs w:val="24"/>
        </w:rPr>
        <w:t>Пульпит</w:t>
      </w:r>
      <w:r w:rsidRPr="00230A6A">
        <w:rPr>
          <w:rFonts w:ascii="Times New Roman" w:hAnsi="Times New Roman" w:cs="Times New Roman"/>
          <w:sz w:val="24"/>
          <w:szCs w:val="24"/>
        </w:rPr>
        <w:t xml:space="preserve"> — воспаление пульпы зуба, возникающее вследствие воздействия на ткань пульпы микроорганизмов, продуктов их жизнедеятельности и токсинов, а также продуктов распада органического вещества дентина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b/>
          <w:sz w:val="24"/>
          <w:szCs w:val="24"/>
        </w:rPr>
        <w:t>Биологический метод</w:t>
      </w:r>
      <w:r w:rsidRPr="00230A6A">
        <w:rPr>
          <w:rFonts w:ascii="Times New Roman" w:hAnsi="Times New Roman" w:cs="Times New Roman"/>
          <w:sz w:val="24"/>
          <w:szCs w:val="24"/>
        </w:rPr>
        <w:t xml:space="preserve">  - метод, позволяющий сохранить жизнеспособность всей пульпы и обеспечить физиологические процессы, связанные с развитием зуба;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b/>
          <w:sz w:val="24"/>
          <w:szCs w:val="24"/>
        </w:rPr>
        <w:t>Витальная ампутация</w:t>
      </w:r>
      <w:r w:rsidRPr="00230A6A">
        <w:rPr>
          <w:rFonts w:ascii="Times New Roman" w:hAnsi="Times New Roman" w:cs="Times New Roman"/>
          <w:sz w:val="24"/>
          <w:szCs w:val="24"/>
        </w:rPr>
        <w:t xml:space="preserve"> – метод, проведение которого связано с удалением наиболее инфицированной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части пульпы и сохранением корневой ее части для дальнейшего развития зуба;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b/>
          <w:sz w:val="24"/>
          <w:szCs w:val="24"/>
        </w:rPr>
        <w:t>Витальная экстирпация</w:t>
      </w:r>
      <w:r w:rsidRPr="00230A6A">
        <w:rPr>
          <w:rFonts w:ascii="Times New Roman" w:hAnsi="Times New Roman" w:cs="Times New Roman"/>
          <w:sz w:val="24"/>
          <w:szCs w:val="24"/>
        </w:rPr>
        <w:t xml:space="preserve"> — полное удаление пульпы под обезболиванием с последующим пломбированием каналов;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b/>
          <w:sz w:val="24"/>
          <w:szCs w:val="24"/>
        </w:rPr>
        <w:t>Девитальная</w:t>
      </w:r>
      <w:proofErr w:type="spellEnd"/>
      <w:r w:rsidRPr="00230A6A">
        <w:rPr>
          <w:rFonts w:ascii="Times New Roman" w:hAnsi="Times New Roman" w:cs="Times New Roman"/>
          <w:b/>
          <w:sz w:val="24"/>
          <w:szCs w:val="24"/>
        </w:rPr>
        <w:t xml:space="preserve"> ампутация</w:t>
      </w:r>
      <w:r w:rsidRPr="00230A6A">
        <w:rPr>
          <w:rFonts w:ascii="Times New Roman" w:hAnsi="Times New Roman" w:cs="Times New Roman"/>
          <w:sz w:val="24"/>
          <w:szCs w:val="24"/>
        </w:rPr>
        <w:t xml:space="preserve"> – метод,  позволяющий, несмотря на мумификацию корневой части пульпы после удаления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при несформированных корнях зуба, сохранить жизнеспособность ростковой зоны, что даст возможность деформироваться корню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b/>
          <w:sz w:val="24"/>
          <w:szCs w:val="24"/>
        </w:rPr>
        <w:t>Девитальная</w:t>
      </w:r>
      <w:proofErr w:type="spellEnd"/>
      <w:r w:rsidRPr="00230A6A">
        <w:rPr>
          <w:rFonts w:ascii="Times New Roman" w:hAnsi="Times New Roman" w:cs="Times New Roman"/>
          <w:b/>
          <w:sz w:val="24"/>
          <w:szCs w:val="24"/>
        </w:rPr>
        <w:t xml:space="preserve"> экстирпация </w:t>
      </w:r>
      <w:r w:rsidRPr="00230A6A">
        <w:rPr>
          <w:rFonts w:ascii="Times New Roman" w:hAnsi="Times New Roman" w:cs="Times New Roman"/>
          <w:sz w:val="24"/>
          <w:szCs w:val="24"/>
        </w:rPr>
        <w:t xml:space="preserve">— полное удаление пульпы после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девитализации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с последующим пломбированием каналов.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b/>
          <w:sz w:val="24"/>
          <w:szCs w:val="24"/>
        </w:rPr>
        <w:t>Пульпотомия</w:t>
      </w:r>
      <w:proofErr w:type="spellEnd"/>
      <w:r w:rsidRPr="00230A6A">
        <w:rPr>
          <w:rFonts w:ascii="Times New Roman" w:hAnsi="Times New Roman" w:cs="Times New Roman"/>
          <w:b/>
          <w:sz w:val="24"/>
          <w:szCs w:val="24"/>
        </w:rPr>
        <w:t xml:space="preserve"> (витальная ампутация)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Применение данного метода обосновано различием в строении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 корневой пульпы зубов: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коронковая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имеет более рыхлое строение за счет большого количества анастомозов сосудов и наличия клеточных элементов. Следовательно, при воспалении наибольшие изменения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происходят в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пульпе. В корневой пульпе клеточных элементов практически нет, преобладают соединительнотканные волокна, следовательно, в корневой пульпе менее выражен отек тканей, нет сдавления сосудов и явлений застойной гиперемии. Эта особенность строения позволяет провести удаление (ампутацию)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пульпы с последующим сохранением функций жизнеспособной корневой пульпы, в одно посещение. Живая пульпа в корневых каналах служит надежным барьером для проникновения микроорганизмов в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периапикальные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ткани, что препятствует развитию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одонтогенной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инфекции. Метод применим для проведения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пульпотомии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во временных зубах: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многокорневых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зубах при острой травме зуба с повреждением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пульпы, остром серозном пульпите, хроническом фиброзном </w:t>
      </w:r>
      <w:r w:rsidRPr="00230A6A">
        <w:rPr>
          <w:rFonts w:ascii="Times New Roman" w:hAnsi="Times New Roman" w:cs="Times New Roman"/>
          <w:sz w:val="24"/>
          <w:szCs w:val="24"/>
        </w:rPr>
        <w:lastRenderedPageBreak/>
        <w:t xml:space="preserve">пульпите, без выраженных изменений в тканях периодонта. Под местной анестезией проводят раскрытие полости временного зуба и удаление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 устьевой пульпы.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В полость зуба вносится сульфат железа либо на устья каналов накладывают тампон с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формокрезолом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глютаральдегидом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которые оказывают антисептическое 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гемостатическое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действие. В настоящее время на стоматологическом рынке России представлены следующие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препараты:Пульпевит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жидкость N» 3 (формальдегид - 19%, крезол - 35%);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Эндо-жи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жидкость № 3 (содержит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глутаровый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альдегид);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ViscoSiat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(сульфат железа - 20%);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Astringedent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(сульфат железа - 12,7 или 15,5%).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 В целях воздействия на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одонтобласты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 стимуляции образования заместительного дентина используют препараты, содержащие минеральный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триоксиагрегат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(оксиды кальция,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кремния,алюминия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Триоксидент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Рутоцем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Радоцем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ProRoot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МТА.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формокрезола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глютаральдегида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или сульфата железа составляет от 1 до 5 мин. В зависимости от времени гемостаза. Происходят коагуляция микрососудов вследствие прижигающего действия препаратов и антисептическое воздействие на инфицированную пульпу.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После удаления тампона на культю пульпы накладывают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цинк-эвгеноловую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пасту или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цинк-эвгеноловый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цемент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эодент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 или пасту, содержащую минеральный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триоксиагрегат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. Сразу накладывают изолирующую прокладку и постоянную пломбу.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При проведении данного метода лечения кровоточивость после ампутации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пульпы может быть достаточно сильной. В этом случае рекомендуют провести повторную экспозицию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формокрезола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глютаральдегида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или сульфата железа в течение 1-2 мин. При отсутствии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гемостатического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эффекта можно сделать вывод о более выраженном процессе воспаления, разрушении структуры микрососудов и поражении не только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, но и корневой пульпы. В данной ситуации необходимо применить другой метод лечения в зависимости от стадии развития корней зуба. При сформированных корнях целесообразно провести экстирпацию пульпы с последующим пломбированием каналов временного зуба.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Известны препараты, применяемые с этой же целью, обладающие коагулирующим, мумифицирующим и антисептическим действием на пульпу зуба, содержащие в составе также синтетическое гормональное средство -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b/>
          <w:sz w:val="24"/>
          <w:szCs w:val="24"/>
        </w:rPr>
        <w:t>Пульподент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- порошок содержит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полиоксиметилен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йодоформ, окись цинка; жидкость - фенол, формальдегид, эвгенол,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, вспомогательные вещества.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b/>
          <w:sz w:val="24"/>
          <w:szCs w:val="24"/>
        </w:rPr>
        <w:t>Pulpotec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- порошок содержит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полиоксиметилен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йодоформ, окись цинка; жидкость –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ацетат, формальдегид, фенол, гваякол и вспомогательные вещества.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6A">
        <w:rPr>
          <w:rFonts w:ascii="Times New Roman" w:hAnsi="Times New Roman" w:cs="Times New Roman"/>
          <w:b/>
          <w:sz w:val="24"/>
          <w:szCs w:val="24"/>
        </w:rPr>
        <w:t xml:space="preserve">Частичная </w:t>
      </w:r>
      <w:proofErr w:type="spellStart"/>
      <w:r w:rsidRPr="00230A6A">
        <w:rPr>
          <w:rFonts w:ascii="Times New Roman" w:hAnsi="Times New Roman" w:cs="Times New Roman"/>
          <w:b/>
          <w:sz w:val="24"/>
          <w:szCs w:val="24"/>
        </w:rPr>
        <w:t>пульпэктомия</w:t>
      </w:r>
      <w:proofErr w:type="spellEnd"/>
      <w:r w:rsidRPr="00230A6A">
        <w:rPr>
          <w:rFonts w:ascii="Times New Roman" w:hAnsi="Times New Roman" w:cs="Times New Roman"/>
          <w:b/>
          <w:sz w:val="24"/>
          <w:szCs w:val="24"/>
        </w:rPr>
        <w:t xml:space="preserve"> (высокая ампутация)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Данный метод применяют в однокорневых временных зубах с незавершенным формированием корня. После раскрытия полости зуба удаляют пульпу из канала твердосплавным шаровидным или торцевым бором на удлиненной ножке. Проводят гемостаз, антисептическую обработку 0,01%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мирамистином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или 0.05% раствором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 высушивают канал, впоследствии пломбируют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одонтотропными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пастами с противовоспалительным действием: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иодентом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(йодоформ,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камфора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хлорфенол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наполнитель),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Metapex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(йодоформ, гидроокись кальция).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lastRenderedPageBreak/>
        <w:t>После рентгенологического контроля накладывают изолирующую прокладку и постоянную пломбу, либо фиксируют коронку.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Девитальная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ампутация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Основан на импрегнации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формалинсодержащими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средствами ранее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девитализированной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пульпы.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Применяют при хронических формах пульпита во временных молярах без признаков воспаления в периодонте независимо от стадии их формирования. Для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девитализации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применяют препараты, содержащие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триоксиметилен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которые оказывают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девитализирующее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 слабое мумифицирующее воздействие на пульпу: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Девит-П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Пульпэкс-Д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Пульпэкс-С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триоксиметилен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Нон-Арсен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триоксиметилен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Caustinerfforte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триоксиметилен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Caustinerfpedodontiquesansarsenic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триоксиметилен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Depulpin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Devitec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параформальдегид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В первое посещение вскрывают рог пульпы и на вскрытую точку накладывают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девитализирующий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препарат на 5-10 дней под временную пломбу (по инструкции).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Во второе посещение ампутируют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девитализированнуюкоронковую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 устьевую пульпу- на устья каналов накладывают тампон с резорцин-формалиновой смесью (1-2 капли 40% раствора формалина*, резорцин- до насыщения или смесь жидкостей от препаратов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Резодент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Forfenan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) под герметичную повязку из водного дентина на 3-5 дней.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В третье посещение в асептических условиях удаляют повязку и на устья каналов накладывают резорцин-формалиновую пасту (1-2 капли 40% раствора формалина, резорцин до насыщения, порошок окиси цинка до очень густой консистенции, или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Резодент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или пасту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Forfenan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). Дно полости зуба перекрывают изолирующей прокладкой. Затем накладывают постоянную пломбу с учетом возрастных показаний.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Импрегнационный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метод основан на том, что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формалинсодержащей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жидкостью пропитывается только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девитализированная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пульпа, происходит ее мумификация, поэтому неприемлемо сокращать количество посещений и пропускать какой-либо из этапов данного метода. Впоследствии, уже под постоянной пломбой, воздействие резорцин-формалиновой составляющей пасты на корневую пульпупродолжается в течение нескольких недель.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После правильно проведенного метода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девитальной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ампутации при хронических формах пульпита стабилизируются изменения в периодонте у фуркации корней и восстанавливается рисунок костных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балочек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многокорневых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зубах с начавшейся резорбцией корней проводят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девитальную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ампутацию пульпы в два посещения. В первое посещение, так же как и при лечении временных моляров со сформированными корнями, вскрывают рог пульпы и на вскрытую точку накладывают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девитализирующий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препарат на 5-10 дней под временную пломбу (по инструкции).</w:t>
      </w:r>
    </w:p>
    <w:p w:rsidR="002634AF" w:rsidRPr="00230A6A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Во второе посещение ампутируют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девитализированнуюкоронковую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 устьевую пульпу. На устья каналов накладывают тампон с резорцин-формалиновой смесью (1-2 капли 40% раствора формалина*, резорцин до насыщения или смесь жидкостей от препарата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Резодент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Forfenan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>) на 5-10 мин.</w:t>
      </w:r>
    </w:p>
    <w:p w:rsidR="002634AF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A6A">
        <w:rPr>
          <w:rFonts w:ascii="Times New Roman" w:hAnsi="Times New Roman" w:cs="Times New Roman"/>
          <w:sz w:val="24"/>
          <w:szCs w:val="24"/>
        </w:rPr>
        <w:t xml:space="preserve">Необходимо создать условия, исключающие попадание ротовой жидкости в полость зуба и на тампон со смесью. По окончании воздействия препарата тампон удаляют из </w:t>
      </w:r>
      <w:r w:rsidRPr="00230A6A">
        <w:rPr>
          <w:rFonts w:ascii="Times New Roman" w:hAnsi="Times New Roman" w:cs="Times New Roman"/>
          <w:sz w:val="24"/>
          <w:szCs w:val="24"/>
        </w:rPr>
        <w:lastRenderedPageBreak/>
        <w:t xml:space="preserve">полости зуба и на устья каналов накладывают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резорцин-формалиновую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пасту, или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Резодент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, или пасту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Forfenan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. Дно полости зуба перекрывают изолирующей прокладкой. Затем накладывают постоянную пломбу. Данная методика допустима только во временных молярах с </w:t>
      </w:r>
      <w:proofErr w:type="spellStart"/>
      <w:r w:rsidRPr="00230A6A">
        <w:rPr>
          <w:rFonts w:ascii="Times New Roman" w:hAnsi="Times New Roman" w:cs="Times New Roman"/>
          <w:sz w:val="24"/>
          <w:szCs w:val="24"/>
        </w:rPr>
        <w:t>резорбирующимися</w:t>
      </w:r>
      <w:proofErr w:type="spellEnd"/>
      <w:r w:rsidRPr="00230A6A">
        <w:rPr>
          <w:rFonts w:ascii="Times New Roman" w:hAnsi="Times New Roman" w:cs="Times New Roman"/>
          <w:sz w:val="24"/>
          <w:szCs w:val="24"/>
        </w:rPr>
        <w:t xml:space="preserve"> корнями.</w:t>
      </w:r>
    </w:p>
    <w:p w:rsidR="002634AF" w:rsidRDefault="002634AF" w:rsidP="002634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2634AF">
        <w:rPr>
          <w:rFonts w:ascii="Times New Roman" w:hAnsi="Times New Roman" w:cs="Times New Roman"/>
          <w:b/>
          <w:sz w:val="24"/>
          <w:szCs w:val="24"/>
        </w:rPr>
        <w:t>Алгоритм проведения витальной ампутации</w:t>
      </w:r>
    </w:p>
    <w:p w:rsidR="002634AF" w:rsidRPr="005D346B" w:rsidRDefault="002634AF" w:rsidP="002634AF">
      <w:pPr>
        <w:spacing w:after="0" w:line="288" w:lineRule="auto"/>
        <w:rPr>
          <w:sz w:val="13"/>
          <w:szCs w:val="13"/>
        </w:rPr>
      </w:pPr>
    </w:p>
    <w:tbl>
      <w:tblPr>
        <w:tblW w:w="9639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8930"/>
      </w:tblGrid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634AF" w:rsidRPr="00230A6A" w:rsidRDefault="002634AF" w:rsidP="004C4249">
            <w:pPr>
              <w:spacing w:after="0" w:line="288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тьд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634AF" w:rsidRPr="00230A6A" w:rsidTr="004C4249">
        <w:trPr>
          <w:trHeight w:val="284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.Подготов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юоб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ойб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тииб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30A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A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34AF" w:rsidRPr="00230A6A" w:rsidTr="004C4249">
        <w:trPr>
          <w:trHeight w:val="284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230A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.Выпол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Обезболивание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Проводится инфильтрационная анестезия.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Некрэктомия</w:t>
            </w:r>
            <w:proofErr w:type="spellEnd"/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кариозной полости, соблюдая правила асептики и антисептики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Раскрытие полости зуба, ампутация </w:t>
            </w: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коронковой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пульпы</w:t>
            </w:r>
          </w:p>
          <w:p w:rsidR="002634AF" w:rsidRPr="00230A6A" w:rsidRDefault="002634AF" w:rsidP="004C4249">
            <w:pPr>
              <w:spacing w:after="0" w:line="288" w:lineRule="auto"/>
              <w:ind w:left="97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Проводится шаровидным бором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Медикаментозная  обработка 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Проводится теплыми не раздражающими антисептиками низких концентраций полости зуба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Гемостаз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кровотечения из устьев корневого канала </w:t>
            </w: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гемостатиками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0A6A">
              <w:rPr>
                <w:rFonts w:ascii="Times New Roman" w:eastAsia="Times New Roman+FPEF" w:hAnsi="Times New Roman" w:cs="Times New Roman"/>
                <w:sz w:val="24"/>
                <w:szCs w:val="24"/>
              </w:rPr>
              <w:t>глютаральдегид</w:t>
            </w:r>
            <w:proofErr w:type="spellEnd"/>
            <w:r w:rsidRPr="00230A6A">
              <w:rPr>
                <w:rFonts w:ascii="Times New Roman" w:eastAsia="Times New Roman+FPEF" w:hAnsi="Times New Roman" w:cs="Times New Roman"/>
                <w:sz w:val="24"/>
                <w:szCs w:val="24"/>
              </w:rPr>
              <w:t>)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Высушивание полости зуба</w:t>
            </w:r>
          </w:p>
          <w:p w:rsidR="002634AF" w:rsidRPr="00230A6A" w:rsidRDefault="002634AF" w:rsidP="004C4249">
            <w:pPr>
              <w:spacing w:after="0" w:line="288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 w:rsidRPr="00230A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ю в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ого ш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Наложение лечебной пасты</w:t>
            </w:r>
          </w:p>
          <w:p w:rsidR="002634AF" w:rsidRPr="00230A6A" w:rsidRDefault="002634AF" w:rsidP="004C4249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На устья корневых каналов без давления накладывают одну из лечебных паст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Наложение изолирующей прокладки 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Материал накладывается до эмалево-дентинной границы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Пломбирование</w:t>
            </w:r>
          </w:p>
          <w:p w:rsidR="002634AF" w:rsidRPr="00230A6A" w:rsidRDefault="002634AF" w:rsidP="004C4249">
            <w:pPr>
              <w:spacing w:after="0" w:line="288" w:lineRule="auto"/>
              <w:ind w:left="97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Пломбировочный материал вно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я  в  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ю  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ть  с  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ю с  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ю  гл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феро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Модел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ров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пломбы</w:t>
            </w:r>
          </w:p>
          <w:p w:rsidR="002634AF" w:rsidRPr="00230A6A" w:rsidRDefault="002634AF" w:rsidP="004C4249">
            <w:pPr>
              <w:spacing w:after="0" w:line="288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ломбы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глади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иив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34AF" w:rsidRPr="00230A6A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тро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л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ь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ви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са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ющ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го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ломбыв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и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ш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ееч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ойобла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тии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о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рр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кци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</w:t>
            </w:r>
            <w:r w:rsidRPr="00230A6A">
              <w:rPr>
                <w:rFonts w:ascii="Times New Roman" w:hAnsi="Times New Roman" w:cs="Times New Roman"/>
                <w:spacing w:val="5"/>
                <w:sz w:val="24"/>
                <w:szCs w:val="24"/>
                <w:u w:val="single" w:color="000000"/>
              </w:rPr>
              <w:t>ы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4AF" w:rsidRPr="00230A6A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230A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30A6A">
              <w:rPr>
                <w:rFonts w:ascii="Times New Roman" w:hAnsi="Times New Roman" w:cs="Times New Roman"/>
                <w:sz w:val="24"/>
                <w:szCs w:val="24"/>
              </w:rPr>
              <w:t xml:space="preserve"> бора.</w:t>
            </w:r>
          </w:p>
        </w:tc>
      </w:tr>
      <w:tr w:rsidR="002634AF" w:rsidRPr="00230A6A" w:rsidTr="004C4249">
        <w:trPr>
          <w:trHeight w:val="284"/>
        </w:trPr>
        <w:tc>
          <w:tcPr>
            <w:tcW w:w="9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230A6A" w:rsidRDefault="002634AF" w:rsidP="004C4249">
            <w:pPr>
              <w:spacing w:after="0" w:line="288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 w:rsidRPr="00230A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.Око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A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30A6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3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30A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0A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30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634AF" w:rsidRDefault="002634AF" w:rsidP="002634AF"/>
    <w:p w:rsidR="002634AF" w:rsidRPr="002634AF" w:rsidRDefault="002634AF" w:rsidP="002634AF">
      <w:pPr>
        <w:pStyle w:val="ab"/>
        <w:numPr>
          <w:ilvl w:val="0"/>
          <w:numId w:val="48"/>
        </w:numPr>
        <w:rPr>
          <w:rFonts w:ascii="Times New Roman" w:hAnsi="Times New Roman" w:cs="Times New Roman"/>
          <w:b/>
          <w:spacing w:val="-14"/>
          <w:sz w:val="24"/>
          <w:szCs w:val="28"/>
        </w:rPr>
      </w:pPr>
      <w:r w:rsidRPr="002634AF">
        <w:rPr>
          <w:rFonts w:ascii="Times New Roman" w:hAnsi="Times New Roman" w:cs="Times New Roman"/>
          <w:b/>
          <w:spacing w:val="-14"/>
          <w:sz w:val="24"/>
          <w:szCs w:val="28"/>
        </w:rPr>
        <w:t xml:space="preserve">Алгоритм проведения </w:t>
      </w:r>
      <w:proofErr w:type="spellStart"/>
      <w:r w:rsidRPr="002634AF">
        <w:rPr>
          <w:rFonts w:ascii="Times New Roman" w:hAnsi="Times New Roman" w:cs="Times New Roman"/>
          <w:b/>
          <w:spacing w:val="-14"/>
          <w:sz w:val="24"/>
          <w:szCs w:val="28"/>
        </w:rPr>
        <w:t>девитальной</w:t>
      </w:r>
      <w:proofErr w:type="spellEnd"/>
      <w:r w:rsidRPr="002634AF">
        <w:rPr>
          <w:rFonts w:ascii="Times New Roman" w:hAnsi="Times New Roman" w:cs="Times New Roman"/>
          <w:b/>
          <w:spacing w:val="-14"/>
          <w:sz w:val="24"/>
          <w:szCs w:val="28"/>
        </w:rPr>
        <w:t xml:space="preserve"> ампутации</w:t>
      </w:r>
    </w:p>
    <w:tbl>
      <w:tblPr>
        <w:tblW w:w="9543" w:type="dxa"/>
        <w:tblInd w:w="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8834"/>
      </w:tblGrid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2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тьд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634AF" w:rsidRPr="007F1670" w:rsidTr="004C4249">
        <w:trPr>
          <w:trHeight w:val="284"/>
        </w:trPr>
        <w:tc>
          <w:tcPr>
            <w:tcW w:w="95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.Подготов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юоб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ойб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тииб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F16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евозле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16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ыео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34AF" w:rsidRPr="007F1670" w:rsidTr="004C4249">
        <w:trPr>
          <w:trHeight w:val="284"/>
        </w:trPr>
        <w:tc>
          <w:tcPr>
            <w:tcW w:w="95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7F16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.Выпол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b/>
                <w:sz w:val="24"/>
                <w:szCs w:val="24"/>
              </w:rPr>
              <w:t>Первое посещение</w:t>
            </w:r>
          </w:p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Вскрытие, раскрытие  кариозной полости  </w:t>
            </w:r>
          </w:p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кариозной полости, соблюдая правила асептики и антисептики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rPr>
                <w:rFonts w:ascii="Times New Roman" w:eastAsia="Times New Roman+FPEF" w:hAnsi="Times New Roman" w:cs="Times New Roman"/>
                <w:sz w:val="24"/>
                <w:szCs w:val="24"/>
                <w:u w:val="single"/>
              </w:rPr>
            </w:pPr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  <w:u w:val="single"/>
              </w:rPr>
              <w:t xml:space="preserve">Вскрытие полости зуба </w:t>
            </w:r>
          </w:p>
          <w:p w:rsidR="002634AF" w:rsidRPr="007F1670" w:rsidRDefault="002634AF" w:rsidP="004C424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Проводится шаровидным бором в проекции рога пульпы 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rPr>
                <w:rFonts w:ascii="Times New Roman" w:eastAsia="Times New Roman+FPEF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  <w:u w:val="single"/>
              </w:rPr>
              <w:t>Девитализация</w:t>
            </w:r>
            <w:proofErr w:type="spellEnd"/>
          </w:p>
          <w:p w:rsidR="002634AF" w:rsidRPr="007F1670" w:rsidRDefault="002634AF" w:rsidP="004C4249">
            <w:pPr>
              <w:spacing w:after="0" w:line="288" w:lineRule="auto"/>
              <w:rPr>
                <w:rFonts w:ascii="Times New Roman" w:eastAsia="Times New Roman+FPEF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Проводится наложение </w:t>
            </w:r>
            <w:proofErr w:type="spellStart"/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</w:rPr>
              <w:t>девитализирующего</w:t>
            </w:r>
            <w:proofErr w:type="spellEnd"/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</w:rPr>
              <w:t xml:space="preserve"> препарата на вскрытую точку на 5-10 дней под временную пломбу.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посещение</w:t>
            </w:r>
          </w:p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Раскрытие полости зуба, ампутация </w:t>
            </w:r>
            <w:proofErr w:type="spellStart"/>
            <w:r w:rsidRPr="007F1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коронковой</w:t>
            </w:r>
            <w:proofErr w:type="spellEnd"/>
            <w:r w:rsidRPr="007F1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 устьевой пульпы</w:t>
            </w:r>
          </w:p>
          <w:p w:rsidR="002634AF" w:rsidRPr="007F1670" w:rsidRDefault="002634AF" w:rsidP="004C4249">
            <w:pPr>
              <w:spacing w:after="0" w:line="288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Проводится шаровидным бором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Медикаментозная  обработка </w:t>
            </w:r>
          </w:p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Проводится теплыми не раздражающими антисептиками низких концентраций полости зуба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Проведение импрегнации</w:t>
            </w:r>
          </w:p>
          <w:p w:rsidR="002634AF" w:rsidRPr="007F1670" w:rsidRDefault="002634AF" w:rsidP="004C424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</w:rPr>
              <w:t>На устья каналов накладывают тампон с резорцин-формалиновой смесью  под герметичную повязку из водного дентина на 3-5 дней.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b/>
                <w:sz w:val="24"/>
                <w:szCs w:val="24"/>
              </w:rPr>
              <w:t>Третье посещение</w:t>
            </w:r>
          </w:p>
          <w:p w:rsidR="002634AF" w:rsidRPr="007F1670" w:rsidRDefault="002634AF" w:rsidP="004C4249">
            <w:pPr>
              <w:spacing w:after="0" w:line="288" w:lineRule="auto"/>
              <w:ind w:left="97" w:right="66"/>
              <w:rPr>
                <w:rFonts w:ascii="Times New Roman" w:eastAsia="Times New Roman+FPEF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  <w:u w:val="single"/>
              </w:rPr>
              <w:t>Наложение резорцин-формалиновой пасты</w:t>
            </w:r>
          </w:p>
          <w:p w:rsidR="002634AF" w:rsidRPr="007F1670" w:rsidRDefault="002634AF" w:rsidP="004C4249">
            <w:pPr>
              <w:spacing w:after="0" w:line="288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</w:rPr>
              <w:t>В асептических условиях удаляют повязку и на устья каналов накладывают резорцин-формалиновую пасту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Наложение изолирующей прокладки </w:t>
            </w:r>
          </w:p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eastAsia="Times New Roman+FPEF" w:hAnsi="Times New Roman" w:cs="Times New Roman"/>
                <w:sz w:val="24"/>
                <w:szCs w:val="24"/>
              </w:rPr>
              <w:t>Дно полости зуба перекрывают изолирующей прокладкой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Пломбирование</w:t>
            </w:r>
          </w:p>
          <w:p w:rsidR="002634AF" w:rsidRPr="007F1670" w:rsidRDefault="002634AF" w:rsidP="004C4249">
            <w:pPr>
              <w:spacing w:after="0" w:line="288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Пломбировочный материал вно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я  в  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ю  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ть  с  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ю с  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ю  гл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феро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Модел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ров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ни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пломбы</w:t>
            </w:r>
          </w:p>
          <w:p w:rsidR="002634AF" w:rsidRPr="007F1670" w:rsidRDefault="002634AF" w:rsidP="004C4249">
            <w:pPr>
              <w:spacing w:after="0" w:line="288" w:lineRule="auto"/>
              <w:ind w:left="9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 форма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ломбы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ю глади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иив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ого ш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34AF" w:rsidRPr="007F1670" w:rsidTr="004C4249">
        <w:trPr>
          <w:trHeight w:val="284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Ко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тро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л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ь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ви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са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ющ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го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ломбыв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и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ш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ееч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ойобла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тии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о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рр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е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кци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  <w:u w:val="single" w:color="000000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ломб</w:t>
            </w:r>
            <w:r w:rsidRPr="007F1670">
              <w:rPr>
                <w:rFonts w:ascii="Times New Roman" w:hAnsi="Times New Roman" w:cs="Times New Roman"/>
                <w:spacing w:val="5"/>
                <w:sz w:val="24"/>
                <w:szCs w:val="24"/>
                <w:u w:val="single" w:color="000000"/>
              </w:rPr>
              <w:t>ы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4AF" w:rsidRPr="007F1670" w:rsidRDefault="002634AF" w:rsidP="004C4249">
            <w:pPr>
              <w:spacing w:after="0" w:line="288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7F1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7F1670">
              <w:rPr>
                <w:rFonts w:ascii="Times New Roman" w:hAnsi="Times New Roman" w:cs="Times New Roman"/>
                <w:sz w:val="24"/>
                <w:szCs w:val="24"/>
              </w:rPr>
              <w:t xml:space="preserve"> бора.</w:t>
            </w:r>
          </w:p>
        </w:tc>
      </w:tr>
      <w:tr w:rsidR="002634AF" w:rsidRPr="007F1670" w:rsidTr="004C4249">
        <w:trPr>
          <w:trHeight w:val="284"/>
        </w:trPr>
        <w:tc>
          <w:tcPr>
            <w:tcW w:w="95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4AF" w:rsidRPr="007F1670" w:rsidRDefault="002634AF" w:rsidP="004C4249">
            <w:pPr>
              <w:spacing w:after="0" w:line="288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 w:rsidRPr="007F16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.Око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6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F16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F16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F16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16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F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634AF" w:rsidRDefault="002634AF" w:rsidP="002634AF">
      <w:pPr>
        <w:spacing w:after="0" w:line="288" w:lineRule="auto"/>
      </w:pPr>
    </w:p>
    <w:p w:rsidR="002634AF" w:rsidRPr="00F01138" w:rsidRDefault="002634AF" w:rsidP="00147D4E">
      <w:pPr>
        <w:spacing w:after="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634AF" w:rsidRPr="00F01138" w:rsidSect="00B162B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FE" w:rsidRDefault="00E910FE" w:rsidP="005F2C74">
      <w:pPr>
        <w:spacing w:after="0" w:line="240" w:lineRule="auto"/>
      </w:pPr>
      <w:r>
        <w:separator/>
      </w:r>
    </w:p>
  </w:endnote>
  <w:endnote w:type="continuationSeparator" w:id="1">
    <w:p w:rsidR="00E910FE" w:rsidRDefault="00E910FE" w:rsidP="005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49" w:rsidRDefault="004C424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Российское общество </w:t>
    </w:r>
    <w:proofErr w:type="spellStart"/>
    <w:r>
      <w:rPr>
        <w:rFonts w:asciiTheme="majorHAnsi" w:eastAsiaTheme="majorEastAsia" w:hAnsiTheme="majorHAnsi" w:cstheme="majorBidi"/>
      </w:rPr>
      <w:t>симуляционного</w:t>
    </w:r>
    <w:proofErr w:type="spellEnd"/>
    <w:r>
      <w:rPr>
        <w:rFonts w:asciiTheme="majorHAnsi" w:eastAsiaTheme="majorEastAsia" w:hAnsiTheme="majorHAnsi" w:cstheme="majorBidi"/>
      </w:rPr>
      <w:t xml:space="preserve"> обучения в медицине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722204" w:rsidRPr="00722204">
      <w:fldChar w:fldCharType="begin"/>
    </w:r>
    <w:r>
      <w:instrText>PAGE   \* MERGEFORMAT</w:instrText>
    </w:r>
    <w:r w:rsidR="00722204" w:rsidRPr="00722204">
      <w:fldChar w:fldCharType="separate"/>
    </w:r>
    <w:r w:rsidR="007133DB" w:rsidRPr="007133DB">
      <w:rPr>
        <w:rFonts w:asciiTheme="majorHAnsi" w:eastAsiaTheme="majorEastAsia" w:hAnsiTheme="majorHAnsi" w:cstheme="majorBidi"/>
        <w:noProof/>
      </w:rPr>
      <w:t>16</w:t>
    </w:r>
    <w:r w:rsidR="00722204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20</w:t>
    </w:r>
  </w:p>
  <w:p w:rsidR="004C4249" w:rsidRDefault="004C4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FE" w:rsidRDefault="00E910FE" w:rsidP="005F2C74">
      <w:pPr>
        <w:spacing w:after="0" w:line="240" w:lineRule="auto"/>
      </w:pPr>
      <w:r>
        <w:separator/>
      </w:r>
    </w:p>
  </w:footnote>
  <w:footnote w:type="continuationSeparator" w:id="1">
    <w:p w:rsidR="00E910FE" w:rsidRDefault="00E910FE" w:rsidP="005F2C74">
      <w:pPr>
        <w:spacing w:after="0" w:line="240" w:lineRule="auto"/>
      </w:pPr>
      <w:r>
        <w:continuationSeparator/>
      </w:r>
    </w:p>
  </w:footnote>
  <w:footnote w:id="2">
    <w:p w:rsidR="004C4249" w:rsidRPr="002B5094" w:rsidRDefault="004C4249" w:rsidP="00AE6D27">
      <w:pPr>
        <w:pStyle w:val="ad"/>
      </w:pPr>
      <w:r w:rsidRPr="002B5094">
        <w:rPr>
          <w:rStyle w:val="af7"/>
        </w:rPr>
        <w:footnoteRef/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z w:val="20"/>
        <w:szCs w:val="20"/>
        <w:lang w:eastAsia="en-US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4249" w:rsidRDefault="004C4249" w:rsidP="00FA7992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FA7992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Объективный структурированный клинический экзамен (ОСКЭ)</w:t>
        </w:r>
      </w:p>
    </w:sdtContent>
  </w:sdt>
  <w:p w:rsidR="004C4249" w:rsidRDefault="004C4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C10D7"/>
    <w:multiLevelType w:val="multilevel"/>
    <w:tmpl w:val="53901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8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FD1"/>
    <w:multiLevelType w:val="hybridMultilevel"/>
    <w:tmpl w:val="FD2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811E5"/>
    <w:multiLevelType w:val="multilevel"/>
    <w:tmpl w:val="44BC7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754"/>
    <w:multiLevelType w:val="hybridMultilevel"/>
    <w:tmpl w:val="C032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C1D389F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D8221C"/>
    <w:multiLevelType w:val="multilevel"/>
    <w:tmpl w:val="A8E272A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4E3EC9"/>
    <w:multiLevelType w:val="multilevel"/>
    <w:tmpl w:val="B7F01B1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>
    <w:nsid w:val="51933C14"/>
    <w:multiLevelType w:val="multilevel"/>
    <w:tmpl w:val="CEE47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6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7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467C5"/>
    <w:multiLevelType w:val="hybridMultilevel"/>
    <w:tmpl w:val="8F8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163A"/>
    <w:multiLevelType w:val="hybridMultilevel"/>
    <w:tmpl w:val="A8D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20C08B4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294BEF"/>
    <w:multiLevelType w:val="hybridMultilevel"/>
    <w:tmpl w:val="C280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5"/>
  </w:num>
  <w:num w:numId="5">
    <w:abstractNumId w:val="24"/>
  </w:num>
  <w:num w:numId="6">
    <w:abstractNumId w:val="36"/>
  </w:num>
  <w:num w:numId="7">
    <w:abstractNumId w:val="33"/>
  </w:num>
  <w:num w:numId="8">
    <w:abstractNumId w:val="19"/>
  </w:num>
  <w:num w:numId="9">
    <w:abstractNumId w:val="46"/>
  </w:num>
  <w:num w:numId="10">
    <w:abstractNumId w:val="2"/>
  </w:num>
  <w:num w:numId="11">
    <w:abstractNumId w:val="32"/>
  </w:num>
  <w:num w:numId="12">
    <w:abstractNumId w:val="12"/>
  </w:num>
  <w:num w:numId="13">
    <w:abstractNumId w:val="20"/>
  </w:num>
  <w:num w:numId="14">
    <w:abstractNumId w:val="44"/>
  </w:num>
  <w:num w:numId="15">
    <w:abstractNumId w:val="4"/>
  </w:num>
  <w:num w:numId="16">
    <w:abstractNumId w:val="3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7"/>
  </w:num>
  <w:num w:numId="19">
    <w:abstractNumId w:val="18"/>
  </w:num>
  <w:num w:numId="20">
    <w:abstractNumId w:val="27"/>
  </w:num>
  <w:num w:numId="21">
    <w:abstractNumId w:val="16"/>
  </w:num>
  <w:num w:numId="22">
    <w:abstractNumId w:val="47"/>
  </w:num>
  <w:num w:numId="23">
    <w:abstractNumId w:val="5"/>
  </w:num>
  <w:num w:numId="24">
    <w:abstractNumId w:val="29"/>
  </w:num>
  <w:num w:numId="25">
    <w:abstractNumId w:val="23"/>
  </w:num>
  <w:num w:numId="26">
    <w:abstractNumId w:val="26"/>
  </w:num>
  <w:num w:numId="27">
    <w:abstractNumId w:val="34"/>
  </w:num>
  <w:num w:numId="28">
    <w:abstractNumId w:val="21"/>
  </w:num>
  <w:num w:numId="29">
    <w:abstractNumId w:val="25"/>
  </w:num>
  <w:num w:numId="30">
    <w:abstractNumId w:val="31"/>
  </w:num>
  <w:num w:numId="31">
    <w:abstractNumId w:val="30"/>
  </w:num>
  <w:num w:numId="32">
    <w:abstractNumId w:val="17"/>
  </w:num>
  <w:num w:numId="33">
    <w:abstractNumId w:val="40"/>
  </w:num>
  <w:num w:numId="34">
    <w:abstractNumId w:val="9"/>
  </w:num>
  <w:num w:numId="35">
    <w:abstractNumId w:val="13"/>
  </w:num>
  <w:num w:numId="36">
    <w:abstractNumId w:val="38"/>
  </w:num>
  <w:num w:numId="37">
    <w:abstractNumId w:val="45"/>
  </w:num>
  <w:num w:numId="38">
    <w:abstractNumId w:val="43"/>
  </w:num>
  <w:num w:numId="39">
    <w:abstractNumId w:val="42"/>
  </w:num>
  <w:num w:numId="40">
    <w:abstractNumId w:val="14"/>
  </w:num>
  <w:num w:numId="41">
    <w:abstractNumId w:val="11"/>
  </w:num>
  <w:num w:numId="42">
    <w:abstractNumId w:val="22"/>
  </w:num>
  <w:num w:numId="43">
    <w:abstractNumId w:val="6"/>
  </w:num>
  <w:num w:numId="44">
    <w:abstractNumId w:val="28"/>
  </w:num>
  <w:num w:numId="45">
    <w:abstractNumId w:val="8"/>
  </w:num>
  <w:num w:numId="46">
    <w:abstractNumId w:val="41"/>
  </w:num>
  <w:num w:numId="47">
    <w:abstractNumId w:val="1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C74"/>
    <w:rsid w:val="00004527"/>
    <w:rsid w:val="00004D84"/>
    <w:rsid w:val="000065FC"/>
    <w:rsid w:val="0003137A"/>
    <w:rsid w:val="00031797"/>
    <w:rsid w:val="00031801"/>
    <w:rsid w:val="000330DA"/>
    <w:rsid w:val="00033C4D"/>
    <w:rsid w:val="000628B7"/>
    <w:rsid w:val="00080D4C"/>
    <w:rsid w:val="00082CF1"/>
    <w:rsid w:val="000911C8"/>
    <w:rsid w:val="00095255"/>
    <w:rsid w:val="000A4D51"/>
    <w:rsid w:val="000B253F"/>
    <w:rsid w:val="000B41E2"/>
    <w:rsid w:val="000B53DF"/>
    <w:rsid w:val="000C0085"/>
    <w:rsid w:val="000C0219"/>
    <w:rsid w:val="000E1DB9"/>
    <w:rsid w:val="000E33E6"/>
    <w:rsid w:val="000F56D2"/>
    <w:rsid w:val="0010088F"/>
    <w:rsid w:val="00131F58"/>
    <w:rsid w:val="0014389D"/>
    <w:rsid w:val="0014431B"/>
    <w:rsid w:val="0014714B"/>
    <w:rsid w:val="00147D4E"/>
    <w:rsid w:val="00151EA2"/>
    <w:rsid w:val="00156572"/>
    <w:rsid w:val="00160562"/>
    <w:rsid w:val="001631DC"/>
    <w:rsid w:val="001639F6"/>
    <w:rsid w:val="00165315"/>
    <w:rsid w:val="00192B31"/>
    <w:rsid w:val="0019350C"/>
    <w:rsid w:val="001A0C7A"/>
    <w:rsid w:val="001A1449"/>
    <w:rsid w:val="001A5DC1"/>
    <w:rsid w:val="001B7003"/>
    <w:rsid w:val="001C74F7"/>
    <w:rsid w:val="001D4932"/>
    <w:rsid w:val="001D5FD9"/>
    <w:rsid w:val="001E3E0F"/>
    <w:rsid w:val="001F0E51"/>
    <w:rsid w:val="001F7393"/>
    <w:rsid w:val="001F7B51"/>
    <w:rsid w:val="00213834"/>
    <w:rsid w:val="00214A06"/>
    <w:rsid w:val="00227C38"/>
    <w:rsid w:val="00230A6A"/>
    <w:rsid w:val="00230D81"/>
    <w:rsid w:val="00231F15"/>
    <w:rsid w:val="00243AB5"/>
    <w:rsid w:val="00243B7E"/>
    <w:rsid w:val="00256C43"/>
    <w:rsid w:val="002628FC"/>
    <w:rsid w:val="002634AF"/>
    <w:rsid w:val="00270B40"/>
    <w:rsid w:val="00271CFF"/>
    <w:rsid w:val="002808AA"/>
    <w:rsid w:val="002A119D"/>
    <w:rsid w:val="002B57C3"/>
    <w:rsid w:val="002D6259"/>
    <w:rsid w:val="002E1097"/>
    <w:rsid w:val="002E1BB8"/>
    <w:rsid w:val="002F7D9F"/>
    <w:rsid w:val="00305984"/>
    <w:rsid w:val="00321B84"/>
    <w:rsid w:val="00325947"/>
    <w:rsid w:val="00350E7E"/>
    <w:rsid w:val="003533D7"/>
    <w:rsid w:val="0035684D"/>
    <w:rsid w:val="003572AB"/>
    <w:rsid w:val="00367AB5"/>
    <w:rsid w:val="00372E77"/>
    <w:rsid w:val="00384333"/>
    <w:rsid w:val="00385DDF"/>
    <w:rsid w:val="003979C4"/>
    <w:rsid w:val="003B3721"/>
    <w:rsid w:val="003C204C"/>
    <w:rsid w:val="003C247F"/>
    <w:rsid w:val="003D0160"/>
    <w:rsid w:val="003D6ED6"/>
    <w:rsid w:val="003F266F"/>
    <w:rsid w:val="003F2907"/>
    <w:rsid w:val="003F6F5C"/>
    <w:rsid w:val="00421A5C"/>
    <w:rsid w:val="004348CE"/>
    <w:rsid w:val="00442D43"/>
    <w:rsid w:val="00442FB5"/>
    <w:rsid w:val="0045173A"/>
    <w:rsid w:val="00461BB9"/>
    <w:rsid w:val="00463489"/>
    <w:rsid w:val="00473F68"/>
    <w:rsid w:val="00475D83"/>
    <w:rsid w:val="00483C9B"/>
    <w:rsid w:val="004A60E4"/>
    <w:rsid w:val="004C2E7F"/>
    <w:rsid w:val="004C4249"/>
    <w:rsid w:val="004C490A"/>
    <w:rsid w:val="004D205F"/>
    <w:rsid w:val="004D75FF"/>
    <w:rsid w:val="004E0967"/>
    <w:rsid w:val="004F36B0"/>
    <w:rsid w:val="005005DF"/>
    <w:rsid w:val="00524331"/>
    <w:rsid w:val="005278A8"/>
    <w:rsid w:val="00534293"/>
    <w:rsid w:val="00554749"/>
    <w:rsid w:val="00582FC6"/>
    <w:rsid w:val="00592597"/>
    <w:rsid w:val="00592AD3"/>
    <w:rsid w:val="005947D7"/>
    <w:rsid w:val="005A2165"/>
    <w:rsid w:val="005A2BDA"/>
    <w:rsid w:val="005A418E"/>
    <w:rsid w:val="005A4CFC"/>
    <w:rsid w:val="005B5466"/>
    <w:rsid w:val="005C091D"/>
    <w:rsid w:val="005D2E5E"/>
    <w:rsid w:val="005D727F"/>
    <w:rsid w:val="005E36AC"/>
    <w:rsid w:val="005F2C74"/>
    <w:rsid w:val="00601E6F"/>
    <w:rsid w:val="00636EBD"/>
    <w:rsid w:val="00656789"/>
    <w:rsid w:val="0066384F"/>
    <w:rsid w:val="00666CFF"/>
    <w:rsid w:val="00670A55"/>
    <w:rsid w:val="0067477D"/>
    <w:rsid w:val="00682480"/>
    <w:rsid w:val="006B351C"/>
    <w:rsid w:val="006C161A"/>
    <w:rsid w:val="006C3CD3"/>
    <w:rsid w:val="006E2471"/>
    <w:rsid w:val="006F6797"/>
    <w:rsid w:val="007133DB"/>
    <w:rsid w:val="00715D1B"/>
    <w:rsid w:val="00722204"/>
    <w:rsid w:val="00724045"/>
    <w:rsid w:val="007308F6"/>
    <w:rsid w:val="00737283"/>
    <w:rsid w:val="0074428F"/>
    <w:rsid w:val="00750F64"/>
    <w:rsid w:val="00761364"/>
    <w:rsid w:val="00767101"/>
    <w:rsid w:val="00767D27"/>
    <w:rsid w:val="00771B38"/>
    <w:rsid w:val="007771BD"/>
    <w:rsid w:val="007964D2"/>
    <w:rsid w:val="007C10FE"/>
    <w:rsid w:val="007D2A1E"/>
    <w:rsid w:val="007D3315"/>
    <w:rsid w:val="007F1670"/>
    <w:rsid w:val="007F3CC5"/>
    <w:rsid w:val="008061A0"/>
    <w:rsid w:val="0080799A"/>
    <w:rsid w:val="00823450"/>
    <w:rsid w:val="00827A3D"/>
    <w:rsid w:val="00847BD6"/>
    <w:rsid w:val="0085049B"/>
    <w:rsid w:val="00862F24"/>
    <w:rsid w:val="00866B38"/>
    <w:rsid w:val="00871A4D"/>
    <w:rsid w:val="00894B70"/>
    <w:rsid w:val="008D70A1"/>
    <w:rsid w:val="008E611C"/>
    <w:rsid w:val="008F2917"/>
    <w:rsid w:val="00900FCB"/>
    <w:rsid w:val="00905708"/>
    <w:rsid w:val="00907280"/>
    <w:rsid w:val="0091228F"/>
    <w:rsid w:val="009179E3"/>
    <w:rsid w:val="009334BE"/>
    <w:rsid w:val="00943059"/>
    <w:rsid w:val="009501B5"/>
    <w:rsid w:val="0096019B"/>
    <w:rsid w:val="009602B9"/>
    <w:rsid w:val="00963127"/>
    <w:rsid w:val="009716A1"/>
    <w:rsid w:val="009800BD"/>
    <w:rsid w:val="00980B7F"/>
    <w:rsid w:val="0098119C"/>
    <w:rsid w:val="009834BB"/>
    <w:rsid w:val="009B0EC5"/>
    <w:rsid w:val="009B2E5E"/>
    <w:rsid w:val="009C6F8A"/>
    <w:rsid w:val="009D6BBC"/>
    <w:rsid w:val="009E14BE"/>
    <w:rsid w:val="009F02E5"/>
    <w:rsid w:val="00A07348"/>
    <w:rsid w:val="00A14AFF"/>
    <w:rsid w:val="00A224BE"/>
    <w:rsid w:val="00A24F3D"/>
    <w:rsid w:val="00A27562"/>
    <w:rsid w:val="00A46591"/>
    <w:rsid w:val="00A758FF"/>
    <w:rsid w:val="00A80F85"/>
    <w:rsid w:val="00A87A6D"/>
    <w:rsid w:val="00AA74D9"/>
    <w:rsid w:val="00AA7EBD"/>
    <w:rsid w:val="00AB69A9"/>
    <w:rsid w:val="00AB7495"/>
    <w:rsid w:val="00AC2036"/>
    <w:rsid w:val="00AE5048"/>
    <w:rsid w:val="00AE6D27"/>
    <w:rsid w:val="00B162B4"/>
    <w:rsid w:val="00B4330E"/>
    <w:rsid w:val="00B47C57"/>
    <w:rsid w:val="00B51323"/>
    <w:rsid w:val="00B806A8"/>
    <w:rsid w:val="00B819DD"/>
    <w:rsid w:val="00B8331B"/>
    <w:rsid w:val="00B86DED"/>
    <w:rsid w:val="00BC109A"/>
    <w:rsid w:val="00BE4204"/>
    <w:rsid w:val="00BE70F2"/>
    <w:rsid w:val="00BF1A4F"/>
    <w:rsid w:val="00BF3908"/>
    <w:rsid w:val="00C0120E"/>
    <w:rsid w:val="00C15B9A"/>
    <w:rsid w:val="00C2386D"/>
    <w:rsid w:val="00C31E0F"/>
    <w:rsid w:val="00C32676"/>
    <w:rsid w:val="00C511F7"/>
    <w:rsid w:val="00C54532"/>
    <w:rsid w:val="00C6262C"/>
    <w:rsid w:val="00C77BE0"/>
    <w:rsid w:val="00C77F73"/>
    <w:rsid w:val="00C80C4C"/>
    <w:rsid w:val="00C8223F"/>
    <w:rsid w:val="00C82275"/>
    <w:rsid w:val="00CA53C8"/>
    <w:rsid w:val="00CC02D9"/>
    <w:rsid w:val="00CC14FA"/>
    <w:rsid w:val="00CF129B"/>
    <w:rsid w:val="00CF62AF"/>
    <w:rsid w:val="00D21DBA"/>
    <w:rsid w:val="00D22866"/>
    <w:rsid w:val="00D57FBB"/>
    <w:rsid w:val="00D67FA9"/>
    <w:rsid w:val="00D72E0F"/>
    <w:rsid w:val="00D73B0A"/>
    <w:rsid w:val="00D74826"/>
    <w:rsid w:val="00D773D6"/>
    <w:rsid w:val="00DA2C80"/>
    <w:rsid w:val="00DC1062"/>
    <w:rsid w:val="00DC22AE"/>
    <w:rsid w:val="00DC2643"/>
    <w:rsid w:val="00DC7C2A"/>
    <w:rsid w:val="00DD736B"/>
    <w:rsid w:val="00E06A02"/>
    <w:rsid w:val="00E27021"/>
    <w:rsid w:val="00E343D8"/>
    <w:rsid w:val="00E4210C"/>
    <w:rsid w:val="00E62423"/>
    <w:rsid w:val="00E62EFA"/>
    <w:rsid w:val="00E66795"/>
    <w:rsid w:val="00E702EC"/>
    <w:rsid w:val="00E910FE"/>
    <w:rsid w:val="00E91441"/>
    <w:rsid w:val="00E938C0"/>
    <w:rsid w:val="00E96A26"/>
    <w:rsid w:val="00EA142E"/>
    <w:rsid w:val="00EA627B"/>
    <w:rsid w:val="00EB1B74"/>
    <w:rsid w:val="00EB6DBC"/>
    <w:rsid w:val="00EC213E"/>
    <w:rsid w:val="00EC4F44"/>
    <w:rsid w:val="00ED0885"/>
    <w:rsid w:val="00EE08F7"/>
    <w:rsid w:val="00EE4508"/>
    <w:rsid w:val="00EF7487"/>
    <w:rsid w:val="00F01138"/>
    <w:rsid w:val="00F01A6C"/>
    <w:rsid w:val="00F03F79"/>
    <w:rsid w:val="00F07A8C"/>
    <w:rsid w:val="00F335B8"/>
    <w:rsid w:val="00F37D7D"/>
    <w:rsid w:val="00F53DCD"/>
    <w:rsid w:val="00F64106"/>
    <w:rsid w:val="00F76E46"/>
    <w:rsid w:val="00F77CDA"/>
    <w:rsid w:val="00F94C83"/>
    <w:rsid w:val="00FA7992"/>
    <w:rsid w:val="00FB416E"/>
    <w:rsid w:val="00FB5379"/>
    <w:rsid w:val="00FC18D4"/>
    <w:rsid w:val="00FD046B"/>
    <w:rsid w:val="00FD0B5B"/>
    <w:rsid w:val="00FD1B38"/>
    <w:rsid w:val="00FD25D9"/>
    <w:rsid w:val="00FD2CAA"/>
    <w:rsid w:val="00FE6053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04"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styleId="aa">
    <w:name w:val="Table Grid"/>
    <w:basedOn w:val="a1"/>
    <w:rsid w:val="00DC1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0C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paragraph" w:styleId="af6">
    <w:name w:val="No Spacing"/>
    <w:uiPriority w:val="1"/>
    <w:qFormat/>
    <w:rsid w:val="00147D4E"/>
    <w:pPr>
      <w:spacing w:after="0" w:line="240" w:lineRule="auto"/>
    </w:pPr>
    <w:rPr>
      <w:rFonts w:eastAsiaTheme="minorHAnsi"/>
      <w:lang w:eastAsia="en-US"/>
    </w:rPr>
  </w:style>
  <w:style w:type="character" w:styleId="af7">
    <w:name w:val="footnote reference"/>
    <w:basedOn w:val="a0"/>
    <w:uiPriority w:val="99"/>
    <w:semiHidden/>
    <w:unhideWhenUsed/>
    <w:rsid w:val="00AE6D2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31E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0E92-40A6-45C3-95F9-6594DBAE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Объективный структурированный клинический экзамен (ОСКЭ)</vt:lpstr>
    </vt:vector>
  </TitlesOfParts>
  <Company>ГОУ ВПО НГМУ Росздрава</Company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Объективный структурированный клинический экзамен (ОСКЭ)</dc:title>
  <dc:creator>user</dc:creator>
  <cp:lastModifiedBy>Elena</cp:lastModifiedBy>
  <cp:revision>2</cp:revision>
  <cp:lastPrinted>2018-04-27T03:57:00Z</cp:lastPrinted>
  <dcterms:created xsi:type="dcterms:W3CDTF">2018-06-14T21:00:00Z</dcterms:created>
  <dcterms:modified xsi:type="dcterms:W3CDTF">2018-06-14T21:00:00Z</dcterms:modified>
</cp:coreProperties>
</file>