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F900A6" w14:textId="44517084" w:rsidR="00A543EC" w:rsidRPr="00CD77CC" w:rsidRDefault="00F36BB8" w:rsidP="00CD77CC">
      <w:pPr>
        <w:spacing w:after="200" w:line="276" w:lineRule="auto"/>
        <w:rPr>
          <w:b/>
        </w:rPr>
      </w:pPr>
      <w:r w:rsidRPr="00D35D3E">
        <w:rPr>
          <w:b/>
          <w:noProof/>
          <w:lang w:val="de-DE" w:eastAsia="de-DE"/>
        </w:rPr>
        <mc:AlternateContent>
          <mc:Choice Requires="wpg">
            <w:drawing>
              <wp:anchor distT="0" distB="0" distL="114300" distR="114300" simplePos="0" relativeHeight="251658240" behindDoc="0" locked="0" layoutInCell="0" allowOverlap="1" wp14:anchorId="6CF7AD7B" wp14:editId="74C73168">
                <wp:simplePos x="0" y="0"/>
                <wp:positionH relativeFrom="page">
                  <wp:posOffset>46990</wp:posOffset>
                </wp:positionH>
                <wp:positionV relativeFrom="margin">
                  <wp:posOffset>-481965</wp:posOffset>
                </wp:positionV>
                <wp:extent cx="7559675" cy="10368280"/>
                <wp:effectExtent l="0" t="0" r="2540"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0368280"/>
                          <a:chOff x="0" y="1440"/>
                          <a:chExt cx="12239" cy="12960"/>
                        </a:xfrm>
                      </wpg:grpSpPr>
                      <wpg:grpSp>
                        <wpg:cNvPr id="3" name="Group 33"/>
                        <wpg:cNvGrpSpPr>
                          <a:grpSpLocks/>
                        </wpg:cNvGrpSpPr>
                        <wpg:grpSpPr bwMode="auto">
                          <a:xfrm>
                            <a:off x="0" y="9661"/>
                            <a:ext cx="12239" cy="4739"/>
                            <a:chOff x="-6" y="3399"/>
                            <a:chExt cx="12197" cy="4253"/>
                          </a:xfrm>
                        </wpg:grpSpPr>
                        <wpg:grpSp>
                          <wpg:cNvPr id="4" name="Group 34"/>
                          <wpg:cNvGrpSpPr>
                            <a:grpSpLocks/>
                          </wpg:cNvGrpSpPr>
                          <wpg:grpSpPr bwMode="auto">
                            <a:xfrm>
                              <a:off x="-6" y="3717"/>
                              <a:ext cx="12189" cy="3550"/>
                              <a:chOff x="18" y="7468"/>
                              <a:chExt cx="12189" cy="3550"/>
                            </a:xfrm>
                          </wpg:grpSpPr>
                          <wps:wsp>
                            <wps:cNvPr id="5" name="Freeform 3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3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Rectangle 44"/>
                        <wps:cNvSpPr>
                          <a:spLocks noChangeArrowheads="1"/>
                        </wps:cNvSpPr>
                        <wps:spPr bwMode="auto">
                          <a:xfrm>
                            <a:off x="1800" y="1440"/>
                            <a:ext cx="8638"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6650" w14:textId="77777777" w:rsidR="001B12C7" w:rsidRPr="00547229" w:rsidRDefault="001B12C7" w:rsidP="001642FF">
                              <w:pPr>
                                <w:jc w:val="center"/>
                                <w:rPr>
                                  <w:b/>
                                  <w:bCs/>
                                  <w:sz w:val="32"/>
                                  <w:szCs w:val="32"/>
                                </w:rPr>
                              </w:pPr>
                              <w:r w:rsidRPr="00547229">
                                <w:rPr>
                                  <w:b/>
                                  <w:bCs/>
                                  <w:sz w:val="32"/>
                                  <w:szCs w:val="32"/>
                                </w:rPr>
                                <w:t>Первичная специализированная аккредитация специалистов</w:t>
                              </w:r>
                            </w:p>
                          </w:txbxContent>
                        </wps:txbx>
                        <wps:bodyPr rot="0" vert="horz" wrap="square" lIns="91440" tIns="45720" rIns="91440" bIns="45720" anchor="t" anchorCtr="0" upright="1">
                          <a:spAutoFit/>
                        </wps:bodyPr>
                      </wps:wsp>
                      <wps:wsp>
                        <wps:cNvPr id="15" name="Rectangle 45"/>
                        <wps:cNvSpPr>
                          <a:spLocks noChangeArrowheads="1"/>
                        </wps:cNvSpPr>
                        <wps:spPr bwMode="auto">
                          <a:xfrm>
                            <a:off x="6494" y="11160"/>
                            <a:ext cx="4998" cy="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44EF8" w14:textId="77777777" w:rsidR="001B12C7" w:rsidRPr="005908B3" w:rsidRDefault="001B12C7" w:rsidP="001642FF">
                              <w:pPr>
                                <w:jc w:val="right"/>
                                <w:rPr>
                                  <w:b/>
                                  <w:sz w:val="96"/>
                                  <w:szCs w:val="96"/>
                                </w:rPr>
                              </w:pPr>
                              <w:r w:rsidRPr="005908B3">
                                <w:rPr>
                                  <w:b/>
                                  <w:sz w:val="96"/>
                                  <w:szCs w:val="96"/>
                                </w:rPr>
                                <w:t>201</w:t>
                              </w:r>
                              <w:r>
                                <w:rPr>
                                  <w:b/>
                                  <w:sz w:val="96"/>
                                  <w:szCs w:val="96"/>
                                </w:rPr>
                                <w:t>9</w:t>
                              </w:r>
                            </w:p>
                          </w:txbxContent>
                        </wps:txbx>
                        <wps:bodyPr rot="0" vert="horz" wrap="square" lIns="91440" tIns="45720" rIns="91440" bIns="45720" anchor="t" anchorCtr="0" upright="1">
                          <a:spAutoFit/>
                        </wps:bodyPr>
                      </wps:wsp>
                      <wps:wsp>
                        <wps:cNvPr id="16" name="Rectangle 4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E9A45" w14:textId="77777777" w:rsidR="001B12C7" w:rsidRDefault="001B12C7" w:rsidP="001642FF">
                              <w:pPr>
                                <w:rPr>
                                  <w:b/>
                                  <w:bCs/>
                                  <w:sz w:val="28"/>
                                  <w:szCs w:val="28"/>
                                </w:rPr>
                              </w:pPr>
                              <w:r w:rsidRPr="005908B3">
                                <w:rPr>
                                  <w:b/>
                                  <w:bCs/>
                                  <w:sz w:val="56"/>
                                  <w:szCs w:val="56"/>
                                </w:rPr>
                                <w:t>Паспорт экзаменационной станции</w:t>
                              </w:r>
                              <w:r>
                                <w:rPr>
                                  <w:b/>
                                  <w:bCs/>
                                  <w:sz w:val="72"/>
                                  <w:szCs w:val="72"/>
                                </w:rPr>
                                <w:t xml:space="preserve"> </w:t>
                              </w:r>
                              <w:r w:rsidRPr="005908B3">
                                <w:rPr>
                                  <w:b/>
                                  <w:bCs/>
                                  <w:sz w:val="28"/>
                                  <w:szCs w:val="28"/>
                                </w:rPr>
                                <w:t>(типовой)</w:t>
                              </w:r>
                            </w:p>
                            <w:p w14:paraId="197117D2" w14:textId="77777777" w:rsidR="001B12C7" w:rsidRDefault="001B12C7" w:rsidP="001642FF">
                              <w:pPr>
                                <w:rPr>
                                  <w:b/>
                                  <w:bCs/>
                                  <w:sz w:val="28"/>
                                  <w:szCs w:val="28"/>
                                </w:rPr>
                              </w:pPr>
                            </w:p>
                            <w:p w14:paraId="22AB8318" w14:textId="77777777" w:rsidR="001B12C7" w:rsidRDefault="001B12C7" w:rsidP="001642FF">
                              <w:pPr>
                                <w:rPr>
                                  <w:b/>
                                  <w:bCs/>
                                  <w:color w:val="0070C0"/>
                                  <w:sz w:val="40"/>
                                  <w:szCs w:val="40"/>
                                </w:rPr>
                              </w:pPr>
                              <w:r>
                                <w:rPr>
                                  <w:b/>
                                  <w:bCs/>
                                  <w:color w:val="0070C0"/>
                                  <w:sz w:val="40"/>
                                  <w:szCs w:val="40"/>
                                </w:rPr>
                                <w:t>Техника выполнения местной анестезии</w:t>
                              </w:r>
                            </w:p>
                            <w:p w14:paraId="28D10537" w14:textId="77777777" w:rsidR="001B12C7" w:rsidRDefault="001B12C7" w:rsidP="001642FF">
                              <w:pPr>
                                <w:rPr>
                                  <w:b/>
                                  <w:bCs/>
                                  <w:color w:val="0070C0"/>
                                  <w:sz w:val="28"/>
                                  <w:szCs w:val="28"/>
                                </w:rPr>
                              </w:pPr>
                            </w:p>
                            <w:p w14:paraId="75C1CC1E" w14:textId="77777777" w:rsidR="001B12C7" w:rsidRDefault="001B12C7" w:rsidP="001642FF">
                              <w:pPr>
                                <w:rPr>
                                  <w:b/>
                                  <w:bCs/>
                                  <w:color w:val="0070C0"/>
                                  <w:sz w:val="28"/>
                                  <w:szCs w:val="28"/>
                                </w:rPr>
                              </w:pPr>
                            </w:p>
                            <w:p w14:paraId="26C0A37F" w14:textId="77777777" w:rsidR="001B12C7" w:rsidRPr="00547229" w:rsidRDefault="001B12C7" w:rsidP="001642FF">
                              <w:pPr>
                                <w:rPr>
                                  <w:b/>
                                  <w:bCs/>
                                  <w:color w:val="0070C0"/>
                                  <w:sz w:val="28"/>
                                  <w:szCs w:val="28"/>
                                </w:rPr>
                              </w:pPr>
                            </w:p>
                            <w:p w14:paraId="474CF7B5" w14:textId="77777777" w:rsidR="001B12C7" w:rsidRPr="00547229" w:rsidRDefault="001B12C7" w:rsidP="001642FF">
                              <w:pPr>
                                <w:rPr>
                                  <w:b/>
                                  <w:bCs/>
                                  <w:sz w:val="28"/>
                                  <w:szCs w:val="28"/>
                                </w:rPr>
                              </w:pPr>
                              <w:r w:rsidRPr="00547229">
                                <w:rPr>
                                  <w:b/>
                                  <w:bCs/>
                                  <w:sz w:val="28"/>
                                  <w:szCs w:val="28"/>
                                </w:rPr>
                                <w:t xml:space="preserve">Специальность: </w:t>
                              </w:r>
                              <w:r>
                                <w:rPr>
                                  <w:b/>
                                  <w:bCs/>
                                  <w:sz w:val="28"/>
                                  <w:szCs w:val="28"/>
                                </w:rPr>
                                <w:t xml:space="preserve"> </w:t>
                              </w:r>
                              <w:r w:rsidRPr="004733AC">
                                <w:rPr>
                                  <w:b/>
                                  <w:bCs/>
                                  <w:sz w:val="28"/>
                                  <w:szCs w:val="28"/>
                                </w:rPr>
                                <w:t>31.08.67</w:t>
                              </w:r>
                              <w:r>
                                <w:rPr>
                                  <w:b/>
                                  <w:bCs/>
                                  <w:sz w:val="28"/>
                                  <w:szCs w:val="28"/>
                                </w:rPr>
                                <w:t xml:space="preserve"> Хирургия</w:t>
                              </w:r>
                            </w:p>
                          </w:txbxContent>
                        </wps:txbx>
                        <wps:bodyPr rot="0" vert="horz" wrap="square" lIns="91440" tIns="45720" rIns="91440" bIns="45720" anchor="ctr" anchorCtr="0" upright="1">
                          <a:noAutofit/>
                        </wps:bodyPr>
                      </wps:wsp>
                    </wpg:wgp>
                  </a:graphicData>
                </a:graphic>
                <wp14:sizeRelH relativeFrom="page">
                  <wp14:pctWidth>100000</wp14:pctWidth>
                </wp14:sizeRelH>
                <wp14:sizeRelV relativeFrom="margin">
                  <wp14:pctHeight>0</wp14:pctHeight>
                </wp14:sizeRelV>
              </wp:anchor>
            </w:drawing>
          </mc:Choice>
          <mc:Fallback xmlns:w15="http://schemas.microsoft.com/office/word/2012/wordml">
            <w:pict>
              <v:group w14:anchorId="6CF7AD7B" id="Group 32" o:spid="_x0000_s1026" style="position:absolute;margin-left:3.7pt;margin-top:-37.95pt;width:595.25pt;height:816.4pt;z-index:251658240;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JwoAAHNFAAAOAAAAZHJzL2Uyb0RvYy54bWzsnG2Po8gRx99HyndAvIzkNQ2YB2tnT7sz&#10;41WkS3LKTT4Ag/GDYhsCzHg2Ub57qqopXGBg59bcZk7nXWmwTfnf3dXV9esG2u9/eNnvjOckL7bp&#10;4cZU7yzTSA5xutwe1jfmPx4Wk8A0ijI6LKNdekhuzC9JYf7w4Y9/eH/M5omdbtLdMskNEDkU82N2&#10;Y27KMptPp0W8SfZR8S7NkgOcXKX5Pirhbb6eLvPoCOr73dS2LG96TPNllqdxUhTw6Z0+aX4g/dUq&#10;icu/rVZFUhq7GxPqVtLfnP4+4t/ph/fRfJ1H2WYbV9WIvqEW+2h7gEJrqbuojIynfHsmtd/GeVqk&#10;q/JdnO6n6Wq1jRNqA7RGWa3WfM7Tp4zasp4f11ntJnBty0/fLBv/9fmn3Ngub0zbNA7RHrqISjUc&#10;G31zzNZzMPmcZz9nP+W6gfDyxzT+ZwGnp+3z+H6tjY3H41/SJehFT2VKvnlZ5XuUgFYbL9QFX+ou&#10;SF5KI4YP/dks9PyZacRwTlmOF9hB1UvxBrry9EXluvWJ++rbyradsPquHXp0fhrNdcFU2apyumX0&#10;pm5k5Qen5Qfn+/gh9Dylo5FdIRrj+tAsCtXaCRPPNMBFjhPWZ05eUKGvveDaM6r/L3WC23KC+2s7&#10;gZvjK7/tBRVUXerMZnWPV6GgIL2AF3zXC9g/wgvtL/Z6AXJPcRpexWXD6+dNlCU0agscO1VYQUjr&#10;4bXIkwTzmeHMtFPJiodXIceWOHPMinkBQ/Cro4o9EjgtR/oKhjQNKzvwmkERzeOnovycpDQ8o+cf&#10;i1LnxSW8okG/rCr/ADl0td9BivzT1LCMo0GqlTHbqIbNxuDyIDvWOlCVWkf5PUIwFGsjFDG6tSBY&#10;azOsT48a9EBtZs/8oEcNxlVtNqAGA6w2AxD1iEF41lZ97oLoFjanJkK0rrkDog33SfxyqDoFXhkR&#10;Ytai7JqlBSZH7CEYEQ+UTEACrLAHe4yhG9CYw2HYGPyMxhS2X1XW6emBgvCrxnoUP1AmY2N9rNqa&#10;A8jbCM9NAxD+qMd9FpXoImwqvjSOkBQo4DdANox3PLNPn5OHlGzKE0iYEqezu4O0goyE7eYohnrx&#10;eT5mpKbLQ0sILqzVKywtLpyl+KgldV+2beJdWiRaH9tKBdXtR7eJwVyku+1ysd3tsNVFvn683eXG&#10;cwSzoY/+p8XdPfkl2mWbSH86s+BfVfnKnPQbOjsKqUOKutxO1AdyVX2ADKPpz39CZbvWJzucLLzA&#10;n7grdzYJfSuYWCr8BIR2Q/du8d+qQP4+kFpnO2RzMX9Ml18g8+Wpnr3BbBNebNL836ZxhJnbjVn8&#10;6ynKE9PY/fkAuTukmYFR0ht35tvgxVyeeZRnokMMUjdmacJgwpe3pZ4ePmX5dr2BkhT56JB+hHnM&#10;aouZkeqna1W9AXzouv7qHIFx1eaIh+5DRwFtRuOIrwC2GPcntmKn4hzNcT2oBU7QmMgQdDy5k8H3&#10;i0hCqtAQSQlJkpkXQpLlEqWVZAkm2S6lBkpCB/N1l5RECcr0qEmUoEyPmkTJgJpESZ9UGyRdbZQg&#10;aXoL+ueKkgtQQt42ACUUMxijJ1jITA1er1LZ6XxXRrchAitDPs1HLacLbI4wtuBjy3JYUI/lU/1Y&#10;ZByW3Dl3i/srS35rLIHE02YJzdfGZomyPKXng+cwUbMQsvzYMCHVAZj0pdk2Srp0JEoGkr9ECcoA&#10;SrrUJEpscM8rUDKgJlHiO36PWBsmXfWSMJHeuqIEFkkXoIR8/QqUcDofBgnPYaBXOKPzUeNBF4eL&#10;EoitQeTUlhA3g4bXRclvaVFyuur5nRYokFzaUKHV8NhQCSwfwAGR7Vp61kXrT1qguArXfMgUO1R8&#10;beOiBQpmb1IdYIo9U5BvucShBUqXkqSK7Xl2j5SkCsr01KtBFfBBj5pcoAyoSaogC7raKJnS5y3J&#10;lKa3rlS5jCoUUUgV6pquBYoeK+D11y1QIAIHIaALbI4wJg8fNYFqSyYan+ZjBSp9ka2uH58daYES&#10;3MH/qkXXa1lv5FoW5IM2Kmj9PDYqXGVB3oRgPd0tq69lhQHkSkSFazs8QboIFXQFClUHUIFJlMsb&#10;AoXToSNBgRo9UhIUKINXsjrUJCgcx8VLbF0Vk6AYUJOgCG3EYZeYREWftyQqpLeuoLgMFBQDCArq&#10;mC5QNKf3w8sP7t3e5Ycujkaey5fGOLPzsbqOhcGJYxTiZpA8zfqxyDiY+LTA/1dMvK1bHgq6vMUJ&#10;/ejH2Jyo7p2fU8K1AsiAmhKtByqat9tefccDFXHujsJfBYUusg8UoOH2SDVZMcNlAD8RItUkK2hF&#10;0VGrBihUiHfPu6QkKPqkJCWU5eNSp0tKYmLAXeekqHvoes/jggtVFJqaFODQLlJoC0jZPLPvgwVG&#10;qF6qnx5H4sTNR00BndwdiK9XMABjZ9DsrIJc2Di0wCXFdVHx1m6QK1jptmlBM4rRaQF5DGc2XvuR&#10;NdvyK1o4Qb2evXhNQaoDqNDzbS5Rpnd5U8O2PEzLXWISFnTFv6q8lJKkQI0eqQYsQAYyfFfF2rDo&#10;qpWEhR0GfVISFn0NlKRoeuu6qrhsVUEdRzc1MGa6WKET+2lu34cKjE8aVswUTtl81JzQBeLoO40w&#10;tuCjJApGziAq2vVjkZFI0Xl/3L8+a/W2n7VSkDnbKKkeix/3YSsI5z6YeBYCje6PB/qJYUhWF8OE&#10;VAdgovO/Lk/mf4kSemy3S0iCxIFKU/Y/15IsQRlgSZeaZInt2fQQWOUJWTPJkgE1iRMFmwV66tbG&#10;SVfFJE6kv64wuQwm5GsNEwiafpgwIfpQUj23ixE4mPp1ecASjK7XWWLkDFp2M2wcmHQ/uHuFyRt/&#10;cBduRJ/BhO5Nj70uCawA0hfNjTjp8t0OuBECGZxg4uoNXmPAhFQHYALbuPBykVMVKbO25AldLsIK&#10;tqQkTmwXONEtJXGCNcJLYh1qEidYox41iZMBNYkTYkBHG9ss6aqVZEnLXVecXIYTcjfhBPumHyfo&#10;9iqn9xFFZ3WMwcHkr0vEAVhFA3Qhryf4qBcntSWzjE/zUa5hRAX59DhA6X569wqUbwfKd3/oSkH2&#10;0yuVv8NOKdgVtksMt9q02bVUMQ7p7QbMko95nh43SbSEjTM6qhs4wjev3HYI24YQOqdtuQwd2H0F&#10;KRCh49WXdXkBk+V636GBL25M3OZFQ5Tvo8DIYRMcufWWIxxQjQ9oiOEnUOr5HiQrvA/uA3fi2t79&#10;xLWWy8nHxa078RbKn0H0397eKdqDpB8hG23jUvny+AIwQye+iT1MRYZ7mBb/9z1MCiB8Fq0Du2FH&#10;j1YPtp3paFVK7xIXDw+GEKUUriE8mQ7dB6H1+wlX+ikAavY1anlPXbWDG7cwnEUt3b1tpEzYZqn3&#10;cI8etSqocqxtQ/jSLPk8x/q23gr/+4va+srcd8m1cZlfvmOU5gnwyx6UZKpfIcGfDpHvaYfp6bdS&#10;PvwPAAD//wMAUEsDBBQABgAIAAAAIQBtdyQ44QAAAAsBAAAPAAAAZHJzL2Rvd25yZXYueG1sTI/B&#10;TsMwEETvSPyDtUjcWqdV05AQpwIENxCipMDRjU0cEa+D7abh79me4DarGc2+KTeT7dmofegcCljM&#10;E2AaG6c6bAXUrw+zK2AhSlSyd6gF/OgAm+r8rJSFckd80eM2toxKMBRSgIlxKDgPjdFWhrkbNJL3&#10;6byVkU7fcuXlkcptz5dJsuZWdkgfjBz0ndHN1/ZgBSyz3SrcfwzPt0+777fx8b02vq2FuLyYbq6B&#10;RT3FvzCc8AkdKmLauwOqwHoB2YqCAmZZmgM7+Ys8I7UnlabrHHhV8v8bql8AAAD//wMAUEsBAi0A&#10;FAAGAAgAAAAhALaDOJL+AAAA4QEAABMAAAAAAAAAAAAAAAAAAAAAAFtDb250ZW50X1R5cGVzXS54&#10;bWxQSwECLQAUAAYACAAAACEAOP0h/9YAAACUAQAACwAAAAAAAAAAAAAAAAAvAQAAX3JlbHMvLnJl&#10;bHNQSwECLQAUAAYACAAAACEAVv/kVScKAABzRQAADgAAAAAAAAAAAAAAAAAuAgAAZHJzL2Uyb0Rv&#10;Yy54bWxQSwECLQAUAAYACAAAACEAbXckOOEAAAALAQAADwAAAAAAAAAAAAAAAACBDAAAZHJzL2Rv&#10;d25yZXYueG1sUEsFBgAAAAAEAAQA8wAAAI8NAAAAAA==&#10;" o:allowincell="f">
                <v:group id="Group 3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3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v:shape>
                    <v:shape id="Freeform 3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3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v:shape>
                  <v:shape id="Freeform 3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v:shape>
                  <v:shape id="Freeform 4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v:shape>
                  <v:shape id="Freeform 4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4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4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44" o:spid="_x0000_s1038" style="position:absolute;left:1800;top:1440;width:8638;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isMA&#10;AADbAAAADwAAAGRycy9kb3ducmV2LnhtbERPzWrCQBC+C77DMoVepG5aQmyjq4i1kObW6ANMs2OS&#10;mp0N2dWkb+8Khd7m4/ud1WY0rbhS7xrLCp7nEQji0uqGKwXHw8fTKwjnkTW2lknBLznYrKeTFaba&#10;DvxF18JXIoSwS1FB7X2XSunKmgy6ue2IA3eyvUEfYF9J3eMQwk0rX6IokQYbDg01drSrqTwXF6Pg&#10;M4/z4y6TP+e35n2WLYpIfid7pR4fxu0ShKfR/4v/3JkO82O4/xIO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M/isMAAADbAAAADwAAAAAAAAAAAAAAAACYAgAAZHJzL2Rv&#10;d25yZXYueG1sUEsFBgAAAAAEAAQA9QAAAIgDAAAAAA==&#10;" filled="f" stroked="f">
                  <v:textbox style="mso-fit-shape-to-text:t">
                    <w:txbxContent>
                      <w:p w14:paraId="58CA6650" w14:textId="77777777" w:rsidR="001B12C7" w:rsidRPr="00547229" w:rsidRDefault="001B12C7" w:rsidP="001642FF">
                        <w:pPr>
                          <w:jc w:val="center"/>
                          <w:rPr>
                            <w:b/>
                            <w:bCs/>
                            <w:sz w:val="32"/>
                            <w:szCs w:val="32"/>
                          </w:rPr>
                        </w:pPr>
                        <w:r w:rsidRPr="00547229">
                          <w:rPr>
                            <w:b/>
                            <w:bCs/>
                            <w:sz w:val="32"/>
                            <w:szCs w:val="32"/>
                          </w:rPr>
                          <w:t>Первичная специализированная аккредитация специалистов</w:t>
                        </w:r>
                      </w:p>
                    </w:txbxContent>
                  </v:textbox>
                </v:rect>
                <v:rect id="Rectangle 45" o:spid="_x0000_s1039" style="position:absolute;left:6494;top:11160;width:499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EcIA&#10;AADbAAAADwAAAGRycy9kb3ducmV2LnhtbERPzWrCQBC+C77DMoIX0Y1SraauItpC9NboA4zZMUnN&#10;zobsqunbdwuCt/n4fme5bk0l7tS40rKC8SgCQZxZXXKu4HT8Gs5BOI+ssbJMCn7JwXrV7Swx1vbB&#10;33RPfS5CCLsYFRTe17GULivIoBvZmjhwF9sY9AE2udQNPkK4qeQkimbSYMmhocCatgVl1/RmFOwP&#10;b4fTNpE/10W5GyTvaSTPs0+l+r128wHCU+tf4qc70WH+FP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oRwgAAANsAAAAPAAAAAAAAAAAAAAAAAJgCAABkcnMvZG93&#10;bnJldi54bWxQSwUGAAAAAAQABAD1AAAAhwMAAAAA&#10;" filled="f" stroked="f">
                  <v:textbox style="mso-fit-shape-to-text:t">
                    <w:txbxContent>
                      <w:p w14:paraId="60344EF8" w14:textId="77777777" w:rsidR="001B12C7" w:rsidRPr="005908B3" w:rsidRDefault="001B12C7" w:rsidP="001642FF">
                        <w:pPr>
                          <w:jc w:val="right"/>
                          <w:rPr>
                            <w:b/>
                            <w:sz w:val="96"/>
                            <w:szCs w:val="96"/>
                          </w:rPr>
                        </w:pPr>
                        <w:r w:rsidRPr="005908B3">
                          <w:rPr>
                            <w:b/>
                            <w:sz w:val="96"/>
                            <w:szCs w:val="96"/>
                          </w:rPr>
                          <w:t>201</w:t>
                        </w:r>
                        <w:r>
                          <w:rPr>
                            <w:b/>
                            <w:sz w:val="96"/>
                            <w:szCs w:val="96"/>
                          </w:rPr>
                          <w:t>9</w:t>
                        </w:r>
                      </w:p>
                    </w:txbxContent>
                  </v:textbox>
                </v:rect>
                <v:rect id="Rectangle 46" o:spid="_x0000_s1040" style="position:absolute;left:1800;top:2294;width:8638;height:7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pL0A&#10;AADbAAAADwAAAGRycy9kb3ducmV2LnhtbERPTYvCMBC9L+x/CCN4W9N6EKnGsnYRxJvugtehGZuy&#10;yaQ0sdZ/bwTB2zze56zL0VkxUB9azwryWQaCuPa65UbB3+/uawkiRGSN1jMpuFOAcvP5scZC+xsf&#10;aTjFRqQQDgUqMDF2hZShNuQwzHxHnLiL7x3GBPtG6h5vKdxZOc+yhXTYcmow2FFlqP4/XZ2CcXtG&#10;6a2hC0qXHYZd/pNXVqnpZPxegYg0xrf45d7rNH8Bz1/SAXLz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d/pL0AAADbAAAADwAAAAAAAAAAAAAAAACYAgAAZHJzL2Rvd25yZXYu&#10;eG1sUEsFBgAAAAAEAAQA9QAAAIIDAAAAAA==&#10;" filled="f" stroked="f">
                  <v:textbox>
                    <w:txbxContent>
                      <w:p w14:paraId="43FE9A45" w14:textId="77777777" w:rsidR="001B12C7" w:rsidRDefault="001B12C7" w:rsidP="001642FF">
                        <w:pPr>
                          <w:rPr>
                            <w:b/>
                            <w:bCs/>
                            <w:sz w:val="28"/>
                            <w:szCs w:val="28"/>
                          </w:rPr>
                        </w:pPr>
                        <w:r w:rsidRPr="005908B3">
                          <w:rPr>
                            <w:b/>
                            <w:bCs/>
                            <w:sz w:val="56"/>
                            <w:szCs w:val="56"/>
                          </w:rPr>
                          <w:t>Паспорт экзаменационной станции</w:t>
                        </w:r>
                        <w:r>
                          <w:rPr>
                            <w:b/>
                            <w:bCs/>
                            <w:sz w:val="72"/>
                            <w:szCs w:val="72"/>
                          </w:rPr>
                          <w:t xml:space="preserve"> </w:t>
                        </w:r>
                        <w:r w:rsidRPr="005908B3">
                          <w:rPr>
                            <w:b/>
                            <w:bCs/>
                            <w:sz w:val="28"/>
                            <w:szCs w:val="28"/>
                          </w:rPr>
                          <w:t>(типовой)</w:t>
                        </w:r>
                      </w:p>
                      <w:p w14:paraId="197117D2" w14:textId="77777777" w:rsidR="001B12C7" w:rsidRDefault="001B12C7" w:rsidP="001642FF">
                        <w:pPr>
                          <w:rPr>
                            <w:b/>
                            <w:bCs/>
                            <w:sz w:val="28"/>
                            <w:szCs w:val="28"/>
                          </w:rPr>
                        </w:pPr>
                      </w:p>
                      <w:p w14:paraId="22AB8318" w14:textId="77777777" w:rsidR="001B12C7" w:rsidRDefault="001B12C7" w:rsidP="001642FF">
                        <w:pPr>
                          <w:rPr>
                            <w:b/>
                            <w:bCs/>
                            <w:color w:val="0070C0"/>
                            <w:sz w:val="40"/>
                            <w:szCs w:val="40"/>
                          </w:rPr>
                        </w:pPr>
                        <w:r>
                          <w:rPr>
                            <w:b/>
                            <w:bCs/>
                            <w:color w:val="0070C0"/>
                            <w:sz w:val="40"/>
                            <w:szCs w:val="40"/>
                          </w:rPr>
                          <w:t>Техника выполнения местной анестезии</w:t>
                        </w:r>
                      </w:p>
                      <w:p w14:paraId="28D10537" w14:textId="77777777" w:rsidR="001B12C7" w:rsidRDefault="001B12C7" w:rsidP="001642FF">
                        <w:pPr>
                          <w:rPr>
                            <w:b/>
                            <w:bCs/>
                            <w:color w:val="0070C0"/>
                            <w:sz w:val="28"/>
                            <w:szCs w:val="28"/>
                          </w:rPr>
                        </w:pPr>
                      </w:p>
                      <w:p w14:paraId="75C1CC1E" w14:textId="77777777" w:rsidR="001B12C7" w:rsidRDefault="001B12C7" w:rsidP="001642FF">
                        <w:pPr>
                          <w:rPr>
                            <w:b/>
                            <w:bCs/>
                            <w:color w:val="0070C0"/>
                            <w:sz w:val="28"/>
                            <w:szCs w:val="28"/>
                          </w:rPr>
                        </w:pPr>
                      </w:p>
                      <w:p w14:paraId="26C0A37F" w14:textId="77777777" w:rsidR="001B12C7" w:rsidRPr="00547229" w:rsidRDefault="001B12C7" w:rsidP="001642FF">
                        <w:pPr>
                          <w:rPr>
                            <w:b/>
                            <w:bCs/>
                            <w:color w:val="0070C0"/>
                            <w:sz w:val="28"/>
                            <w:szCs w:val="28"/>
                          </w:rPr>
                        </w:pPr>
                      </w:p>
                      <w:p w14:paraId="474CF7B5" w14:textId="77777777" w:rsidR="001B12C7" w:rsidRPr="00547229" w:rsidRDefault="001B12C7" w:rsidP="001642FF">
                        <w:pPr>
                          <w:rPr>
                            <w:b/>
                            <w:bCs/>
                            <w:sz w:val="28"/>
                            <w:szCs w:val="28"/>
                          </w:rPr>
                        </w:pPr>
                        <w:r w:rsidRPr="00547229">
                          <w:rPr>
                            <w:b/>
                            <w:bCs/>
                            <w:sz w:val="28"/>
                            <w:szCs w:val="28"/>
                          </w:rPr>
                          <w:t xml:space="preserve">Специальность: </w:t>
                        </w:r>
                        <w:r>
                          <w:rPr>
                            <w:b/>
                            <w:bCs/>
                            <w:sz w:val="28"/>
                            <w:szCs w:val="28"/>
                          </w:rPr>
                          <w:t xml:space="preserve"> </w:t>
                        </w:r>
                        <w:r w:rsidRPr="004733AC">
                          <w:rPr>
                            <w:b/>
                            <w:bCs/>
                            <w:sz w:val="28"/>
                            <w:szCs w:val="28"/>
                          </w:rPr>
                          <w:t>31.08.67</w:t>
                        </w:r>
                        <w:r>
                          <w:rPr>
                            <w:b/>
                            <w:bCs/>
                            <w:sz w:val="28"/>
                            <w:szCs w:val="28"/>
                          </w:rPr>
                          <w:t xml:space="preserve"> Хирургия</w:t>
                        </w:r>
                      </w:p>
                    </w:txbxContent>
                  </v:textbox>
                </v:rect>
                <w10:wrap anchorx="page" anchory="margin"/>
              </v:group>
            </w:pict>
          </mc:Fallback>
        </mc:AlternateContent>
      </w:r>
      <w:r w:rsidR="00A543EC" w:rsidRPr="00D35D3E">
        <w:br w:type="page"/>
      </w:r>
    </w:p>
    <w:sdt>
      <w:sdtPr>
        <w:rPr>
          <w:rFonts w:asciiTheme="minorHAnsi" w:eastAsiaTheme="minorEastAsia" w:hAnsiTheme="minorHAnsi" w:cstheme="minorBidi"/>
          <w:b w:val="0"/>
          <w:bCs w:val="0"/>
          <w:color w:val="auto"/>
          <w:sz w:val="24"/>
          <w:szCs w:val="24"/>
          <w:lang w:eastAsia="ru-RU"/>
        </w:rPr>
        <w:id w:val="22154919"/>
        <w:docPartObj>
          <w:docPartGallery w:val="Table of Contents"/>
          <w:docPartUnique/>
        </w:docPartObj>
      </w:sdtPr>
      <w:sdtEndPr>
        <w:rPr>
          <w:rFonts w:ascii="Times New Roman" w:eastAsia="Times New Roman" w:hAnsi="Times New Roman" w:cs="Times New Roman"/>
        </w:rPr>
      </w:sdtEndPr>
      <w:sdtContent>
        <w:p w14:paraId="7D9AC1C8" w14:textId="77777777" w:rsidR="00156572" w:rsidRPr="00D35D3E" w:rsidRDefault="004A3D54" w:rsidP="001F11FB">
          <w:pPr>
            <w:pStyle w:val="Inhaltsverzeichnisberschrift"/>
            <w:ind w:left="-142" w:right="-285"/>
            <w:jc w:val="center"/>
            <w:rPr>
              <w:rFonts w:ascii="Times New Roman" w:hAnsi="Times New Roman" w:cs="Times New Roman"/>
              <w:b w:val="0"/>
              <w:color w:val="auto"/>
              <w:sz w:val="24"/>
              <w:szCs w:val="24"/>
            </w:rPr>
          </w:pPr>
          <w:r w:rsidRPr="001F11FB">
            <w:rPr>
              <w:rFonts w:ascii="Times New Roman" w:hAnsi="Times New Roman" w:cs="Times New Roman"/>
              <w:color w:val="auto"/>
              <w:sz w:val="24"/>
              <w:szCs w:val="24"/>
            </w:rPr>
            <w:t>Оглавление</w:t>
          </w:r>
        </w:p>
        <w:p w14:paraId="350921EC" w14:textId="77777777" w:rsidR="00C639BE" w:rsidRPr="00C639BE" w:rsidRDefault="00841348">
          <w:pPr>
            <w:pStyle w:val="Verzeichnis1"/>
            <w:rPr>
              <w:rStyle w:val="Link"/>
              <w:noProof/>
              <w:kern w:val="24"/>
            </w:rPr>
          </w:pPr>
          <w:r w:rsidRPr="00D35D3E">
            <w:fldChar w:fldCharType="begin"/>
          </w:r>
          <w:r w:rsidR="00156572" w:rsidRPr="00D35D3E">
            <w:instrText xml:space="preserve"> TOC \o "1-3" \h \z \u </w:instrText>
          </w:r>
          <w:r w:rsidRPr="00D35D3E">
            <w:fldChar w:fldCharType="separate"/>
          </w:r>
          <w:hyperlink w:anchor="_Toc516235491" w:history="1">
            <w:r w:rsidR="00C639BE" w:rsidRPr="0070599D">
              <w:rPr>
                <w:rStyle w:val="Link"/>
                <w:noProof/>
                <w:kern w:val="24"/>
              </w:rPr>
              <w:t>1.</w:t>
            </w:r>
            <w:r w:rsidR="00C639BE" w:rsidRPr="00C639BE">
              <w:rPr>
                <w:rStyle w:val="Link"/>
                <w:noProof/>
                <w:kern w:val="24"/>
              </w:rPr>
              <w:tab/>
            </w:r>
            <w:r w:rsidR="00C639BE" w:rsidRPr="0070599D">
              <w:rPr>
                <w:rStyle w:val="Link"/>
                <w:noProof/>
                <w:kern w:val="24"/>
              </w:rPr>
              <w:t>Авторы и рецензенты</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_Toc516235491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5</w:t>
            </w:r>
            <w:r w:rsidR="00C639BE" w:rsidRPr="00C639BE">
              <w:rPr>
                <w:rStyle w:val="Link"/>
                <w:noProof/>
                <w:webHidden/>
                <w:kern w:val="24"/>
              </w:rPr>
              <w:fldChar w:fldCharType="end"/>
            </w:r>
          </w:hyperlink>
        </w:p>
        <w:p w14:paraId="3A6735C6" w14:textId="77777777" w:rsidR="00C639BE" w:rsidRPr="00C639BE" w:rsidRDefault="001B7180">
          <w:pPr>
            <w:pStyle w:val="Verzeichnis1"/>
            <w:rPr>
              <w:rStyle w:val="Link"/>
              <w:noProof/>
              <w:kern w:val="24"/>
            </w:rPr>
          </w:pPr>
          <w:hyperlink w:anchor="_Toc516235492" w:history="1">
            <w:r w:rsidR="00C639BE" w:rsidRPr="00C639BE">
              <w:rPr>
                <w:rStyle w:val="Link"/>
                <w:noProof/>
                <w:kern w:val="24"/>
              </w:rPr>
              <w:t>2.</w:t>
            </w:r>
            <w:r w:rsidR="00C639BE" w:rsidRPr="00C639BE">
              <w:rPr>
                <w:rStyle w:val="Link"/>
                <w:noProof/>
                <w:kern w:val="24"/>
              </w:rPr>
              <w:tab/>
              <w:t>Уровень измеряемой подготовки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_Toc516235492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5</w:t>
            </w:r>
            <w:r w:rsidR="00C639BE" w:rsidRPr="00C639BE">
              <w:rPr>
                <w:rStyle w:val="Link"/>
                <w:noProof/>
                <w:webHidden/>
                <w:kern w:val="24"/>
              </w:rPr>
              <w:fldChar w:fldCharType="end"/>
            </w:r>
          </w:hyperlink>
        </w:p>
        <w:p w14:paraId="2486BB02" w14:textId="77777777" w:rsidR="00C639BE" w:rsidRPr="00C639BE" w:rsidRDefault="001B7180">
          <w:pPr>
            <w:pStyle w:val="Verzeichnis1"/>
            <w:rPr>
              <w:rStyle w:val="Link"/>
              <w:noProof/>
              <w:kern w:val="24"/>
            </w:rPr>
          </w:pPr>
          <w:hyperlink w:anchor="_Toc516235493" w:history="1">
            <w:r w:rsidR="00C639BE" w:rsidRPr="00C639BE">
              <w:rPr>
                <w:rStyle w:val="Link"/>
                <w:noProof/>
                <w:kern w:val="24"/>
              </w:rPr>
              <w:t>3.</w:t>
            </w:r>
            <w:r w:rsidR="00C639BE" w:rsidRPr="00C639BE">
              <w:rPr>
                <w:rStyle w:val="Link"/>
                <w:noProof/>
                <w:kern w:val="24"/>
              </w:rPr>
              <w:tab/>
              <w:t>Профессиональный стандарт (</w:t>
            </w:r>
            <w:r w:rsidR="00C639BE">
              <w:rPr>
                <w:rStyle w:val="Link"/>
                <w:noProof/>
                <w:kern w:val="24"/>
              </w:rPr>
              <w:t>таблица 1</w:t>
            </w:r>
            <w:r w:rsidR="00C639BE" w:rsidRPr="00C639BE">
              <w:rPr>
                <w:rStyle w:val="Link"/>
                <w:noProof/>
                <w:kern w:val="24"/>
              </w:rPr>
              <w:t>)</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_Toc516235493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5</w:t>
            </w:r>
            <w:r w:rsidR="00C639BE" w:rsidRPr="00C639BE">
              <w:rPr>
                <w:rStyle w:val="Link"/>
                <w:noProof/>
                <w:webHidden/>
                <w:kern w:val="24"/>
              </w:rPr>
              <w:fldChar w:fldCharType="end"/>
            </w:r>
          </w:hyperlink>
        </w:p>
        <w:p w14:paraId="5FC0F98A" w14:textId="77777777" w:rsidR="00C639BE" w:rsidRPr="00C639BE" w:rsidRDefault="001B7180">
          <w:pPr>
            <w:pStyle w:val="Verzeichnis1"/>
            <w:rPr>
              <w:rStyle w:val="Link"/>
              <w:noProof/>
              <w:kern w:val="24"/>
            </w:rPr>
          </w:pPr>
          <w:hyperlink w:anchor="_Toc516235494" w:history="1">
            <w:r w:rsidR="00C639BE" w:rsidRPr="00C639BE">
              <w:rPr>
                <w:rStyle w:val="Link"/>
                <w:noProof/>
                <w:kern w:val="24"/>
              </w:rPr>
              <w:t>4.</w:t>
            </w:r>
            <w:r w:rsidR="00C639BE" w:rsidRPr="00C639BE">
              <w:rPr>
                <w:rStyle w:val="Link"/>
                <w:noProof/>
                <w:kern w:val="24"/>
              </w:rPr>
              <w:tab/>
              <w:t>Проверяемые компетенции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_Toc516235494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6</w:t>
            </w:r>
            <w:r w:rsidR="00C639BE" w:rsidRPr="00C639BE">
              <w:rPr>
                <w:rStyle w:val="Link"/>
                <w:noProof/>
                <w:webHidden/>
                <w:kern w:val="24"/>
              </w:rPr>
              <w:fldChar w:fldCharType="end"/>
            </w:r>
          </w:hyperlink>
        </w:p>
        <w:p w14:paraId="09321DB8" w14:textId="77777777" w:rsidR="00C639BE" w:rsidRPr="00C639BE" w:rsidRDefault="001B7180">
          <w:pPr>
            <w:pStyle w:val="Verzeichnis1"/>
            <w:rPr>
              <w:rStyle w:val="Link"/>
              <w:noProof/>
              <w:kern w:val="24"/>
            </w:rPr>
          </w:pPr>
          <w:hyperlink w:anchor="_Toc516235495" w:history="1">
            <w:r w:rsidR="00C639BE" w:rsidRPr="00C639BE">
              <w:rPr>
                <w:rStyle w:val="Link"/>
                <w:noProof/>
                <w:kern w:val="24"/>
              </w:rPr>
              <w:t>5.</w:t>
            </w:r>
            <w:r w:rsidR="00C639BE" w:rsidRPr="00C639BE">
              <w:rPr>
                <w:rStyle w:val="Link"/>
                <w:noProof/>
                <w:kern w:val="24"/>
              </w:rPr>
              <w:tab/>
              <w:t>Задачи станции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_Toc516235495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6</w:t>
            </w:r>
            <w:r w:rsidR="00C639BE" w:rsidRPr="00C639BE">
              <w:rPr>
                <w:rStyle w:val="Link"/>
                <w:noProof/>
                <w:webHidden/>
                <w:kern w:val="24"/>
              </w:rPr>
              <w:fldChar w:fldCharType="end"/>
            </w:r>
          </w:hyperlink>
        </w:p>
        <w:p w14:paraId="62AAD59D" w14:textId="77777777" w:rsidR="00C639BE" w:rsidRPr="00C639BE" w:rsidRDefault="001B7180">
          <w:pPr>
            <w:pStyle w:val="Verzeichnis1"/>
            <w:rPr>
              <w:rStyle w:val="Link"/>
              <w:noProof/>
              <w:kern w:val="24"/>
            </w:rPr>
          </w:pPr>
          <w:hyperlink w:anchor="_Toc516235496" w:history="1">
            <w:r w:rsidR="00C639BE" w:rsidRPr="00C639BE">
              <w:rPr>
                <w:rStyle w:val="Link"/>
                <w:noProof/>
                <w:kern w:val="24"/>
              </w:rPr>
              <w:t>6.</w:t>
            </w:r>
            <w:r w:rsidR="00C639BE" w:rsidRPr="00C639BE">
              <w:rPr>
                <w:rStyle w:val="Link"/>
                <w:noProof/>
                <w:kern w:val="24"/>
              </w:rPr>
              <w:tab/>
              <w:t>Продолжительность работы станции (таблица 2)</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_Toc516235496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6</w:t>
            </w:r>
            <w:r w:rsidR="00C639BE" w:rsidRPr="00C639BE">
              <w:rPr>
                <w:rStyle w:val="Link"/>
                <w:noProof/>
                <w:webHidden/>
                <w:kern w:val="24"/>
              </w:rPr>
              <w:fldChar w:fldCharType="end"/>
            </w:r>
          </w:hyperlink>
        </w:p>
        <w:p w14:paraId="4ED1C399" w14:textId="77777777" w:rsidR="00C639BE" w:rsidRPr="00C639BE" w:rsidRDefault="001B7180">
          <w:pPr>
            <w:pStyle w:val="Verzeichnis1"/>
            <w:rPr>
              <w:rStyle w:val="Link"/>
              <w:noProof/>
              <w:kern w:val="24"/>
            </w:rPr>
          </w:pPr>
          <w:hyperlink w:anchor="_Toc516235497" w:history="1">
            <w:r w:rsidR="00C639BE" w:rsidRPr="00C639BE">
              <w:rPr>
                <w:rStyle w:val="Link"/>
                <w:noProof/>
                <w:kern w:val="24"/>
              </w:rPr>
              <w:t>7.</w:t>
            </w:r>
            <w:r w:rsidR="00C639BE" w:rsidRPr="00C639BE">
              <w:rPr>
                <w:rStyle w:val="Link"/>
                <w:noProof/>
                <w:kern w:val="24"/>
              </w:rPr>
              <w:tab/>
              <w:t>Информация для организации работы станции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_Toc516235497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6</w:t>
            </w:r>
            <w:r w:rsidR="00C639BE" w:rsidRPr="00C639BE">
              <w:rPr>
                <w:rStyle w:val="Link"/>
                <w:noProof/>
                <w:webHidden/>
                <w:kern w:val="24"/>
              </w:rPr>
              <w:fldChar w:fldCharType="end"/>
            </w:r>
          </w:hyperlink>
        </w:p>
        <w:p w14:paraId="60499D12" w14:textId="77777777" w:rsidR="00C639BE" w:rsidRPr="00C639BE" w:rsidRDefault="001B7180" w:rsidP="00C639BE">
          <w:pPr>
            <w:pStyle w:val="Verzeichnis2"/>
            <w:rPr>
              <w:rStyle w:val="Link"/>
              <w:noProof/>
              <w:kern w:val="24"/>
            </w:rPr>
          </w:pPr>
          <w:hyperlink w:anchor="_Toc516235498" w:history="1">
            <w:r w:rsidR="00C639BE" w:rsidRPr="00C639BE">
              <w:rPr>
                <w:rStyle w:val="Link"/>
                <w:noProof/>
                <w:kern w:val="24"/>
              </w:rPr>
              <w:t>7.1.</w:t>
            </w:r>
            <w:r w:rsidR="00C639BE" w:rsidRPr="00C639BE">
              <w:rPr>
                <w:rStyle w:val="Link"/>
                <w:noProof/>
                <w:kern w:val="24"/>
              </w:rPr>
              <w:tab/>
              <w:t>Рабочее место члена аккредитационной комиссии (таблица 3)</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_Toc516235498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7</w:t>
            </w:r>
            <w:r w:rsidR="00C639BE" w:rsidRPr="00C639BE">
              <w:rPr>
                <w:rStyle w:val="Link"/>
                <w:noProof/>
                <w:webHidden/>
                <w:kern w:val="24"/>
              </w:rPr>
              <w:fldChar w:fldCharType="end"/>
            </w:r>
          </w:hyperlink>
        </w:p>
        <w:p w14:paraId="031BA93D" w14:textId="77777777" w:rsidR="00C639BE" w:rsidRPr="00C639BE" w:rsidRDefault="001B7180" w:rsidP="00C639BE">
          <w:pPr>
            <w:pStyle w:val="Verzeichnis2"/>
            <w:rPr>
              <w:rStyle w:val="Link"/>
              <w:noProof/>
              <w:kern w:val="24"/>
            </w:rPr>
          </w:pPr>
          <w:hyperlink w:anchor="_Toc516235499" w:history="1">
            <w:r w:rsidR="00C639BE" w:rsidRPr="00C639BE">
              <w:rPr>
                <w:rStyle w:val="Link"/>
                <w:noProof/>
                <w:kern w:val="24"/>
              </w:rPr>
              <w:t>7.2.</w:t>
            </w:r>
            <w:r w:rsidR="00C639BE" w:rsidRPr="00C639BE">
              <w:rPr>
                <w:rStyle w:val="Link"/>
                <w:noProof/>
                <w:kern w:val="24"/>
              </w:rPr>
              <w:tab/>
              <w:t>Рабочее место вспомогательного персонала (таблица 4)</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_Toc516235499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7</w:t>
            </w:r>
            <w:r w:rsidR="00C639BE" w:rsidRPr="00C639BE">
              <w:rPr>
                <w:rStyle w:val="Link"/>
                <w:noProof/>
                <w:webHidden/>
                <w:kern w:val="24"/>
              </w:rPr>
              <w:fldChar w:fldCharType="end"/>
            </w:r>
          </w:hyperlink>
        </w:p>
        <w:p w14:paraId="573839A3" w14:textId="77777777" w:rsidR="00C639BE" w:rsidRPr="00C639BE" w:rsidRDefault="001B7180" w:rsidP="00C639BE">
          <w:pPr>
            <w:pStyle w:val="Verzeichnis2"/>
            <w:rPr>
              <w:rStyle w:val="Link"/>
              <w:noProof/>
              <w:kern w:val="24"/>
            </w:rPr>
          </w:pPr>
          <w:hyperlink w:anchor="_Toc516235500" w:history="1">
            <w:r w:rsidR="00C639BE" w:rsidRPr="00C639BE">
              <w:rPr>
                <w:rStyle w:val="Link"/>
                <w:noProof/>
                <w:kern w:val="24"/>
              </w:rPr>
              <w:t>7.3.</w:t>
            </w:r>
            <w:r w:rsidR="00C639BE" w:rsidRPr="00C639BE">
              <w:rPr>
                <w:rStyle w:val="Link"/>
                <w:noProof/>
                <w:kern w:val="24"/>
              </w:rPr>
              <w:tab/>
              <w:t>Рабочее место аккредитуемого</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_Toc516235500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7</w:t>
            </w:r>
            <w:r w:rsidR="00C639BE" w:rsidRPr="00C639BE">
              <w:rPr>
                <w:rStyle w:val="Link"/>
                <w:noProof/>
                <w:webHidden/>
                <w:kern w:val="24"/>
              </w:rPr>
              <w:fldChar w:fldCharType="end"/>
            </w:r>
          </w:hyperlink>
        </w:p>
        <w:p w14:paraId="23081010" w14:textId="77777777" w:rsidR="00C639BE" w:rsidRPr="00C639BE" w:rsidRDefault="001B7180" w:rsidP="00C639BE">
          <w:pPr>
            <w:pStyle w:val="Verzeichnis3"/>
            <w:rPr>
              <w:rStyle w:val="Link"/>
              <w:noProof/>
              <w:kern w:val="24"/>
            </w:rPr>
          </w:pPr>
          <w:hyperlink w:anchor="_Toc516235502" w:history="1">
            <w:r w:rsidR="00C639BE" w:rsidRPr="00C639BE">
              <w:rPr>
                <w:rStyle w:val="Link"/>
                <w:noProof/>
                <w:kern w:val="24"/>
              </w:rPr>
              <w:t>Перечень мебели и прочего оборудования (таблица 5)</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_Toc516235502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7</w:t>
            </w:r>
            <w:r w:rsidR="00C639BE" w:rsidRPr="00C639BE">
              <w:rPr>
                <w:rStyle w:val="Link"/>
                <w:noProof/>
                <w:webHidden/>
                <w:kern w:val="24"/>
              </w:rPr>
              <w:fldChar w:fldCharType="end"/>
            </w:r>
          </w:hyperlink>
        </w:p>
        <w:p w14:paraId="075D0B3C" w14:textId="77777777" w:rsidR="00C639BE" w:rsidRPr="00C639BE" w:rsidRDefault="001B7180" w:rsidP="00C639BE">
          <w:pPr>
            <w:pStyle w:val="Verzeichnis3"/>
            <w:rPr>
              <w:rStyle w:val="Link"/>
              <w:noProof/>
              <w:kern w:val="24"/>
            </w:rPr>
          </w:pPr>
          <w:hyperlink w:anchor="_Toc516235503" w:history="1">
            <w:r w:rsidR="00C639BE" w:rsidRPr="00C639BE">
              <w:rPr>
                <w:rStyle w:val="Link"/>
                <w:noProof/>
                <w:kern w:val="24"/>
              </w:rPr>
              <w:t>Перечень медицинского оборудования (таблица 6)</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_Toc516235503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7</w:t>
            </w:r>
            <w:r w:rsidR="00C639BE" w:rsidRPr="00C639BE">
              <w:rPr>
                <w:rStyle w:val="Link"/>
                <w:noProof/>
                <w:webHidden/>
                <w:kern w:val="24"/>
              </w:rPr>
              <w:fldChar w:fldCharType="end"/>
            </w:r>
          </w:hyperlink>
        </w:p>
        <w:p w14:paraId="1784B2F9" w14:textId="77777777" w:rsidR="00C639BE" w:rsidRPr="00C639BE" w:rsidRDefault="001B7180" w:rsidP="00C639BE">
          <w:pPr>
            <w:pStyle w:val="Verzeichnis2"/>
            <w:rPr>
              <w:rStyle w:val="Link"/>
              <w:noProof/>
              <w:kern w:val="24"/>
            </w:rPr>
          </w:pPr>
          <w:hyperlink w:anchor="_Toc516235504" w:history="1">
            <w:r w:rsidR="00C639BE" w:rsidRPr="00C639BE">
              <w:rPr>
                <w:rStyle w:val="Link"/>
                <w:noProof/>
                <w:kern w:val="24"/>
              </w:rPr>
              <w:t>7.</w:t>
            </w:r>
            <w:r w:rsidR="00C639BE">
              <w:rPr>
                <w:rStyle w:val="Link"/>
                <w:noProof/>
                <w:kern w:val="24"/>
              </w:rPr>
              <w:t>4</w:t>
            </w:r>
            <w:r w:rsidR="00C639BE" w:rsidRPr="00C639BE">
              <w:rPr>
                <w:rStyle w:val="Link"/>
                <w:noProof/>
                <w:kern w:val="24"/>
              </w:rPr>
              <w:t>.</w:t>
            </w:r>
            <w:r w:rsidR="00C639BE" w:rsidRPr="00C639BE">
              <w:rPr>
                <w:rStyle w:val="Link"/>
                <w:noProof/>
                <w:kern w:val="24"/>
              </w:rPr>
              <w:tab/>
            </w:r>
            <w:r w:rsidR="00C639BE">
              <w:rPr>
                <w:rStyle w:val="Link"/>
                <w:noProof/>
                <w:kern w:val="24"/>
              </w:rPr>
              <w:t>Расходные материалы</w:t>
            </w:r>
            <w:r w:rsidR="00C639BE" w:rsidRPr="00C639BE">
              <w:rPr>
                <w:rStyle w:val="Link"/>
                <w:noProof/>
                <w:kern w:val="24"/>
              </w:rPr>
              <w:t xml:space="preserve"> (таблица 6)</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_Toc516235504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8</w:t>
            </w:r>
            <w:r w:rsidR="00C639BE" w:rsidRPr="00C639BE">
              <w:rPr>
                <w:rStyle w:val="Link"/>
                <w:noProof/>
                <w:webHidden/>
                <w:kern w:val="24"/>
              </w:rPr>
              <w:fldChar w:fldCharType="end"/>
            </w:r>
          </w:hyperlink>
        </w:p>
        <w:p w14:paraId="58D2BA72" w14:textId="77777777" w:rsidR="00C639BE" w:rsidRPr="00C639BE" w:rsidRDefault="001B7180" w:rsidP="00C639BE">
          <w:pPr>
            <w:pStyle w:val="Verzeichnis2"/>
            <w:rPr>
              <w:rStyle w:val="Link"/>
              <w:noProof/>
              <w:kern w:val="24"/>
            </w:rPr>
          </w:pPr>
          <w:hyperlink w:anchor="_Toc516235505" w:history="1">
            <w:r w:rsidR="00C639BE" w:rsidRPr="00C639BE">
              <w:rPr>
                <w:rStyle w:val="Link"/>
                <w:noProof/>
                <w:kern w:val="24"/>
              </w:rPr>
              <w:t>7.</w:t>
            </w:r>
            <w:r w:rsidR="00C639BE">
              <w:rPr>
                <w:rStyle w:val="Link"/>
                <w:noProof/>
                <w:kern w:val="24"/>
              </w:rPr>
              <w:t>5</w:t>
            </w:r>
            <w:r w:rsidR="00C639BE" w:rsidRPr="00C639BE">
              <w:rPr>
                <w:rStyle w:val="Link"/>
                <w:noProof/>
                <w:kern w:val="24"/>
              </w:rPr>
              <w:t>.</w:t>
            </w:r>
            <w:r w:rsidR="00C639BE" w:rsidRPr="00C639BE">
              <w:rPr>
                <w:rStyle w:val="Link"/>
                <w:noProof/>
                <w:kern w:val="24"/>
              </w:rPr>
              <w:tab/>
              <w:t>Симуляционное оборудование (таблица 7)</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_Toc516235505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8</w:t>
            </w:r>
            <w:r w:rsidR="00C639BE" w:rsidRPr="00C639BE">
              <w:rPr>
                <w:rStyle w:val="Link"/>
                <w:noProof/>
                <w:webHidden/>
                <w:kern w:val="24"/>
              </w:rPr>
              <w:fldChar w:fldCharType="end"/>
            </w:r>
          </w:hyperlink>
        </w:p>
        <w:p w14:paraId="274785E7" w14:textId="77777777" w:rsidR="00C639BE" w:rsidRPr="00C639BE" w:rsidRDefault="001B7180">
          <w:pPr>
            <w:pStyle w:val="Verzeichnis1"/>
            <w:rPr>
              <w:rStyle w:val="Link"/>
              <w:noProof/>
              <w:kern w:val="24"/>
            </w:rPr>
          </w:pPr>
          <w:hyperlink w:anchor="_Toc516235506" w:history="1">
            <w:r w:rsidR="00C639BE" w:rsidRPr="00C639BE">
              <w:rPr>
                <w:rStyle w:val="Link"/>
                <w:noProof/>
                <w:kern w:val="24"/>
              </w:rPr>
              <w:t>8.</w:t>
            </w:r>
            <w:r w:rsidR="00C639BE" w:rsidRPr="00C639BE">
              <w:rPr>
                <w:rStyle w:val="Link"/>
                <w:noProof/>
                <w:kern w:val="24"/>
              </w:rPr>
              <w:tab/>
              <w:t>Перечень ситуаций (сценариев) станции (таблица 8)</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_Toc516235506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9</w:t>
            </w:r>
            <w:r w:rsidR="00C639BE" w:rsidRPr="00C639BE">
              <w:rPr>
                <w:rStyle w:val="Link"/>
                <w:noProof/>
                <w:webHidden/>
                <w:kern w:val="24"/>
              </w:rPr>
              <w:fldChar w:fldCharType="end"/>
            </w:r>
          </w:hyperlink>
        </w:p>
        <w:p w14:paraId="7DE8A443" w14:textId="77777777" w:rsidR="00C639BE" w:rsidRPr="00C639BE" w:rsidRDefault="001B7180">
          <w:pPr>
            <w:pStyle w:val="Verzeichnis1"/>
            <w:rPr>
              <w:rStyle w:val="Link"/>
              <w:noProof/>
              <w:kern w:val="24"/>
            </w:rPr>
          </w:pPr>
          <w:hyperlink w:anchor="_Toc516235507" w:history="1">
            <w:r w:rsidR="00C639BE" w:rsidRPr="00C639BE">
              <w:rPr>
                <w:rStyle w:val="Link"/>
                <w:noProof/>
                <w:kern w:val="24"/>
              </w:rPr>
              <w:t>9.</w:t>
            </w:r>
            <w:r w:rsidR="00C639BE" w:rsidRPr="00C639BE">
              <w:rPr>
                <w:rStyle w:val="Link"/>
                <w:noProof/>
                <w:kern w:val="24"/>
              </w:rPr>
              <w:tab/>
              <w:t>Информация (брифинг) для аккредитуемого</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_Toc516235507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9</w:t>
            </w:r>
            <w:r w:rsidR="00C639BE" w:rsidRPr="00C639BE">
              <w:rPr>
                <w:rStyle w:val="Link"/>
                <w:noProof/>
                <w:webHidden/>
                <w:kern w:val="24"/>
              </w:rPr>
              <w:fldChar w:fldCharType="end"/>
            </w:r>
          </w:hyperlink>
        </w:p>
        <w:p w14:paraId="60F2AB21" w14:textId="77777777" w:rsidR="00C639BE" w:rsidRPr="00C639BE" w:rsidRDefault="001B7180">
          <w:pPr>
            <w:pStyle w:val="Verzeichnis1"/>
            <w:rPr>
              <w:rStyle w:val="Link"/>
              <w:noProof/>
              <w:kern w:val="24"/>
            </w:rPr>
          </w:pPr>
          <w:hyperlink w:anchor="_Toc516235508" w:history="1">
            <w:r w:rsidR="00C639BE" w:rsidRPr="00C639BE">
              <w:rPr>
                <w:rStyle w:val="Link"/>
                <w:noProof/>
                <w:kern w:val="24"/>
              </w:rPr>
              <w:t>10.</w:t>
            </w:r>
            <w:r w:rsidR="00C639BE" w:rsidRPr="00C639BE">
              <w:rPr>
                <w:rStyle w:val="Link"/>
                <w:noProof/>
                <w:kern w:val="24"/>
              </w:rPr>
              <w:tab/>
              <w:t>Информация для членов АК</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_Toc516235508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12</w:t>
            </w:r>
            <w:r w:rsidR="00C639BE" w:rsidRPr="00C639BE">
              <w:rPr>
                <w:rStyle w:val="Link"/>
                <w:noProof/>
                <w:webHidden/>
                <w:kern w:val="24"/>
              </w:rPr>
              <w:fldChar w:fldCharType="end"/>
            </w:r>
          </w:hyperlink>
        </w:p>
        <w:p w14:paraId="589BF684" w14:textId="77777777" w:rsidR="00C639BE" w:rsidRPr="00C639BE" w:rsidRDefault="001B7180" w:rsidP="00C639BE">
          <w:pPr>
            <w:pStyle w:val="Verzeichnis2"/>
            <w:rPr>
              <w:rStyle w:val="Link"/>
              <w:noProof/>
              <w:kern w:val="24"/>
            </w:rPr>
          </w:pPr>
          <w:hyperlink w:anchor="_Toc516235509" w:history="1">
            <w:r w:rsidR="00C639BE" w:rsidRPr="00C639BE">
              <w:rPr>
                <w:rStyle w:val="Link"/>
                <w:noProof/>
                <w:kern w:val="24"/>
              </w:rPr>
              <w:t>10.1. Действия членов АК перед началом работы станции: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_Toc516235509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12</w:t>
            </w:r>
            <w:r w:rsidR="00C639BE" w:rsidRPr="00C639BE">
              <w:rPr>
                <w:rStyle w:val="Link"/>
                <w:noProof/>
                <w:webHidden/>
                <w:kern w:val="24"/>
              </w:rPr>
              <w:fldChar w:fldCharType="end"/>
            </w:r>
          </w:hyperlink>
        </w:p>
        <w:p w14:paraId="724D0483" w14:textId="77777777" w:rsidR="00C639BE" w:rsidRPr="00C639BE" w:rsidRDefault="001B7180" w:rsidP="00C639BE">
          <w:pPr>
            <w:pStyle w:val="Verzeichnis2"/>
            <w:rPr>
              <w:rStyle w:val="Link"/>
              <w:noProof/>
              <w:kern w:val="24"/>
            </w:rPr>
          </w:pPr>
          <w:hyperlink w:anchor="_Toc516235510" w:history="1">
            <w:r w:rsidR="00C639BE" w:rsidRPr="00C639BE">
              <w:rPr>
                <w:rStyle w:val="Link"/>
                <w:noProof/>
                <w:kern w:val="24"/>
              </w:rPr>
              <w:t>10.2. Действия членов АК в ходе работы станции: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_Toc516235510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12</w:t>
            </w:r>
            <w:r w:rsidR="00C639BE" w:rsidRPr="00C639BE">
              <w:rPr>
                <w:rStyle w:val="Link"/>
                <w:noProof/>
                <w:webHidden/>
                <w:kern w:val="24"/>
              </w:rPr>
              <w:fldChar w:fldCharType="end"/>
            </w:r>
          </w:hyperlink>
        </w:p>
        <w:p w14:paraId="0FB2F846" w14:textId="77777777" w:rsidR="00C639BE" w:rsidRPr="00C639BE" w:rsidRDefault="001B7180" w:rsidP="00C639BE">
          <w:pPr>
            <w:pStyle w:val="Verzeichnis2"/>
            <w:rPr>
              <w:rStyle w:val="Link"/>
              <w:noProof/>
              <w:kern w:val="24"/>
            </w:rPr>
          </w:pPr>
          <w:hyperlink w:anchor="_Toc516235511" w:history="1">
            <w:r w:rsidR="00C639BE" w:rsidRPr="00C639BE">
              <w:rPr>
                <w:rStyle w:val="Link"/>
                <w:noProof/>
                <w:kern w:val="24"/>
              </w:rPr>
              <w:t>10.3. Действия вспомогательного персонала перед началом работы станции: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_Toc516235511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12</w:t>
            </w:r>
            <w:r w:rsidR="00C639BE" w:rsidRPr="00C639BE">
              <w:rPr>
                <w:rStyle w:val="Link"/>
                <w:noProof/>
                <w:webHidden/>
                <w:kern w:val="24"/>
              </w:rPr>
              <w:fldChar w:fldCharType="end"/>
            </w:r>
          </w:hyperlink>
        </w:p>
        <w:p w14:paraId="5FEB5172" w14:textId="77777777" w:rsidR="00C639BE" w:rsidRPr="00C639BE" w:rsidRDefault="001B7180" w:rsidP="00C639BE">
          <w:pPr>
            <w:pStyle w:val="Verzeichnis2"/>
            <w:rPr>
              <w:rStyle w:val="Link"/>
              <w:noProof/>
              <w:kern w:val="24"/>
            </w:rPr>
          </w:pPr>
          <w:hyperlink w:anchor="_Toc516235512" w:history="1">
            <w:r w:rsidR="00C639BE" w:rsidRPr="00C639BE">
              <w:rPr>
                <w:rStyle w:val="Link"/>
                <w:noProof/>
                <w:kern w:val="24"/>
              </w:rPr>
              <w:t>10.4. Действия вспомогательного персонала в ходе работы станции: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_Toc516235512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13</w:t>
            </w:r>
            <w:r w:rsidR="00C639BE" w:rsidRPr="00C639BE">
              <w:rPr>
                <w:rStyle w:val="Link"/>
                <w:noProof/>
                <w:webHidden/>
                <w:kern w:val="24"/>
              </w:rPr>
              <w:fldChar w:fldCharType="end"/>
            </w:r>
          </w:hyperlink>
        </w:p>
        <w:p w14:paraId="61A06F35" w14:textId="77777777" w:rsidR="00C639BE" w:rsidRPr="00C639BE" w:rsidRDefault="001B7180">
          <w:pPr>
            <w:pStyle w:val="Verzeichnis1"/>
            <w:rPr>
              <w:rStyle w:val="Link"/>
              <w:noProof/>
              <w:kern w:val="24"/>
            </w:rPr>
          </w:pPr>
          <w:hyperlink w:anchor="_Toc516235513" w:history="1">
            <w:r w:rsidR="00C639BE" w:rsidRPr="00C639BE">
              <w:rPr>
                <w:rStyle w:val="Link"/>
                <w:noProof/>
                <w:kern w:val="24"/>
              </w:rPr>
              <w:t>11.</w:t>
            </w:r>
            <w:r w:rsidR="00C639BE" w:rsidRPr="00C639BE">
              <w:rPr>
                <w:rStyle w:val="Link"/>
                <w:noProof/>
                <w:kern w:val="24"/>
              </w:rPr>
              <w:tab/>
              <w:t>Нормативные и методические документы, используемые для создания паспорта</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_Toc516235513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13</w:t>
            </w:r>
            <w:r w:rsidR="00C639BE" w:rsidRPr="00C639BE">
              <w:rPr>
                <w:rStyle w:val="Link"/>
                <w:noProof/>
                <w:webHidden/>
                <w:kern w:val="24"/>
              </w:rPr>
              <w:fldChar w:fldCharType="end"/>
            </w:r>
          </w:hyperlink>
        </w:p>
        <w:p w14:paraId="62D73A90" w14:textId="77777777" w:rsidR="00C639BE" w:rsidRPr="00C639BE" w:rsidRDefault="001B7180" w:rsidP="00C639BE">
          <w:pPr>
            <w:pStyle w:val="Verzeichnis2"/>
            <w:rPr>
              <w:rStyle w:val="Link"/>
              <w:noProof/>
              <w:kern w:val="24"/>
            </w:rPr>
          </w:pPr>
          <w:hyperlink w:anchor="_Toc516235514" w:history="1">
            <w:r w:rsidR="00C639BE" w:rsidRPr="00C639BE">
              <w:rPr>
                <w:rStyle w:val="Link"/>
                <w:noProof/>
                <w:kern w:val="24"/>
              </w:rPr>
              <w:t>11.1. Нормативные акты</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_Toc516235514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13</w:t>
            </w:r>
            <w:r w:rsidR="00C639BE" w:rsidRPr="00C639BE">
              <w:rPr>
                <w:rStyle w:val="Link"/>
                <w:noProof/>
                <w:webHidden/>
                <w:kern w:val="24"/>
              </w:rPr>
              <w:fldChar w:fldCharType="end"/>
            </w:r>
          </w:hyperlink>
        </w:p>
        <w:p w14:paraId="75EE9F3E" w14:textId="77777777" w:rsidR="00C639BE" w:rsidRPr="00C639BE" w:rsidRDefault="001B7180" w:rsidP="00C639BE">
          <w:pPr>
            <w:pStyle w:val="Verzeichnis2"/>
            <w:rPr>
              <w:rStyle w:val="Link"/>
              <w:noProof/>
              <w:kern w:val="24"/>
            </w:rPr>
          </w:pPr>
          <w:hyperlink w:anchor="_Toc516235515" w:history="1">
            <w:r w:rsidR="00C639BE" w:rsidRPr="00C639BE">
              <w:rPr>
                <w:rStyle w:val="Link"/>
                <w:noProof/>
                <w:kern w:val="24"/>
              </w:rPr>
              <w:t xml:space="preserve">11.2. Руководства </w:t>
            </w:r>
            <w:r w:rsidR="00C639BE">
              <w:rPr>
                <w:rStyle w:val="Link"/>
                <w:noProof/>
                <w:kern w:val="24"/>
              </w:rPr>
              <w:t>и клинические рекомендации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_Toc516235515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13</w:t>
            </w:r>
            <w:r w:rsidR="00C639BE" w:rsidRPr="00C639BE">
              <w:rPr>
                <w:rStyle w:val="Link"/>
                <w:noProof/>
                <w:webHidden/>
                <w:kern w:val="24"/>
              </w:rPr>
              <w:fldChar w:fldCharType="end"/>
            </w:r>
          </w:hyperlink>
        </w:p>
        <w:p w14:paraId="5E60142B" w14:textId="77777777" w:rsidR="00C639BE" w:rsidRPr="00C639BE" w:rsidRDefault="001B7180">
          <w:pPr>
            <w:pStyle w:val="Verzeichnis1"/>
            <w:rPr>
              <w:rStyle w:val="Link"/>
              <w:noProof/>
              <w:kern w:val="24"/>
            </w:rPr>
          </w:pPr>
          <w:hyperlink w:anchor="_Toc516235516" w:history="1">
            <w:r w:rsidR="00C639BE" w:rsidRPr="00C639BE">
              <w:rPr>
                <w:rStyle w:val="Link"/>
                <w:noProof/>
                <w:kern w:val="24"/>
              </w:rPr>
              <w:t>12.</w:t>
            </w:r>
            <w:r w:rsidR="00C639BE" w:rsidRPr="00C639BE">
              <w:rPr>
                <w:rStyle w:val="Link"/>
                <w:noProof/>
                <w:kern w:val="24"/>
              </w:rPr>
              <w:tab/>
              <w:t>Дополнительная и справочная информация, необходимая для работы на станции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_Toc516235516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13</w:t>
            </w:r>
            <w:r w:rsidR="00C639BE" w:rsidRPr="00C639BE">
              <w:rPr>
                <w:rStyle w:val="Link"/>
                <w:noProof/>
                <w:webHidden/>
                <w:kern w:val="24"/>
              </w:rPr>
              <w:fldChar w:fldCharType="end"/>
            </w:r>
          </w:hyperlink>
        </w:p>
        <w:p w14:paraId="26F29F32" w14:textId="77777777" w:rsidR="00C639BE" w:rsidRPr="00C639BE" w:rsidRDefault="001B7180" w:rsidP="00C639BE">
          <w:pPr>
            <w:pStyle w:val="Verzeichnis2"/>
            <w:rPr>
              <w:rStyle w:val="Link"/>
              <w:noProof/>
              <w:kern w:val="24"/>
            </w:rPr>
          </w:pPr>
          <w:hyperlink w:anchor="_Toc516235517" w:history="1">
            <w:r w:rsidR="00C639BE" w:rsidRPr="00C639BE">
              <w:rPr>
                <w:rStyle w:val="Link"/>
                <w:noProof/>
                <w:kern w:val="24"/>
              </w:rPr>
              <w:t>12.1. Препараты для местной анестезии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_Toc516235517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14</w:t>
            </w:r>
            <w:r w:rsidR="00C639BE" w:rsidRPr="00C639BE">
              <w:rPr>
                <w:rStyle w:val="Link"/>
                <w:noProof/>
                <w:webHidden/>
                <w:kern w:val="24"/>
              </w:rPr>
              <w:fldChar w:fldCharType="end"/>
            </w:r>
          </w:hyperlink>
        </w:p>
        <w:p w14:paraId="44D21861" w14:textId="77777777" w:rsidR="00C639BE" w:rsidRPr="00C639BE" w:rsidRDefault="001B7180" w:rsidP="00C639BE">
          <w:pPr>
            <w:pStyle w:val="Verzeichnis2"/>
            <w:rPr>
              <w:rStyle w:val="Link"/>
              <w:noProof/>
              <w:kern w:val="24"/>
            </w:rPr>
          </w:pPr>
          <w:hyperlink w:anchor="_Toc516235518" w:history="1">
            <w:r w:rsidR="00C639BE" w:rsidRPr="00C639BE">
              <w:rPr>
                <w:rStyle w:val="Link"/>
                <w:noProof/>
                <w:kern w:val="24"/>
              </w:rPr>
              <w:t>12.2. Типы и техника проведения местной анестезии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_Toc516235518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14</w:t>
            </w:r>
            <w:r w:rsidR="00C639BE" w:rsidRPr="00C639BE">
              <w:rPr>
                <w:rStyle w:val="Link"/>
                <w:noProof/>
                <w:webHidden/>
                <w:kern w:val="24"/>
              </w:rPr>
              <w:fldChar w:fldCharType="end"/>
            </w:r>
          </w:hyperlink>
        </w:p>
        <w:p w14:paraId="4AFE2B90" w14:textId="77777777" w:rsidR="00C639BE" w:rsidRPr="00C639BE" w:rsidRDefault="001B7180">
          <w:pPr>
            <w:pStyle w:val="Verzeichnis1"/>
            <w:rPr>
              <w:rStyle w:val="Link"/>
              <w:noProof/>
              <w:kern w:val="24"/>
            </w:rPr>
          </w:pPr>
          <w:hyperlink w:anchor="_Toc516235519" w:history="1">
            <w:r w:rsidR="00C639BE" w:rsidRPr="00C639BE">
              <w:rPr>
                <w:rStyle w:val="Link"/>
                <w:noProof/>
                <w:kern w:val="24"/>
              </w:rPr>
              <w:t>13.</w:t>
            </w:r>
            <w:r w:rsidR="00C639BE" w:rsidRPr="00C639BE">
              <w:rPr>
                <w:rStyle w:val="Link"/>
                <w:noProof/>
                <w:kern w:val="24"/>
              </w:rPr>
              <w:tab/>
              <w:t>Ситуация (сценарий)</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_Toc516235519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16</w:t>
            </w:r>
            <w:r w:rsidR="00C639BE" w:rsidRPr="00C639BE">
              <w:rPr>
                <w:rStyle w:val="Link"/>
                <w:noProof/>
                <w:webHidden/>
                <w:kern w:val="24"/>
              </w:rPr>
              <w:fldChar w:fldCharType="end"/>
            </w:r>
          </w:hyperlink>
        </w:p>
        <w:p w14:paraId="13DA037D" w14:textId="77777777" w:rsidR="00C639BE" w:rsidRPr="00C639BE" w:rsidRDefault="001B7180" w:rsidP="00C639BE">
          <w:pPr>
            <w:pStyle w:val="Verzeichnis2"/>
            <w:rPr>
              <w:rStyle w:val="Link"/>
              <w:noProof/>
              <w:kern w:val="24"/>
            </w:rPr>
          </w:pPr>
          <w:hyperlink w:anchor="_Toc516235520" w:history="1">
            <w:r w:rsidR="00C639BE" w:rsidRPr="00C639BE">
              <w:rPr>
                <w:rStyle w:val="Link"/>
                <w:noProof/>
                <w:kern w:val="24"/>
              </w:rPr>
              <w:t>13.1.</w:t>
            </w:r>
            <w:r w:rsidR="00C639BE">
              <w:rPr>
                <w:rStyle w:val="Link"/>
                <w:noProof/>
                <w:kern w:val="24"/>
              </w:rPr>
              <w:t xml:space="preserve"> </w:t>
            </w:r>
            <w:r w:rsidR="00C639BE" w:rsidRPr="00C639BE">
              <w:rPr>
                <w:rStyle w:val="Link"/>
                <w:noProof/>
                <w:kern w:val="24"/>
              </w:rPr>
              <w:t>Описание сценария</w:t>
            </w:r>
            <w:r w:rsidR="00C639BE">
              <w:rPr>
                <w:rStyle w:val="Link"/>
                <w:noProof/>
                <w:kern w:val="24"/>
              </w:rPr>
              <w:t xml:space="preserve"> (таблица 9)</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_Toc516235520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16</w:t>
            </w:r>
            <w:r w:rsidR="00C639BE" w:rsidRPr="00C639BE">
              <w:rPr>
                <w:rStyle w:val="Link"/>
                <w:noProof/>
                <w:webHidden/>
                <w:kern w:val="24"/>
              </w:rPr>
              <w:fldChar w:fldCharType="end"/>
            </w:r>
          </w:hyperlink>
        </w:p>
        <w:p w14:paraId="2DC49386" w14:textId="77777777" w:rsidR="00C639BE" w:rsidRPr="00C639BE" w:rsidRDefault="001B7180">
          <w:pPr>
            <w:pStyle w:val="Verzeichnis1"/>
            <w:rPr>
              <w:rStyle w:val="Link"/>
              <w:noProof/>
              <w:kern w:val="24"/>
            </w:rPr>
          </w:pPr>
          <w:hyperlink w:anchor="_Toc516235523" w:history="1">
            <w:r w:rsidR="00C639BE" w:rsidRPr="00C639BE">
              <w:rPr>
                <w:rStyle w:val="Link"/>
                <w:noProof/>
                <w:kern w:val="24"/>
              </w:rPr>
              <w:t>14.</w:t>
            </w:r>
            <w:r w:rsidR="00C639BE" w:rsidRPr="00C639BE">
              <w:rPr>
                <w:rStyle w:val="Link"/>
                <w:noProof/>
                <w:kern w:val="24"/>
              </w:rPr>
              <w:tab/>
              <w:t>Информация для симулированного пациента</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_Toc516235523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17</w:t>
            </w:r>
            <w:r w:rsidR="00C639BE" w:rsidRPr="00C639BE">
              <w:rPr>
                <w:rStyle w:val="Link"/>
                <w:noProof/>
                <w:webHidden/>
                <w:kern w:val="24"/>
              </w:rPr>
              <w:fldChar w:fldCharType="end"/>
            </w:r>
          </w:hyperlink>
        </w:p>
        <w:p w14:paraId="695C4F99" w14:textId="77777777" w:rsidR="00C639BE" w:rsidRPr="00C639BE" w:rsidRDefault="001B7180">
          <w:pPr>
            <w:pStyle w:val="Verzeichnis1"/>
            <w:rPr>
              <w:rStyle w:val="Link"/>
              <w:noProof/>
              <w:kern w:val="24"/>
            </w:rPr>
          </w:pPr>
          <w:hyperlink w:anchor="_Toc516235524" w:history="1">
            <w:r w:rsidR="00C639BE" w:rsidRPr="00C639BE">
              <w:rPr>
                <w:rStyle w:val="Link"/>
                <w:noProof/>
                <w:kern w:val="24"/>
              </w:rPr>
              <w:t>15.</w:t>
            </w:r>
            <w:r w:rsidR="00C639BE" w:rsidRPr="00C639BE">
              <w:rPr>
                <w:rStyle w:val="Link"/>
                <w:noProof/>
                <w:kern w:val="24"/>
              </w:rPr>
              <w:tab/>
              <w:t>Информация для симулированного коллеги</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_Toc516235524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17</w:t>
            </w:r>
            <w:r w:rsidR="00C639BE" w:rsidRPr="00C639BE">
              <w:rPr>
                <w:rStyle w:val="Link"/>
                <w:noProof/>
                <w:webHidden/>
                <w:kern w:val="24"/>
              </w:rPr>
              <w:fldChar w:fldCharType="end"/>
            </w:r>
          </w:hyperlink>
        </w:p>
        <w:p w14:paraId="15668B35" w14:textId="77777777" w:rsidR="00C639BE" w:rsidRPr="00C639BE" w:rsidRDefault="001B7180">
          <w:pPr>
            <w:pStyle w:val="Verzeichnis1"/>
            <w:rPr>
              <w:rStyle w:val="Link"/>
              <w:noProof/>
              <w:kern w:val="24"/>
            </w:rPr>
          </w:pPr>
          <w:hyperlink w:anchor="_Toc516235525" w:history="1">
            <w:r w:rsidR="00C639BE" w:rsidRPr="00C639BE">
              <w:rPr>
                <w:rStyle w:val="Link"/>
                <w:noProof/>
                <w:kern w:val="24"/>
              </w:rPr>
              <w:t>16.</w:t>
            </w:r>
            <w:r w:rsidR="00C639BE" w:rsidRPr="00C639BE">
              <w:rPr>
                <w:rStyle w:val="Link"/>
                <w:noProof/>
                <w:kern w:val="24"/>
              </w:rPr>
              <w:tab/>
              <w:t>Критерии оценивания действий аккредитуемого</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_Toc516235525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18</w:t>
            </w:r>
            <w:r w:rsidR="00C639BE" w:rsidRPr="00C639BE">
              <w:rPr>
                <w:rStyle w:val="Link"/>
                <w:noProof/>
                <w:webHidden/>
                <w:kern w:val="24"/>
              </w:rPr>
              <w:fldChar w:fldCharType="end"/>
            </w:r>
          </w:hyperlink>
        </w:p>
        <w:p w14:paraId="19F735F1" w14:textId="77777777" w:rsidR="00C639BE" w:rsidRPr="00C639BE" w:rsidRDefault="001B7180">
          <w:pPr>
            <w:pStyle w:val="Verzeichnis1"/>
            <w:rPr>
              <w:rStyle w:val="Link"/>
              <w:noProof/>
              <w:kern w:val="24"/>
            </w:rPr>
          </w:pPr>
          <w:hyperlink w:anchor="_Toc516235526" w:history="1">
            <w:r w:rsidR="00C639BE" w:rsidRPr="00C639BE">
              <w:rPr>
                <w:rStyle w:val="Link"/>
                <w:noProof/>
                <w:kern w:val="24"/>
              </w:rPr>
              <w:t>17.</w:t>
            </w:r>
            <w:r w:rsidR="00C639BE" w:rsidRPr="00C639BE">
              <w:rPr>
                <w:rStyle w:val="Link"/>
                <w:noProof/>
                <w:kern w:val="24"/>
              </w:rPr>
              <w:tab/>
              <w:t>Дефектная ведомость</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_Toc516235526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18</w:t>
            </w:r>
            <w:r w:rsidR="00C639BE" w:rsidRPr="00C639BE">
              <w:rPr>
                <w:rStyle w:val="Link"/>
                <w:noProof/>
                <w:webHidden/>
                <w:kern w:val="24"/>
              </w:rPr>
              <w:fldChar w:fldCharType="end"/>
            </w:r>
          </w:hyperlink>
        </w:p>
        <w:p w14:paraId="3BDD0F2E" w14:textId="77777777" w:rsidR="00C639BE" w:rsidRPr="00C639BE" w:rsidRDefault="001B7180">
          <w:pPr>
            <w:pStyle w:val="Verzeichnis1"/>
            <w:rPr>
              <w:rStyle w:val="Link"/>
              <w:noProof/>
              <w:kern w:val="24"/>
            </w:rPr>
          </w:pPr>
          <w:hyperlink w:anchor="_Toc516235527" w:history="1">
            <w:r w:rsidR="00C639BE" w:rsidRPr="00C639BE">
              <w:rPr>
                <w:rStyle w:val="Link"/>
                <w:noProof/>
                <w:kern w:val="24"/>
              </w:rPr>
              <w:t>18.</w:t>
            </w:r>
            <w:r w:rsidR="00C639BE" w:rsidRPr="00C639BE">
              <w:rPr>
                <w:rStyle w:val="Link"/>
                <w:noProof/>
                <w:kern w:val="24"/>
              </w:rPr>
              <w:tab/>
              <w:t>Оценочный лист (чек-лист)</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_Toc516235527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19</w:t>
            </w:r>
            <w:r w:rsidR="00C639BE" w:rsidRPr="00C639BE">
              <w:rPr>
                <w:rStyle w:val="Link"/>
                <w:noProof/>
                <w:webHidden/>
                <w:kern w:val="24"/>
              </w:rPr>
              <w:fldChar w:fldCharType="end"/>
            </w:r>
          </w:hyperlink>
        </w:p>
        <w:p w14:paraId="2A9C2D21" w14:textId="77777777" w:rsidR="00C639BE" w:rsidRPr="00C639BE" w:rsidRDefault="001B7180">
          <w:pPr>
            <w:pStyle w:val="Verzeichnis1"/>
            <w:rPr>
              <w:rStyle w:val="Link"/>
              <w:noProof/>
              <w:kern w:val="24"/>
            </w:rPr>
          </w:pPr>
          <w:hyperlink w:anchor="_Toc516235528" w:history="1">
            <w:r w:rsidR="00C639BE" w:rsidRPr="00C639BE">
              <w:rPr>
                <w:rStyle w:val="Link"/>
                <w:noProof/>
                <w:kern w:val="24"/>
              </w:rPr>
              <w:t>19.</w:t>
            </w:r>
            <w:r w:rsidR="00C639BE" w:rsidRPr="00C639BE">
              <w:rPr>
                <w:rStyle w:val="Link"/>
                <w:noProof/>
                <w:kern w:val="24"/>
              </w:rPr>
              <w:tab/>
              <w:t>Медицинская документация</w:t>
            </w:r>
            <w:r w:rsidR="00C639BE" w:rsidRPr="00C639BE">
              <w:rPr>
                <w:rStyle w:val="Link"/>
                <w:noProof/>
                <w:webHidden/>
                <w:kern w:val="24"/>
              </w:rPr>
              <w:tab/>
            </w:r>
            <w:r w:rsidR="00C639BE" w:rsidRPr="00C639BE">
              <w:rPr>
                <w:rStyle w:val="Link"/>
                <w:noProof/>
                <w:webHidden/>
                <w:kern w:val="24"/>
              </w:rPr>
              <w:fldChar w:fldCharType="begin"/>
            </w:r>
            <w:r w:rsidR="00C639BE" w:rsidRPr="00C639BE">
              <w:rPr>
                <w:rStyle w:val="Link"/>
                <w:noProof/>
                <w:webHidden/>
                <w:kern w:val="24"/>
              </w:rPr>
              <w:instrText xml:space="preserve"> PAGEREF _Toc516235528 \h </w:instrText>
            </w:r>
            <w:r w:rsidR="00C639BE" w:rsidRPr="00C639BE">
              <w:rPr>
                <w:rStyle w:val="Link"/>
                <w:noProof/>
                <w:webHidden/>
                <w:kern w:val="24"/>
              </w:rPr>
            </w:r>
            <w:r w:rsidR="00C639BE" w:rsidRPr="00C639BE">
              <w:rPr>
                <w:rStyle w:val="Link"/>
                <w:noProof/>
                <w:webHidden/>
                <w:kern w:val="24"/>
              </w:rPr>
              <w:fldChar w:fldCharType="separate"/>
            </w:r>
            <w:r w:rsidR="00C639BE">
              <w:rPr>
                <w:rStyle w:val="Link"/>
                <w:noProof/>
                <w:webHidden/>
                <w:kern w:val="24"/>
              </w:rPr>
              <w:t>21</w:t>
            </w:r>
            <w:r w:rsidR="00C639BE" w:rsidRPr="00C639BE">
              <w:rPr>
                <w:rStyle w:val="Link"/>
                <w:noProof/>
                <w:webHidden/>
                <w:kern w:val="24"/>
              </w:rPr>
              <w:fldChar w:fldCharType="end"/>
            </w:r>
          </w:hyperlink>
        </w:p>
        <w:p w14:paraId="447C2786" w14:textId="77777777" w:rsidR="00C639BE" w:rsidRDefault="00841348" w:rsidP="00C639BE">
          <w:pPr>
            <w:spacing w:line="276" w:lineRule="auto"/>
            <w:ind w:right="-285"/>
          </w:pPr>
          <w:r w:rsidRPr="00D35D3E">
            <w:fldChar w:fldCharType="end"/>
          </w:r>
        </w:p>
      </w:sdtContent>
    </w:sdt>
    <w:p w14:paraId="454F12BA" w14:textId="4E9A9B60" w:rsidR="00CD77CC" w:rsidRDefault="00BF0519" w:rsidP="00CD77CC">
      <w:pPr>
        <w:spacing w:line="276" w:lineRule="auto"/>
        <w:ind w:right="-285"/>
      </w:pPr>
      <w:r w:rsidRPr="00D35D3E">
        <w:br w:type="page"/>
      </w:r>
      <w:bookmarkStart w:id="1" w:name="_Toc516235492"/>
      <w:bookmarkStart w:id="2" w:name="_Toc480709984"/>
    </w:p>
    <w:p w14:paraId="058E4270" w14:textId="77777777" w:rsidR="00CD77CC" w:rsidRPr="00CD77CC" w:rsidRDefault="00CD77CC" w:rsidP="00CD77CC">
      <w:pPr>
        <w:spacing w:line="276" w:lineRule="auto"/>
        <w:jc w:val="both"/>
      </w:pPr>
    </w:p>
    <w:p w14:paraId="339153BA" w14:textId="77777777" w:rsidR="00CD77CC" w:rsidRPr="00CD77CC" w:rsidRDefault="00CD77CC" w:rsidP="00CD77CC">
      <w:pPr>
        <w:pStyle w:val="Listenabsatz"/>
        <w:numPr>
          <w:ilvl w:val="0"/>
          <w:numId w:val="1"/>
        </w:numPr>
        <w:spacing w:line="276" w:lineRule="auto"/>
        <w:ind w:right="-285"/>
        <w:rPr>
          <w:b/>
        </w:rPr>
      </w:pPr>
      <w:r w:rsidRPr="00CD77CC">
        <w:rPr>
          <w:b/>
          <w:kern w:val="24"/>
        </w:rPr>
        <w:t>Авторы и рецензенты</w:t>
      </w:r>
    </w:p>
    <w:p w14:paraId="6945CDE6" w14:textId="77777777" w:rsidR="00CD77CC" w:rsidRPr="00CD77CC" w:rsidRDefault="00CD77CC" w:rsidP="00CD77CC">
      <w:pPr>
        <w:pStyle w:val="Listenabsatz"/>
        <w:spacing w:line="276" w:lineRule="auto"/>
        <w:ind w:left="360"/>
        <w:jc w:val="both"/>
      </w:pPr>
      <w:r w:rsidRPr="00CD77CC">
        <w:t>1. Дворниченко Полина Алексеевна, врач-хирург, медицинский советник Издательской группы «ГЭОТАР-Медиа».</w:t>
      </w:r>
    </w:p>
    <w:p w14:paraId="35F8EDC3" w14:textId="77777777" w:rsidR="00CD77CC" w:rsidRDefault="00CD77CC" w:rsidP="00CD77CC">
      <w:pPr>
        <w:pStyle w:val="Listenabsatz"/>
        <w:spacing w:line="276" w:lineRule="auto"/>
        <w:ind w:left="360"/>
        <w:jc w:val="both"/>
      </w:pPr>
      <w:r w:rsidRPr="00CD77CC">
        <w:t>2. Алексеева Александра Юрьевна, врач акушер-гинеколог, эксперт Ассоциации Медицинских Обществ по качеству медицинской помощи и медицинского образования (АСМОК), медицинский директор Издательской группы «ГЭОТАР-Медиа».</w:t>
      </w:r>
    </w:p>
    <w:p w14:paraId="1D6F0F2D" w14:textId="77777777" w:rsidR="00CD77CC" w:rsidRPr="00CD77CC" w:rsidRDefault="00CD77CC" w:rsidP="00CD77CC">
      <w:pPr>
        <w:pStyle w:val="Listenabsatz"/>
        <w:ind w:left="360"/>
        <w:jc w:val="both"/>
        <w:rPr>
          <w:b/>
        </w:rPr>
      </w:pPr>
      <w:r w:rsidRPr="00CD77CC">
        <w:rPr>
          <w:b/>
        </w:rPr>
        <w:t>Рецензенты:</w:t>
      </w:r>
    </w:p>
    <w:p w14:paraId="48A5E845" w14:textId="77777777" w:rsidR="00CD77CC" w:rsidRPr="00CD77CC" w:rsidRDefault="00CD77CC" w:rsidP="00CD77CC">
      <w:pPr>
        <w:pStyle w:val="Listenabsatz"/>
        <w:ind w:left="360"/>
      </w:pPr>
      <w:r w:rsidRPr="00CD77CC">
        <w:rPr>
          <w:b/>
          <w:bCs/>
        </w:rPr>
        <w:t>ФИО</w:t>
      </w:r>
      <w:r w:rsidRPr="00CD77CC">
        <w:rPr>
          <w:bCs/>
        </w:rPr>
        <w:t xml:space="preserve"> </w:t>
      </w:r>
    </w:p>
    <w:p w14:paraId="1FCC7E61" w14:textId="77777777" w:rsidR="00CD77CC" w:rsidRPr="00CD77CC" w:rsidRDefault="00CD77CC" w:rsidP="00CD77CC">
      <w:pPr>
        <w:pStyle w:val="Listenabsatz"/>
        <w:ind w:left="360"/>
      </w:pPr>
    </w:p>
    <w:p w14:paraId="03190484" w14:textId="77777777" w:rsidR="00CD77CC" w:rsidRPr="00CD77CC" w:rsidRDefault="00CD77CC" w:rsidP="00CD77CC">
      <w:pPr>
        <w:pStyle w:val="Listenabsatz"/>
        <w:ind w:left="360"/>
        <w:jc w:val="both"/>
        <w:rPr>
          <w:b/>
        </w:rPr>
      </w:pPr>
      <w:r w:rsidRPr="00CD77CC">
        <w:rPr>
          <w:b/>
        </w:rPr>
        <w:t>Эксперт Российского общества симуляционного обучения в медицине (РОСОМЕД):</w:t>
      </w:r>
    </w:p>
    <w:p w14:paraId="71CEF50C" w14:textId="77777777" w:rsidR="00CD77CC" w:rsidRPr="00CD77CC" w:rsidRDefault="00CD77CC" w:rsidP="00CD77CC">
      <w:pPr>
        <w:pStyle w:val="Listenabsatz"/>
        <w:ind w:left="360"/>
      </w:pPr>
      <w:r w:rsidRPr="00CD77CC">
        <w:rPr>
          <w:b/>
        </w:rPr>
        <w:t>Балкизов З.З.</w:t>
      </w:r>
      <w:r w:rsidRPr="00CD77CC">
        <w:t xml:space="preserve"> – </w:t>
      </w:r>
      <w:r w:rsidRPr="00CD77CC">
        <w:rPr>
          <w:bCs/>
        </w:rPr>
        <w:t xml:space="preserve">к.м.н., </w:t>
      </w:r>
      <w:r w:rsidRPr="00CD77CC">
        <w:t>доцент кафедры госпитальной хирургии РНИМУ им. Н.И. Пирогова Минздрава России, член президиума Правления Российского общества симуляционного обучения в медицине (РОСОМЕД), секретарь Комиссии по оценке мероприятий и материалов для НМО Координационного совета по развитию НМО Минздрава России, заместитель председателя правления Ассоциации Медицинских Обществ по качеству медицинской помощи и медицинского образования (АСМОК), член исполнительного комитета, Международный представитель Европейской Ассоциации по Медицинскому образованию (</w:t>
      </w:r>
      <w:r w:rsidRPr="00CD77CC">
        <w:rPr>
          <w:lang w:val="en-US"/>
        </w:rPr>
        <w:t>AMEE</w:t>
      </w:r>
      <w:r w:rsidRPr="00CD77CC">
        <w:t>) в России.</w:t>
      </w:r>
    </w:p>
    <w:p w14:paraId="2B9BB6F0" w14:textId="77777777" w:rsidR="00CD77CC" w:rsidRPr="00CD77CC" w:rsidRDefault="00CD77CC" w:rsidP="00CD77CC">
      <w:pPr>
        <w:pStyle w:val="Listenabsatz"/>
        <w:ind w:left="360"/>
      </w:pPr>
    </w:p>
    <w:p w14:paraId="0FC5DD0C" w14:textId="77777777" w:rsidR="00CD77CC" w:rsidRPr="00CD77CC" w:rsidRDefault="00CD77CC" w:rsidP="00CD77CC">
      <w:pPr>
        <w:pStyle w:val="Listenabsatz"/>
        <w:ind w:left="360"/>
      </w:pPr>
      <w:r w:rsidRPr="00CD77CC">
        <w:rPr>
          <w:b/>
        </w:rPr>
        <w:t>Горшков М.Д.</w:t>
      </w:r>
      <w:r w:rsidRPr="00CD77CC">
        <w:t>, Учебная виртуальная клиника «Ментор Медикус», Первого МГМУ им. И.М.Сеченова (Сеченовский университет) Минздрава России, г. Москва</w:t>
      </w:r>
    </w:p>
    <w:p w14:paraId="34BDD041" w14:textId="77777777" w:rsidR="00CD77CC" w:rsidRPr="00CD77CC" w:rsidRDefault="00CD77CC" w:rsidP="00CD77CC">
      <w:pPr>
        <w:pStyle w:val="Listenabsatz"/>
        <w:ind w:left="360"/>
        <w:jc w:val="both"/>
      </w:pPr>
      <w:r w:rsidRPr="00CD77CC">
        <w:t>Протокол заседания Правления ООО «Российское общество симуляционного обучения в медицине» (РОСОМЕД) №___________от ________________</w:t>
      </w:r>
    </w:p>
    <w:p w14:paraId="70EB1E9C" w14:textId="77777777" w:rsidR="00CD77CC" w:rsidRPr="00CD77CC" w:rsidRDefault="00CD77CC" w:rsidP="00CD77CC">
      <w:pPr>
        <w:pStyle w:val="Listenabsatz"/>
        <w:ind w:left="360"/>
        <w:jc w:val="both"/>
        <w:rPr>
          <w:b/>
        </w:rPr>
      </w:pPr>
    </w:p>
    <w:p w14:paraId="139BB987" w14:textId="6A75FED9" w:rsidR="00CD77CC" w:rsidRPr="00CD77CC" w:rsidRDefault="00CD77CC" w:rsidP="00CD77CC">
      <w:pPr>
        <w:pStyle w:val="Listenabsatz"/>
        <w:ind w:left="360"/>
        <w:jc w:val="both"/>
        <w:rPr>
          <w:b/>
        </w:rPr>
      </w:pPr>
      <w:r w:rsidRPr="00CD77CC">
        <w:rPr>
          <w:b/>
        </w:rPr>
        <w:t>Ведущая организация:</w:t>
      </w:r>
    </w:p>
    <w:p w14:paraId="04F34173" w14:textId="77777777" w:rsidR="00CD77CC" w:rsidRDefault="00CD77CC" w:rsidP="00CD77CC">
      <w:pPr>
        <w:pStyle w:val="berschrift1"/>
        <w:spacing w:before="0" w:after="0" w:line="276" w:lineRule="auto"/>
        <w:rPr>
          <w:rFonts w:ascii="Times New Roman" w:hAnsi="Times New Roman" w:cs="Times New Roman"/>
          <w:sz w:val="24"/>
          <w:szCs w:val="24"/>
        </w:rPr>
      </w:pPr>
    </w:p>
    <w:p w14:paraId="6AD6DB0A" w14:textId="77777777" w:rsidR="00C80C4C" w:rsidRPr="00D35D3E" w:rsidRDefault="00E61909" w:rsidP="00D35D3E">
      <w:pPr>
        <w:pStyle w:val="berschrift1"/>
        <w:numPr>
          <w:ilvl w:val="0"/>
          <w:numId w:val="1"/>
        </w:numPr>
        <w:spacing w:before="0" w:after="0" w:line="276" w:lineRule="auto"/>
        <w:ind w:left="0" w:firstLine="0"/>
        <w:rPr>
          <w:rFonts w:ascii="Times New Roman" w:hAnsi="Times New Roman" w:cs="Times New Roman"/>
          <w:sz w:val="24"/>
          <w:szCs w:val="24"/>
        </w:rPr>
      </w:pPr>
      <w:r w:rsidRPr="00D35D3E">
        <w:rPr>
          <w:rFonts w:ascii="Times New Roman" w:hAnsi="Times New Roman" w:cs="Times New Roman"/>
          <w:sz w:val="24"/>
          <w:szCs w:val="24"/>
        </w:rPr>
        <w:t>Уровень измеряемой подготовки</w:t>
      </w:r>
      <w:bookmarkEnd w:id="1"/>
    </w:p>
    <w:p w14:paraId="530A0DAC" w14:textId="4CBCE6D6" w:rsidR="001B12C7" w:rsidRDefault="0009174B" w:rsidP="00CD77CC">
      <w:pPr>
        <w:pStyle w:val="1"/>
        <w:spacing w:after="240" w:line="276" w:lineRule="auto"/>
        <w:ind w:firstLine="709"/>
        <w:jc w:val="both"/>
        <w:rPr>
          <w:sz w:val="24"/>
          <w:szCs w:val="24"/>
        </w:rPr>
      </w:pPr>
      <w:bookmarkStart w:id="3" w:name="_Toc482299335"/>
      <w:bookmarkEnd w:id="2"/>
      <w:r w:rsidRPr="00D35D3E">
        <w:rPr>
          <w:sz w:val="24"/>
          <w:szCs w:val="24"/>
        </w:rPr>
        <w:t>Лица, завершившие обучение</w:t>
      </w:r>
      <w:r w:rsidR="00574CDB" w:rsidRPr="00D35D3E">
        <w:rPr>
          <w:sz w:val="24"/>
          <w:szCs w:val="24"/>
        </w:rPr>
        <w:t xml:space="preserve"> </w:t>
      </w:r>
      <w:r w:rsidRPr="00D35D3E">
        <w:rPr>
          <w:sz w:val="24"/>
          <w:szCs w:val="24"/>
        </w:rPr>
        <w:t xml:space="preserve">по программе ординатуры в соответствии с Федеральным государственным образовательным стандартом высшего образования по специальности 31.08.67 «Хирургия» (уровень подготовки кадров высшей квалификации), а также лица, завершившее обучение по программе профессиональной переподготовки по специальности 31.08.67 «Хирургия» (уровень подготовки кадров высшей квалификации), успешно сдавшие </w:t>
      </w:r>
      <w:r w:rsidR="00CD77CC">
        <w:rPr>
          <w:sz w:val="24"/>
          <w:szCs w:val="24"/>
        </w:rPr>
        <w:t>г</w:t>
      </w:r>
      <w:r w:rsidRPr="00D35D3E">
        <w:rPr>
          <w:sz w:val="24"/>
          <w:szCs w:val="24"/>
        </w:rPr>
        <w:t>осударственную итоговую аттестацию.</w:t>
      </w:r>
    </w:p>
    <w:p w14:paraId="79CF25F9" w14:textId="77777777" w:rsidR="00DC1062" w:rsidRPr="00D35D3E" w:rsidRDefault="00E61909" w:rsidP="00D35D3E">
      <w:pPr>
        <w:pStyle w:val="Listenabsatz"/>
        <w:numPr>
          <w:ilvl w:val="0"/>
          <w:numId w:val="1"/>
        </w:numPr>
        <w:tabs>
          <w:tab w:val="left" w:pos="0"/>
        </w:tabs>
        <w:suppressAutoHyphens/>
        <w:spacing w:line="276" w:lineRule="auto"/>
        <w:ind w:left="0" w:firstLine="0"/>
        <w:outlineLvl w:val="0"/>
        <w:rPr>
          <w:b/>
        </w:rPr>
      </w:pPr>
      <w:bookmarkStart w:id="4" w:name="_Toc516235493"/>
      <w:r w:rsidRPr="00D35D3E">
        <w:rPr>
          <w:b/>
        </w:rPr>
        <w:t>Профессиональный стандарт (трудовые функции)</w:t>
      </w:r>
      <w:bookmarkEnd w:id="3"/>
      <w:bookmarkEnd w:id="4"/>
    </w:p>
    <w:p w14:paraId="3482B0E9" w14:textId="77777777" w:rsidR="001B12C7" w:rsidRDefault="001B12C7" w:rsidP="00D35D3E">
      <w:pPr>
        <w:spacing w:line="276" w:lineRule="auto"/>
        <w:ind w:firstLine="709"/>
        <w:jc w:val="both"/>
      </w:pPr>
    </w:p>
    <w:p w14:paraId="1AF0C662" w14:textId="77777777" w:rsidR="00E86E3D" w:rsidRPr="00D35D3E" w:rsidRDefault="004043A0" w:rsidP="00D35D3E">
      <w:pPr>
        <w:spacing w:line="276" w:lineRule="auto"/>
        <w:ind w:firstLine="709"/>
        <w:jc w:val="both"/>
      </w:pPr>
      <w:r w:rsidRPr="00D35D3E">
        <w:t xml:space="preserve">Профессиональный стандарт «Специалист </w:t>
      </w:r>
      <w:r w:rsidR="0009174B" w:rsidRPr="00D35D3E">
        <w:t>в области хирургии</w:t>
      </w:r>
      <w:r w:rsidRPr="00D35D3E">
        <w:t>»</w:t>
      </w:r>
      <w:r w:rsidR="0009174B" w:rsidRPr="00D35D3E">
        <w:t xml:space="preserve"> (таблица 1)</w:t>
      </w:r>
    </w:p>
    <w:p w14:paraId="21F75A12" w14:textId="77777777" w:rsidR="007D18A3" w:rsidRPr="001B12C7" w:rsidRDefault="007D18A3" w:rsidP="007D18A3">
      <w:pPr>
        <w:spacing w:line="276" w:lineRule="auto"/>
      </w:pPr>
    </w:p>
    <w:p w14:paraId="29472E6C" w14:textId="77777777" w:rsidR="0009174B" w:rsidRPr="001B12C7" w:rsidRDefault="0009174B" w:rsidP="007D18A3">
      <w:pPr>
        <w:spacing w:line="276" w:lineRule="auto"/>
      </w:pPr>
      <w:r w:rsidRPr="001B12C7">
        <w:t>Таблица 1</w:t>
      </w:r>
      <w:r w:rsidR="007D18A3" w:rsidRPr="001B12C7">
        <w:t xml:space="preserve">. </w:t>
      </w:r>
      <w:r w:rsidRPr="001B12C7">
        <w:t>Трудовые функции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072"/>
      </w:tblGrid>
      <w:tr w:rsidR="0009174B" w:rsidRPr="001B12C7" w14:paraId="04C1804F" w14:textId="77777777" w:rsidTr="00AB44AB">
        <w:trPr>
          <w:trHeight w:val="340"/>
        </w:trPr>
        <w:tc>
          <w:tcPr>
            <w:tcW w:w="810" w:type="pct"/>
            <w:vAlign w:val="center"/>
          </w:tcPr>
          <w:p w14:paraId="2ACC9C75" w14:textId="77777777" w:rsidR="0009174B" w:rsidRPr="001B12C7" w:rsidRDefault="0009174B" w:rsidP="00D35D3E">
            <w:pPr>
              <w:pStyle w:val="1"/>
              <w:spacing w:line="276" w:lineRule="auto"/>
              <w:ind w:firstLine="0"/>
              <w:jc w:val="center"/>
              <w:rPr>
                <w:b/>
                <w:sz w:val="24"/>
                <w:szCs w:val="24"/>
              </w:rPr>
            </w:pPr>
            <w:r w:rsidRPr="001B12C7">
              <w:rPr>
                <w:b/>
                <w:sz w:val="24"/>
                <w:szCs w:val="24"/>
              </w:rPr>
              <w:t xml:space="preserve">Трудовая функция: </w:t>
            </w:r>
            <w:r w:rsidR="00934493" w:rsidRPr="001B12C7">
              <w:rPr>
                <w:b/>
                <w:sz w:val="24"/>
                <w:szCs w:val="24"/>
              </w:rPr>
              <w:t>A02.7</w:t>
            </w:r>
          </w:p>
        </w:tc>
        <w:tc>
          <w:tcPr>
            <w:tcW w:w="4190" w:type="pct"/>
            <w:vAlign w:val="center"/>
          </w:tcPr>
          <w:p w14:paraId="069B0954" w14:textId="77777777" w:rsidR="0009174B" w:rsidRPr="001B12C7" w:rsidRDefault="00934493" w:rsidP="00934493">
            <w:pPr>
              <w:pStyle w:val="1"/>
              <w:spacing w:line="276" w:lineRule="auto"/>
              <w:ind w:firstLine="33"/>
              <w:jc w:val="center"/>
              <w:rPr>
                <w:b/>
                <w:sz w:val="24"/>
                <w:szCs w:val="24"/>
              </w:rPr>
            </w:pPr>
            <w:r w:rsidRPr="001B12C7">
              <w:rPr>
                <w:b/>
                <w:sz w:val="24"/>
                <w:szCs w:val="24"/>
              </w:rPr>
              <w:t>Назначение лечения больным с хирургическими заболеваниями и  контроль его эффективности и безопасности, в том числе отдаленных результатов.</w:t>
            </w:r>
          </w:p>
        </w:tc>
      </w:tr>
      <w:tr w:rsidR="001C5B03" w:rsidRPr="001B12C7" w14:paraId="62980ED1" w14:textId="77777777" w:rsidTr="00AB44AB">
        <w:trPr>
          <w:trHeight w:val="379"/>
        </w:trPr>
        <w:tc>
          <w:tcPr>
            <w:tcW w:w="810" w:type="pct"/>
            <w:vMerge w:val="restart"/>
            <w:vAlign w:val="center"/>
          </w:tcPr>
          <w:p w14:paraId="0E64114C" w14:textId="77777777" w:rsidR="001C5B03" w:rsidRPr="001B12C7" w:rsidRDefault="001C5B03" w:rsidP="00D35D3E">
            <w:pPr>
              <w:pStyle w:val="1"/>
              <w:spacing w:line="276" w:lineRule="auto"/>
              <w:ind w:firstLine="0"/>
              <w:jc w:val="center"/>
              <w:rPr>
                <w:sz w:val="24"/>
                <w:szCs w:val="24"/>
              </w:rPr>
            </w:pPr>
            <w:r w:rsidRPr="001B12C7">
              <w:rPr>
                <w:sz w:val="24"/>
                <w:szCs w:val="24"/>
              </w:rPr>
              <w:t>Трудовые действия</w:t>
            </w:r>
          </w:p>
        </w:tc>
        <w:tc>
          <w:tcPr>
            <w:tcW w:w="4190" w:type="pct"/>
            <w:vAlign w:val="center"/>
          </w:tcPr>
          <w:p w14:paraId="2FF845BC" w14:textId="77777777" w:rsidR="001C5B03" w:rsidRPr="001B12C7" w:rsidRDefault="001C5B03" w:rsidP="008A3C84">
            <w:pPr>
              <w:pStyle w:val="1"/>
              <w:spacing w:line="276" w:lineRule="auto"/>
              <w:ind w:firstLine="0"/>
              <w:jc w:val="both"/>
              <w:rPr>
                <w:sz w:val="24"/>
                <w:szCs w:val="24"/>
                <w:highlight w:val="yellow"/>
              </w:rPr>
            </w:pPr>
            <w:r w:rsidRPr="001B12C7">
              <w:rPr>
                <w:sz w:val="24"/>
                <w:szCs w:val="24"/>
              </w:rPr>
              <w:t>Разработка плана лечения больных с хирургическими заболеваниями с учетом клинической картины</w:t>
            </w:r>
          </w:p>
        </w:tc>
      </w:tr>
      <w:tr w:rsidR="001C5B03" w:rsidRPr="001B12C7" w14:paraId="5CFB40ED" w14:textId="77777777" w:rsidTr="00AB44AB">
        <w:trPr>
          <w:trHeight w:val="340"/>
        </w:trPr>
        <w:tc>
          <w:tcPr>
            <w:tcW w:w="810" w:type="pct"/>
            <w:vMerge/>
            <w:vAlign w:val="center"/>
          </w:tcPr>
          <w:p w14:paraId="7E7D59BD" w14:textId="77777777" w:rsidR="001C5B03" w:rsidRPr="001B12C7" w:rsidRDefault="001C5B03" w:rsidP="00D35D3E">
            <w:pPr>
              <w:pStyle w:val="1"/>
              <w:spacing w:line="276" w:lineRule="auto"/>
              <w:ind w:firstLine="0"/>
              <w:jc w:val="center"/>
              <w:rPr>
                <w:sz w:val="24"/>
                <w:szCs w:val="24"/>
              </w:rPr>
            </w:pPr>
          </w:p>
        </w:tc>
        <w:tc>
          <w:tcPr>
            <w:tcW w:w="4190" w:type="pct"/>
            <w:vAlign w:val="center"/>
          </w:tcPr>
          <w:p w14:paraId="29E8A47E" w14:textId="77777777" w:rsidR="001C5B03" w:rsidRPr="001B12C7" w:rsidRDefault="001C5B03" w:rsidP="000037AB">
            <w:pPr>
              <w:pStyle w:val="1"/>
              <w:spacing w:line="276" w:lineRule="auto"/>
              <w:ind w:firstLine="0"/>
              <w:jc w:val="both"/>
              <w:rPr>
                <w:sz w:val="24"/>
                <w:szCs w:val="24"/>
                <w:highlight w:val="yellow"/>
              </w:rPr>
            </w:pPr>
            <w:r w:rsidRPr="001B12C7">
              <w:rPr>
                <w:sz w:val="24"/>
                <w:szCs w:val="24"/>
              </w:rPr>
              <w:t>Участие или проведение экстренных или плановых операций у</w:t>
            </w:r>
            <w:r w:rsidR="000037AB" w:rsidRPr="001B12C7">
              <w:rPr>
                <w:sz w:val="24"/>
                <w:szCs w:val="24"/>
              </w:rPr>
              <w:t xml:space="preserve"> </w:t>
            </w:r>
            <w:r w:rsidRPr="001B12C7">
              <w:rPr>
                <w:sz w:val="24"/>
                <w:szCs w:val="24"/>
              </w:rPr>
              <w:t>больных с хирургическими заболеваниями</w:t>
            </w:r>
          </w:p>
        </w:tc>
      </w:tr>
      <w:tr w:rsidR="001C5B03" w:rsidRPr="001B12C7" w14:paraId="714209EC" w14:textId="77777777" w:rsidTr="000037AB">
        <w:trPr>
          <w:trHeight w:val="467"/>
        </w:trPr>
        <w:tc>
          <w:tcPr>
            <w:tcW w:w="810" w:type="pct"/>
            <w:vMerge w:val="restart"/>
            <w:vAlign w:val="center"/>
          </w:tcPr>
          <w:p w14:paraId="2DF6A50E" w14:textId="77777777" w:rsidR="001C5B03" w:rsidRPr="001B12C7" w:rsidRDefault="001C5B03" w:rsidP="00D35D3E">
            <w:pPr>
              <w:pStyle w:val="1"/>
              <w:spacing w:line="276" w:lineRule="auto"/>
              <w:ind w:firstLine="0"/>
              <w:jc w:val="center"/>
              <w:rPr>
                <w:sz w:val="24"/>
                <w:szCs w:val="24"/>
              </w:rPr>
            </w:pPr>
            <w:r w:rsidRPr="001B12C7">
              <w:rPr>
                <w:sz w:val="24"/>
                <w:szCs w:val="24"/>
              </w:rPr>
              <w:lastRenderedPageBreak/>
              <w:t>Необходимые умения</w:t>
            </w:r>
          </w:p>
        </w:tc>
        <w:tc>
          <w:tcPr>
            <w:tcW w:w="4190" w:type="pct"/>
            <w:vAlign w:val="center"/>
          </w:tcPr>
          <w:p w14:paraId="6A26E592" w14:textId="77777777" w:rsidR="001C5B03" w:rsidRPr="001B12C7" w:rsidRDefault="000037AB" w:rsidP="001C5B03">
            <w:pPr>
              <w:pStyle w:val="1"/>
              <w:spacing w:line="276" w:lineRule="auto"/>
              <w:ind w:firstLine="0"/>
              <w:jc w:val="both"/>
              <w:rPr>
                <w:sz w:val="24"/>
                <w:szCs w:val="24"/>
              </w:rPr>
            </w:pPr>
            <w:r w:rsidRPr="001B12C7">
              <w:rPr>
                <w:sz w:val="24"/>
                <w:szCs w:val="24"/>
              </w:rPr>
              <w:t>Собирать анамнез у больных с хирургическими заболеваниями</w:t>
            </w:r>
          </w:p>
        </w:tc>
      </w:tr>
      <w:tr w:rsidR="001C5B03" w:rsidRPr="001B12C7" w14:paraId="2DBE202D" w14:textId="77777777" w:rsidTr="00AB44AB">
        <w:trPr>
          <w:trHeight w:val="595"/>
        </w:trPr>
        <w:tc>
          <w:tcPr>
            <w:tcW w:w="810" w:type="pct"/>
            <w:vMerge/>
            <w:vAlign w:val="center"/>
          </w:tcPr>
          <w:p w14:paraId="0D83948E" w14:textId="77777777" w:rsidR="001C5B03" w:rsidRPr="001B12C7" w:rsidRDefault="001C5B03" w:rsidP="00D35D3E">
            <w:pPr>
              <w:pStyle w:val="1"/>
              <w:spacing w:line="276" w:lineRule="auto"/>
              <w:ind w:firstLine="0"/>
              <w:jc w:val="center"/>
              <w:rPr>
                <w:sz w:val="24"/>
                <w:szCs w:val="24"/>
              </w:rPr>
            </w:pPr>
          </w:p>
        </w:tc>
        <w:tc>
          <w:tcPr>
            <w:tcW w:w="4190" w:type="pct"/>
            <w:vAlign w:val="center"/>
          </w:tcPr>
          <w:p w14:paraId="0BE6BBC5" w14:textId="77777777" w:rsidR="001C5B03" w:rsidRPr="001B12C7" w:rsidRDefault="000037AB" w:rsidP="000037AB">
            <w:pPr>
              <w:pStyle w:val="1"/>
              <w:spacing w:line="276" w:lineRule="auto"/>
              <w:ind w:firstLine="0"/>
              <w:jc w:val="both"/>
              <w:rPr>
                <w:sz w:val="24"/>
                <w:szCs w:val="24"/>
              </w:rPr>
            </w:pPr>
            <w:r w:rsidRPr="001B12C7">
              <w:rPr>
                <w:sz w:val="24"/>
                <w:szCs w:val="24"/>
              </w:rPr>
              <w:t xml:space="preserve">Оформлять всю необходимую медицинскую документацию, предусмотренную законодательством по здравоохранению </w:t>
            </w:r>
          </w:p>
        </w:tc>
      </w:tr>
      <w:tr w:rsidR="001C5B03" w:rsidRPr="001B12C7" w14:paraId="74F0B686" w14:textId="77777777" w:rsidTr="00AB44AB">
        <w:trPr>
          <w:trHeight w:val="595"/>
        </w:trPr>
        <w:tc>
          <w:tcPr>
            <w:tcW w:w="810" w:type="pct"/>
            <w:vMerge/>
            <w:vAlign w:val="center"/>
          </w:tcPr>
          <w:p w14:paraId="71E52D3F" w14:textId="77777777" w:rsidR="001C5B03" w:rsidRPr="001B12C7" w:rsidRDefault="001C5B03" w:rsidP="00D35D3E">
            <w:pPr>
              <w:pStyle w:val="1"/>
              <w:spacing w:line="276" w:lineRule="auto"/>
              <w:ind w:firstLine="0"/>
              <w:jc w:val="center"/>
              <w:rPr>
                <w:sz w:val="24"/>
                <w:szCs w:val="24"/>
              </w:rPr>
            </w:pPr>
          </w:p>
        </w:tc>
        <w:tc>
          <w:tcPr>
            <w:tcW w:w="4190" w:type="pct"/>
            <w:vAlign w:val="center"/>
          </w:tcPr>
          <w:p w14:paraId="0005ADFF" w14:textId="77777777" w:rsidR="001C5B03" w:rsidRPr="001B12C7" w:rsidRDefault="000037AB" w:rsidP="001C5B03">
            <w:pPr>
              <w:pStyle w:val="1"/>
              <w:spacing w:line="276" w:lineRule="auto"/>
              <w:ind w:firstLine="0"/>
              <w:jc w:val="both"/>
              <w:rPr>
                <w:sz w:val="24"/>
                <w:szCs w:val="24"/>
              </w:rPr>
            </w:pPr>
            <w:r w:rsidRPr="001B12C7">
              <w:rPr>
                <w:sz w:val="24"/>
                <w:szCs w:val="24"/>
              </w:rPr>
              <w:t>Обосновывать и проводить схему, план и тактику ведения больных с хирургическими заболеваниями</w:t>
            </w:r>
          </w:p>
        </w:tc>
      </w:tr>
      <w:tr w:rsidR="001C5B03" w:rsidRPr="001B12C7" w14:paraId="3C38B90C" w14:textId="77777777" w:rsidTr="00AB44AB">
        <w:trPr>
          <w:trHeight w:val="595"/>
        </w:trPr>
        <w:tc>
          <w:tcPr>
            <w:tcW w:w="810" w:type="pct"/>
            <w:vMerge/>
            <w:vAlign w:val="center"/>
          </w:tcPr>
          <w:p w14:paraId="519716EF" w14:textId="77777777" w:rsidR="001C5B03" w:rsidRPr="001B12C7" w:rsidRDefault="001C5B03" w:rsidP="00D35D3E">
            <w:pPr>
              <w:pStyle w:val="1"/>
              <w:spacing w:line="276" w:lineRule="auto"/>
              <w:ind w:firstLine="0"/>
              <w:jc w:val="center"/>
              <w:rPr>
                <w:sz w:val="24"/>
                <w:szCs w:val="24"/>
              </w:rPr>
            </w:pPr>
          </w:p>
        </w:tc>
        <w:tc>
          <w:tcPr>
            <w:tcW w:w="4190" w:type="pct"/>
            <w:vAlign w:val="center"/>
          </w:tcPr>
          <w:p w14:paraId="2C57B7F3" w14:textId="77777777" w:rsidR="001C5B03" w:rsidRPr="001B12C7" w:rsidRDefault="000037AB" w:rsidP="000037AB">
            <w:pPr>
              <w:pStyle w:val="1"/>
              <w:spacing w:line="276" w:lineRule="auto"/>
              <w:ind w:firstLine="0"/>
              <w:jc w:val="both"/>
              <w:rPr>
                <w:sz w:val="24"/>
                <w:szCs w:val="24"/>
              </w:rPr>
            </w:pPr>
            <w:r w:rsidRPr="001B12C7">
              <w:rPr>
                <w:sz w:val="24"/>
                <w:szCs w:val="24"/>
              </w:rPr>
              <w:t xml:space="preserve">Обосновывать выбор оптимального метода оперативного вмешательства у больных с хирургическими заболеваниями </w:t>
            </w:r>
          </w:p>
        </w:tc>
      </w:tr>
      <w:tr w:rsidR="001C5B03" w:rsidRPr="001B12C7" w14:paraId="3B2D06C3" w14:textId="77777777" w:rsidTr="000037AB">
        <w:trPr>
          <w:trHeight w:val="343"/>
        </w:trPr>
        <w:tc>
          <w:tcPr>
            <w:tcW w:w="810" w:type="pct"/>
            <w:vMerge/>
            <w:vAlign w:val="center"/>
          </w:tcPr>
          <w:p w14:paraId="671FDE0B" w14:textId="77777777" w:rsidR="001C5B03" w:rsidRPr="001B12C7" w:rsidRDefault="001C5B03" w:rsidP="00D35D3E">
            <w:pPr>
              <w:pStyle w:val="1"/>
              <w:spacing w:line="276" w:lineRule="auto"/>
              <w:ind w:firstLine="0"/>
              <w:jc w:val="center"/>
              <w:rPr>
                <w:sz w:val="24"/>
                <w:szCs w:val="24"/>
              </w:rPr>
            </w:pPr>
          </w:p>
        </w:tc>
        <w:tc>
          <w:tcPr>
            <w:tcW w:w="4190" w:type="pct"/>
            <w:vAlign w:val="center"/>
          </w:tcPr>
          <w:p w14:paraId="4C964049" w14:textId="77777777" w:rsidR="001C5B03" w:rsidRPr="001B12C7" w:rsidRDefault="000037AB" w:rsidP="001C5B03">
            <w:pPr>
              <w:pStyle w:val="1"/>
              <w:spacing w:line="276" w:lineRule="auto"/>
              <w:ind w:firstLine="0"/>
              <w:jc w:val="both"/>
              <w:rPr>
                <w:sz w:val="24"/>
                <w:szCs w:val="24"/>
              </w:rPr>
            </w:pPr>
            <w:r w:rsidRPr="001B12C7">
              <w:rPr>
                <w:sz w:val="24"/>
                <w:szCs w:val="24"/>
              </w:rPr>
              <w:t>Обосновывать методику обезболивания</w:t>
            </w:r>
          </w:p>
        </w:tc>
      </w:tr>
      <w:tr w:rsidR="001C5B03" w:rsidRPr="001B12C7" w14:paraId="69AB45A9" w14:textId="77777777" w:rsidTr="00AB44AB">
        <w:trPr>
          <w:trHeight w:val="340"/>
        </w:trPr>
        <w:tc>
          <w:tcPr>
            <w:tcW w:w="810" w:type="pct"/>
            <w:vMerge/>
            <w:vAlign w:val="center"/>
          </w:tcPr>
          <w:p w14:paraId="4969434D" w14:textId="77777777" w:rsidR="001C5B03" w:rsidRPr="001B12C7" w:rsidRDefault="001C5B03" w:rsidP="00D35D3E">
            <w:pPr>
              <w:pStyle w:val="1"/>
              <w:spacing w:line="276" w:lineRule="auto"/>
              <w:ind w:firstLine="0"/>
              <w:jc w:val="center"/>
              <w:rPr>
                <w:sz w:val="24"/>
                <w:szCs w:val="24"/>
              </w:rPr>
            </w:pPr>
          </w:p>
        </w:tc>
        <w:tc>
          <w:tcPr>
            <w:tcW w:w="4190" w:type="pct"/>
            <w:vAlign w:val="center"/>
          </w:tcPr>
          <w:p w14:paraId="6647C05B" w14:textId="77777777" w:rsidR="001C5B03" w:rsidRPr="001B12C7" w:rsidRDefault="000037AB" w:rsidP="001C5B03">
            <w:pPr>
              <w:pStyle w:val="1"/>
              <w:spacing w:line="276" w:lineRule="auto"/>
              <w:ind w:firstLine="0"/>
              <w:jc w:val="both"/>
              <w:rPr>
                <w:sz w:val="24"/>
                <w:szCs w:val="24"/>
              </w:rPr>
            </w:pPr>
            <w:r w:rsidRPr="001B12C7">
              <w:rPr>
                <w:sz w:val="24"/>
                <w:szCs w:val="24"/>
              </w:rPr>
              <w:t>Анализировать действия лекарственных средств по совокупности их фармакологического воздействия на больных с хирургическими заболеваниями</w:t>
            </w:r>
          </w:p>
        </w:tc>
      </w:tr>
      <w:tr w:rsidR="001C5B03" w:rsidRPr="001B12C7" w14:paraId="298BC3D1" w14:textId="77777777" w:rsidTr="00AB44AB">
        <w:trPr>
          <w:trHeight w:val="340"/>
        </w:trPr>
        <w:tc>
          <w:tcPr>
            <w:tcW w:w="810" w:type="pct"/>
            <w:vMerge/>
            <w:vAlign w:val="center"/>
          </w:tcPr>
          <w:p w14:paraId="6A9C6618" w14:textId="77777777" w:rsidR="001C5B03" w:rsidRPr="001B12C7" w:rsidRDefault="001C5B03" w:rsidP="00D35D3E">
            <w:pPr>
              <w:pStyle w:val="1"/>
              <w:spacing w:line="276" w:lineRule="auto"/>
              <w:ind w:firstLine="0"/>
              <w:jc w:val="center"/>
              <w:rPr>
                <w:sz w:val="24"/>
                <w:szCs w:val="24"/>
              </w:rPr>
            </w:pPr>
          </w:p>
        </w:tc>
        <w:tc>
          <w:tcPr>
            <w:tcW w:w="4190" w:type="pct"/>
            <w:vAlign w:val="center"/>
          </w:tcPr>
          <w:p w14:paraId="0D0590AC" w14:textId="77777777" w:rsidR="001C5B03" w:rsidRPr="001B12C7" w:rsidRDefault="000037AB" w:rsidP="000037AB">
            <w:pPr>
              <w:pStyle w:val="1"/>
              <w:spacing w:line="276" w:lineRule="auto"/>
              <w:ind w:firstLine="0"/>
              <w:jc w:val="both"/>
              <w:rPr>
                <w:sz w:val="24"/>
                <w:szCs w:val="24"/>
              </w:rPr>
            </w:pPr>
            <w:r w:rsidRPr="001B12C7">
              <w:rPr>
                <w:sz w:val="24"/>
                <w:szCs w:val="24"/>
              </w:rPr>
              <w:t>Оказывать специализированную медицинскую помощь больным с хирургическими заболеваниями в амбулаторных условиях и в условиях хирургического отделения стационара</w:t>
            </w:r>
          </w:p>
        </w:tc>
      </w:tr>
      <w:tr w:rsidR="000037AB" w:rsidRPr="001B12C7" w14:paraId="4B00ACDA" w14:textId="77777777" w:rsidTr="00AB44AB">
        <w:trPr>
          <w:trHeight w:val="340"/>
        </w:trPr>
        <w:tc>
          <w:tcPr>
            <w:tcW w:w="810" w:type="pct"/>
            <w:vMerge/>
            <w:vAlign w:val="center"/>
          </w:tcPr>
          <w:p w14:paraId="71E3FEA4" w14:textId="77777777" w:rsidR="000037AB" w:rsidRPr="001B12C7" w:rsidRDefault="000037AB" w:rsidP="00D35D3E">
            <w:pPr>
              <w:pStyle w:val="1"/>
              <w:spacing w:line="276" w:lineRule="auto"/>
              <w:ind w:firstLine="0"/>
              <w:jc w:val="center"/>
              <w:rPr>
                <w:sz w:val="24"/>
                <w:szCs w:val="24"/>
              </w:rPr>
            </w:pPr>
          </w:p>
        </w:tc>
        <w:tc>
          <w:tcPr>
            <w:tcW w:w="4190" w:type="pct"/>
            <w:vAlign w:val="center"/>
          </w:tcPr>
          <w:p w14:paraId="52ACD1FD" w14:textId="77777777" w:rsidR="000037AB" w:rsidRPr="001B12C7" w:rsidRDefault="000037AB" w:rsidP="000037AB">
            <w:pPr>
              <w:pStyle w:val="1"/>
              <w:spacing w:line="276" w:lineRule="auto"/>
              <w:ind w:firstLine="0"/>
              <w:jc w:val="both"/>
              <w:rPr>
                <w:sz w:val="24"/>
                <w:szCs w:val="24"/>
              </w:rPr>
            </w:pPr>
            <w:r w:rsidRPr="001B12C7">
              <w:rPr>
                <w:sz w:val="24"/>
                <w:szCs w:val="24"/>
              </w:rPr>
              <w:t>Выбирать оптимальный оперативный доступ и оперативный прием</w:t>
            </w:r>
          </w:p>
        </w:tc>
      </w:tr>
      <w:tr w:rsidR="001C5B03" w:rsidRPr="001B12C7" w14:paraId="5A0664E1" w14:textId="77777777" w:rsidTr="00AB44AB">
        <w:trPr>
          <w:trHeight w:val="340"/>
        </w:trPr>
        <w:tc>
          <w:tcPr>
            <w:tcW w:w="810" w:type="pct"/>
            <w:vMerge w:val="restart"/>
            <w:vAlign w:val="center"/>
          </w:tcPr>
          <w:p w14:paraId="73F40E25" w14:textId="77777777" w:rsidR="001C5B03" w:rsidRPr="001B12C7" w:rsidRDefault="001C5B03" w:rsidP="00D35D3E">
            <w:pPr>
              <w:pStyle w:val="1"/>
              <w:spacing w:line="276" w:lineRule="auto"/>
              <w:ind w:firstLine="0"/>
              <w:jc w:val="center"/>
              <w:rPr>
                <w:sz w:val="24"/>
                <w:szCs w:val="24"/>
              </w:rPr>
            </w:pPr>
            <w:r w:rsidRPr="001B12C7">
              <w:rPr>
                <w:sz w:val="24"/>
                <w:szCs w:val="24"/>
              </w:rPr>
              <w:t>Необходимые знания</w:t>
            </w:r>
          </w:p>
        </w:tc>
        <w:tc>
          <w:tcPr>
            <w:tcW w:w="4190" w:type="pct"/>
            <w:vAlign w:val="center"/>
          </w:tcPr>
          <w:p w14:paraId="74CF914E" w14:textId="77777777" w:rsidR="001C5B03" w:rsidRPr="001B12C7" w:rsidRDefault="001C5B03" w:rsidP="001C5B03">
            <w:pPr>
              <w:pStyle w:val="1"/>
              <w:spacing w:line="276" w:lineRule="auto"/>
              <w:ind w:firstLine="0"/>
              <w:jc w:val="both"/>
              <w:rPr>
                <w:sz w:val="24"/>
                <w:szCs w:val="24"/>
              </w:rPr>
            </w:pPr>
            <w:r w:rsidRPr="001B12C7">
              <w:rPr>
                <w:sz w:val="24"/>
                <w:szCs w:val="24"/>
              </w:rPr>
              <w:t>Порядок оказания медицинской помощи взрослому населению по профилю «хирургия»</w:t>
            </w:r>
          </w:p>
        </w:tc>
      </w:tr>
      <w:tr w:rsidR="001C5B03" w:rsidRPr="001B12C7" w14:paraId="539BFD0E" w14:textId="77777777" w:rsidTr="00AB44AB">
        <w:trPr>
          <w:trHeight w:val="340"/>
        </w:trPr>
        <w:tc>
          <w:tcPr>
            <w:tcW w:w="810" w:type="pct"/>
            <w:vMerge/>
            <w:vAlign w:val="center"/>
          </w:tcPr>
          <w:p w14:paraId="4258FC35" w14:textId="77777777" w:rsidR="001C5B03" w:rsidRPr="001B12C7" w:rsidRDefault="001C5B03" w:rsidP="00D35D3E">
            <w:pPr>
              <w:spacing w:line="276" w:lineRule="auto"/>
              <w:jc w:val="center"/>
              <w:rPr>
                <w:bCs/>
              </w:rPr>
            </w:pPr>
          </w:p>
        </w:tc>
        <w:tc>
          <w:tcPr>
            <w:tcW w:w="4190" w:type="pct"/>
            <w:vAlign w:val="center"/>
          </w:tcPr>
          <w:p w14:paraId="6AD04961" w14:textId="77777777" w:rsidR="001C5B03" w:rsidRPr="001B12C7" w:rsidRDefault="001C5B03" w:rsidP="001C5B03">
            <w:pPr>
              <w:pStyle w:val="1"/>
              <w:spacing w:line="276" w:lineRule="auto"/>
              <w:ind w:firstLine="0"/>
              <w:jc w:val="both"/>
              <w:rPr>
                <w:sz w:val="24"/>
                <w:szCs w:val="24"/>
              </w:rPr>
            </w:pPr>
            <w:r w:rsidRPr="001B12C7">
              <w:rPr>
                <w:sz w:val="24"/>
                <w:szCs w:val="24"/>
              </w:rPr>
              <w:t>Клинические рекомендации (протоколы лечения) по вопросам оказания хирургической помощи</w:t>
            </w:r>
          </w:p>
        </w:tc>
      </w:tr>
      <w:tr w:rsidR="001C5B03" w:rsidRPr="001B12C7" w14:paraId="07C286A9" w14:textId="77777777" w:rsidTr="00AB44AB">
        <w:trPr>
          <w:trHeight w:val="340"/>
        </w:trPr>
        <w:tc>
          <w:tcPr>
            <w:tcW w:w="810" w:type="pct"/>
            <w:vMerge/>
            <w:vAlign w:val="center"/>
          </w:tcPr>
          <w:p w14:paraId="2247F4CE" w14:textId="77777777" w:rsidR="001C5B03" w:rsidRPr="001B12C7" w:rsidRDefault="001C5B03" w:rsidP="00D35D3E">
            <w:pPr>
              <w:spacing w:line="276" w:lineRule="auto"/>
              <w:jc w:val="center"/>
              <w:rPr>
                <w:bCs/>
              </w:rPr>
            </w:pPr>
          </w:p>
        </w:tc>
        <w:tc>
          <w:tcPr>
            <w:tcW w:w="4190" w:type="pct"/>
            <w:vAlign w:val="center"/>
          </w:tcPr>
          <w:p w14:paraId="3D8739D5" w14:textId="77777777" w:rsidR="001C5B03" w:rsidRPr="001B12C7" w:rsidRDefault="001C5B03" w:rsidP="001C5B03">
            <w:pPr>
              <w:pStyle w:val="1"/>
              <w:spacing w:line="276" w:lineRule="auto"/>
              <w:ind w:firstLine="0"/>
              <w:jc w:val="both"/>
              <w:rPr>
                <w:sz w:val="24"/>
                <w:szCs w:val="24"/>
                <w:highlight w:val="yellow"/>
              </w:rPr>
            </w:pPr>
            <w:r w:rsidRPr="001B12C7">
              <w:rPr>
                <w:sz w:val="24"/>
                <w:szCs w:val="24"/>
              </w:rPr>
              <w:t>Топографическую анатомию основных областей тела (головы, шеи, грудной клетки, передней брюшной стенки и брюшной полости, верхних и нижних конечностей)</w:t>
            </w:r>
          </w:p>
        </w:tc>
      </w:tr>
      <w:tr w:rsidR="001C5B03" w:rsidRPr="001B12C7" w14:paraId="6C19605A" w14:textId="77777777" w:rsidTr="00AB44AB">
        <w:trPr>
          <w:trHeight w:val="340"/>
        </w:trPr>
        <w:tc>
          <w:tcPr>
            <w:tcW w:w="810" w:type="pct"/>
            <w:vMerge/>
            <w:vAlign w:val="center"/>
          </w:tcPr>
          <w:p w14:paraId="4CB4B28C" w14:textId="77777777" w:rsidR="001C5B03" w:rsidRPr="001B12C7" w:rsidRDefault="001C5B03" w:rsidP="00D35D3E">
            <w:pPr>
              <w:spacing w:line="276" w:lineRule="auto"/>
              <w:jc w:val="center"/>
              <w:rPr>
                <w:bCs/>
              </w:rPr>
            </w:pPr>
          </w:p>
        </w:tc>
        <w:tc>
          <w:tcPr>
            <w:tcW w:w="4190" w:type="pct"/>
            <w:vAlign w:val="center"/>
          </w:tcPr>
          <w:p w14:paraId="4B3284B1" w14:textId="77777777" w:rsidR="001C5B03" w:rsidRPr="001B12C7" w:rsidRDefault="001C5B03" w:rsidP="001C5B03">
            <w:pPr>
              <w:pStyle w:val="1"/>
              <w:spacing w:line="276" w:lineRule="auto"/>
              <w:ind w:firstLine="0"/>
              <w:jc w:val="both"/>
              <w:rPr>
                <w:sz w:val="24"/>
                <w:szCs w:val="24"/>
              </w:rPr>
            </w:pPr>
            <w:r w:rsidRPr="001B12C7">
              <w:rPr>
                <w:sz w:val="24"/>
                <w:szCs w:val="24"/>
              </w:rPr>
              <w:t>Оперативную хирургию основных областей тела (головы, шеи, грудной клетки, передней брюшной стенки и брюшной полости, верхних и нижних конечностей)</w:t>
            </w:r>
          </w:p>
        </w:tc>
      </w:tr>
      <w:tr w:rsidR="001C5B03" w:rsidRPr="001B12C7" w14:paraId="5FADF139" w14:textId="77777777" w:rsidTr="00AB44AB">
        <w:trPr>
          <w:trHeight w:val="340"/>
        </w:trPr>
        <w:tc>
          <w:tcPr>
            <w:tcW w:w="810" w:type="pct"/>
            <w:vMerge/>
            <w:vAlign w:val="center"/>
          </w:tcPr>
          <w:p w14:paraId="249245AC" w14:textId="77777777" w:rsidR="001C5B03" w:rsidRPr="001B12C7" w:rsidRDefault="001C5B03" w:rsidP="00D35D3E">
            <w:pPr>
              <w:spacing w:line="276" w:lineRule="auto"/>
              <w:jc w:val="center"/>
              <w:rPr>
                <w:bCs/>
              </w:rPr>
            </w:pPr>
          </w:p>
        </w:tc>
        <w:tc>
          <w:tcPr>
            <w:tcW w:w="4190" w:type="pct"/>
            <w:vAlign w:val="center"/>
          </w:tcPr>
          <w:p w14:paraId="1A879D65" w14:textId="77777777" w:rsidR="001C5B03" w:rsidRPr="001B12C7" w:rsidRDefault="001C5B03" w:rsidP="001C5B03">
            <w:pPr>
              <w:pStyle w:val="1"/>
              <w:spacing w:line="276" w:lineRule="auto"/>
              <w:ind w:firstLine="0"/>
              <w:jc w:val="both"/>
              <w:rPr>
                <w:sz w:val="24"/>
                <w:szCs w:val="24"/>
              </w:rPr>
            </w:pPr>
            <w:r w:rsidRPr="001B12C7">
              <w:rPr>
                <w:sz w:val="24"/>
                <w:szCs w:val="24"/>
              </w:rPr>
              <w:t>Патофизиологию и морфологию раневого и гнойного процессов, термического и радиационного поражения</w:t>
            </w:r>
          </w:p>
        </w:tc>
      </w:tr>
      <w:tr w:rsidR="001C5B03" w:rsidRPr="001B12C7" w14:paraId="1A34B04F" w14:textId="77777777" w:rsidTr="00AB44AB">
        <w:trPr>
          <w:trHeight w:val="340"/>
        </w:trPr>
        <w:tc>
          <w:tcPr>
            <w:tcW w:w="810" w:type="pct"/>
            <w:vMerge/>
            <w:vAlign w:val="center"/>
          </w:tcPr>
          <w:p w14:paraId="2F0C0720" w14:textId="77777777" w:rsidR="001C5B03" w:rsidRPr="001B12C7" w:rsidRDefault="001C5B03" w:rsidP="00D35D3E">
            <w:pPr>
              <w:spacing w:line="276" w:lineRule="auto"/>
              <w:jc w:val="center"/>
              <w:rPr>
                <w:bCs/>
              </w:rPr>
            </w:pPr>
          </w:p>
        </w:tc>
        <w:tc>
          <w:tcPr>
            <w:tcW w:w="4190" w:type="pct"/>
            <w:vAlign w:val="center"/>
          </w:tcPr>
          <w:p w14:paraId="7B7A3448" w14:textId="77777777" w:rsidR="001C5B03" w:rsidRPr="001B12C7" w:rsidRDefault="001C5B03" w:rsidP="001C5B03">
            <w:pPr>
              <w:pStyle w:val="1"/>
              <w:spacing w:line="276" w:lineRule="auto"/>
              <w:ind w:firstLine="0"/>
              <w:jc w:val="both"/>
              <w:rPr>
                <w:sz w:val="24"/>
                <w:szCs w:val="24"/>
              </w:rPr>
            </w:pPr>
            <w:r w:rsidRPr="001B12C7">
              <w:rPr>
                <w:sz w:val="24"/>
                <w:szCs w:val="24"/>
              </w:rPr>
              <w:t>Современные представления о механизмах боли у больных с хирургическими заболеваниями</w:t>
            </w:r>
          </w:p>
        </w:tc>
      </w:tr>
      <w:tr w:rsidR="001C5B03" w:rsidRPr="001B12C7" w14:paraId="4B47128F" w14:textId="77777777" w:rsidTr="00AB44AB">
        <w:trPr>
          <w:trHeight w:val="340"/>
        </w:trPr>
        <w:tc>
          <w:tcPr>
            <w:tcW w:w="810" w:type="pct"/>
            <w:vMerge/>
            <w:vAlign w:val="center"/>
          </w:tcPr>
          <w:p w14:paraId="725C8DCE" w14:textId="77777777" w:rsidR="001C5B03" w:rsidRPr="001B12C7" w:rsidRDefault="001C5B03" w:rsidP="00D35D3E">
            <w:pPr>
              <w:spacing w:line="276" w:lineRule="auto"/>
              <w:jc w:val="center"/>
              <w:rPr>
                <w:bCs/>
              </w:rPr>
            </w:pPr>
          </w:p>
        </w:tc>
        <w:tc>
          <w:tcPr>
            <w:tcW w:w="4190" w:type="pct"/>
            <w:vAlign w:val="center"/>
          </w:tcPr>
          <w:p w14:paraId="63B90022" w14:textId="77777777" w:rsidR="001C5B03" w:rsidRPr="001B12C7" w:rsidRDefault="001C5B03" w:rsidP="001C5B03">
            <w:pPr>
              <w:pStyle w:val="1"/>
              <w:spacing w:line="276" w:lineRule="auto"/>
              <w:ind w:firstLine="0"/>
              <w:jc w:val="both"/>
              <w:rPr>
                <w:sz w:val="24"/>
                <w:szCs w:val="24"/>
              </w:rPr>
            </w:pPr>
            <w:r w:rsidRPr="001B12C7">
              <w:rPr>
                <w:sz w:val="24"/>
                <w:szCs w:val="24"/>
              </w:rPr>
              <w:t>Принципы, приемы и методы обезболивания в хирургии</w:t>
            </w:r>
          </w:p>
        </w:tc>
      </w:tr>
      <w:tr w:rsidR="001C5B03" w:rsidRPr="001B12C7" w14:paraId="36F09628" w14:textId="77777777" w:rsidTr="00AB44AB">
        <w:trPr>
          <w:trHeight w:val="340"/>
        </w:trPr>
        <w:tc>
          <w:tcPr>
            <w:tcW w:w="810" w:type="pct"/>
            <w:vMerge/>
            <w:vAlign w:val="center"/>
          </w:tcPr>
          <w:p w14:paraId="009FDB9C" w14:textId="77777777" w:rsidR="001C5B03" w:rsidRPr="001B12C7" w:rsidRDefault="001C5B03" w:rsidP="00D35D3E">
            <w:pPr>
              <w:spacing w:line="276" w:lineRule="auto"/>
              <w:jc w:val="center"/>
              <w:rPr>
                <w:bCs/>
              </w:rPr>
            </w:pPr>
          </w:p>
        </w:tc>
        <w:tc>
          <w:tcPr>
            <w:tcW w:w="4190" w:type="pct"/>
            <w:vAlign w:val="center"/>
          </w:tcPr>
          <w:p w14:paraId="0FB8931E" w14:textId="77777777" w:rsidR="001C5B03" w:rsidRPr="001B12C7" w:rsidRDefault="001C5B03" w:rsidP="001C5B03">
            <w:pPr>
              <w:pStyle w:val="1"/>
              <w:spacing w:line="276" w:lineRule="auto"/>
              <w:ind w:firstLine="0"/>
              <w:jc w:val="both"/>
              <w:rPr>
                <w:sz w:val="24"/>
                <w:szCs w:val="24"/>
              </w:rPr>
            </w:pPr>
            <w:r w:rsidRPr="001B12C7">
              <w:rPr>
                <w:sz w:val="24"/>
                <w:szCs w:val="24"/>
              </w:rPr>
              <w:t>Вопросы асептики и антисептики</w:t>
            </w:r>
          </w:p>
        </w:tc>
      </w:tr>
      <w:tr w:rsidR="001C5B03" w:rsidRPr="001B12C7" w14:paraId="5C3BAFE8" w14:textId="77777777" w:rsidTr="00AB44AB">
        <w:trPr>
          <w:trHeight w:val="340"/>
        </w:trPr>
        <w:tc>
          <w:tcPr>
            <w:tcW w:w="810" w:type="pct"/>
            <w:vMerge/>
            <w:vAlign w:val="center"/>
          </w:tcPr>
          <w:p w14:paraId="46BD3A9C" w14:textId="77777777" w:rsidR="001C5B03" w:rsidRPr="001B12C7" w:rsidRDefault="001C5B03" w:rsidP="00D35D3E">
            <w:pPr>
              <w:spacing w:line="276" w:lineRule="auto"/>
              <w:jc w:val="center"/>
              <w:rPr>
                <w:bCs/>
              </w:rPr>
            </w:pPr>
          </w:p>
        </w:tc>
        <w:tc>
          <w:tcPr>
            <w:tcW w:w="4190" w:type="pct"/>
            <w:vAlign w:val="center"/>
          </w:tcPr>
          <w:p w14:paraId="647E4C22" w14:textId="77777777" w:rsidR="001C5B03" w:rsidRPr="001B12C7" w:rsidRDefault="001C5B03" w:rsidP="001C5B03">
            <w:pPr>
              <w:pStyle w:val="1"/>
              <w:spacing w:line="276" w:lineRule="auto"/>
              <w:ind w:firstLine="0"/>
              <w:jc w:val="both"/>
              <w:rPr>
                <w:sz w:val="24"/>
                <w:szCs w:val="24"/>
              </w:rPr>
            </w:pPr>
            <w:r w:rsidRPr="001B12C7">
              <w:rPr>
                <w:sz w:val="24"/>
                <w:szCs w:val="24"/>
              </w:rPr>
              <w:t>Современные методы лечения больных с хирургическими заболеваниями</w:t>
            </w:r>
          </w:p>
        </w:tc>
      </w:tr>
      <w:tr w:rsidR="001C5B03" w:rsidRPr="001B12C7" w14:paraId="74F545E0" w14:textId="77777777" w:rsidTr="00AB44AB">
        <w:trPr>
          <w:trHeight w:val="340"/>
        </w:trPr>
        <w:tc>
          <w:tcPr>
            <w:tcW w:w="810" w:type="pct"/>
            <w:vMerge/>
            <w:vAlign w:val="center"/>
          </w:tcPr>
          <w:p w14:paraId="78D84546" w14:textId="77777777" w:rsidR="001C5B03" w:rsidRPr="001B12C7" w:rsidRDefault="001C5B03" w:rsidP="00D35D3E">
            <w:pPr>
              <w:spacing w:line="276" w:lineRule="auto"/>
              <w:jc w:val="center"/>
              <w:rPr>
                <w:bCs/>
              </w:rPr>
            </w:pPr>
          </w:p>
        </w:tc>
        <w:tc>
          <w:tcPr>
            <w:tcW w:w="4190" w:type="pct"/>
            <w:vAlign w:val="center"/>
          </w:tcPr>
          <w:p w14:paraId="1BE68126" w14:textId="77777777" w:rsidR="001C5B03" w:rsidRPr="001B12C7" w:rsidRDefault="001C5B03" w:rsidP="001C5B03">
            <w:pPr>
              <w:pStyle w:val="1"/>
              <w:spacing w:line="276" w:lineRule="auto"/>
              <w:ind w:firstLine="0"/>
              <w:jc w:val="both"/>
              <w:rPr>
                <w:sz w:val="24"/>
                <w:szCs w:val="24"/>
              </w:rPr>
            </w:pPr>
            <w:r w:rsidRPr="001B12C7">
              <w:rPr>
                <w:sz w:val="24"/>
                <w:szCs w:val="24"/>
              </w:rPr>
              <w:t>Показания и противопоказания к оперативному лечению больных с хирургическими заболеваниями</w:t>
            </w:r>
          </w:p>
        </w:tc>
      </w:tr>
      <w:tr w:rsidR="001C5B03" w:rsidRPr="001B12C7" w14:paraId="5A6C907B" w14:textId="77777777" w:rsidTr="00AB44AB">
        <w:trPr>
          <w:trHeight w:val="340"/>
        </w:trPr>
        <w:tc>
          <w:tcPr>
            <w:tcW w:w="810" w:type="pct"/>
            <w:vMerge/>
            <w:vAlign w:val="center"/>
          </w:tcPr>
          <w:p w14:paraId="00868FA0" w14:textId="77777777" w:rsidR="001C5B03" w:rsidRPr="001B12C7" w:rsidRDefault="001C5B03" w:rsidP="00D35D3E">
            <w:pPr>
              <w:spacing w:line="276" w:lineRule="auto"/>
              <w:jc w:val="center"/>
              <w:rPr>
                <w:bCs/>
              </w:rPr>
            </w:pPr>
          </w:p>
        </w:tc>
        <w:tc>
          <w:tcPr>
            <w:tcW w:w="4190" w:type="pct"/>
            <w:vAlign w:val="center"/>
          </w:tcPr>
          <w:p w14:paraId="45409A4F" w14:textId="77777777" w:rsidR="001C5B03" w:rsidRPr="001B12C7" w:rsidRDefault="001C5B03" w:rsidP="00202253">
            <w:pPr>
              <w:pStyle w:val="1"/>
              <w:spacing w:line="276" w:lineRule="auto"/>
              <w:ind w:firstLine="0"/>
              <w:jc w:val="both"/>
              <w:rPr>
                <w:sz w:val="24"/>
                <w:szCs w:val="24"/>
              </w:rPr>
            </w:pPr>
            <w:r w:rsidRPr="001B12C7">
              <w:rPr>
                <w:sz w:val="24"/>
                <w:szCs w:val="24"/>
              </w:rPr>
              <w:t>Хирургический инструментарий, применяемый при различных</w:t>
            </w:r>
            <w:r w:rsidR="00202253" w:rsidRPr="001B12C7">
              <w:rPr>
                <w:sz w:val="24"/>
                <w:szCs w:val="24"/>
              </w:rPr>
              <w:t xml:space="preserve"> </w:t>
            </w:r>
            <w:r w:rsidRPr="001B12C7">
              <w:rPr>
                <w:sz w:val="24"/>
                <w:szCs w:val="24"/>
              </w:rPr>
              <w:t>хирургических операциях</w:t>
            </w:r>
          </w:p>
        </w:tc>
      </w:tr>
      <w:tr w:rsidR="001C5B03" w:rsidRPr="001B12C7" w14:paraId="364400B3" w14:textId="77777777" w:rsidTr="00AB44AB">
        <w:trPr>
          <w:trHeight w:val="340"/>
        </w:trPr>
        <w:tc>
          <w:tcPr>
            <w:tcW w:w="810" w:type="pct"/>
            <w:vMerge/>
            <w:vAlign w:val="center"/>
          </w:tcPr>
          <w:p w14:paraId="11EFA470" w14:textId="77777777" w:rsidR="001C5B03" w:rsidRPr="001B12C7" w:rsidRDefault="001C5B03" w:rsidP="00D35D3E">
            <w:pPr>
              <w:spacing w:line="276" w:lineRule="auto"/>
              <w:jc w:val="center"/>
              <w:rPr>
                <w:bCs/>
              </w:rPr>
            </w:pPr>
          </w:p>
        </w:tc>
        <w:tc>
          <w:tcPr>
            <w:tcW w:w="4190" w:type="pct"/>
            <w:vAlign w:val="center"/>
          </w:tcPr>
          <w:p w14:paraId="318429CA" w14:textId="77777777" w:rsidR="001C5B03" w:rsidRPr="001B12C7" w:rsidRDefault="001C5B03" w:rsidP="00202253">
            <w:pPr>
              <w:pStyle w:val="1"/>
              <w:spacing w:line="276" w:lineRule="auto"/>
              <w:ind w:firstLine="0"/>
              <w:jc w:val="both"/>
              <w:rPr>
                <w:sz w:val="24"/>
                <w:szCs w:val="24"/>
              </w:rPr>
            </w:pPr>
            <w:r w:rsidRPr="001B12C7">
              <w:rPr>
                <w:sz w:val="24"/>
                <w:szCs w:val="24"/>
              </w:rPr>
              <w:t>Механизм действия основных групп лекарственных веществ;</w:t>
            </w:r>
            <w:r w:rsidR="00202253" w:rsidRPr="001B12C7">
              <w:rPr>
                <w:sz w:val="24"/>
                <w:szCs w:val="24"/>
              </w:rPr>
              <w:t xml:space="preserve"> </w:t>
            </w:r>
            <w:r w:rsidRPr="001B12C7">
              <w:rPr>
                <w:sz w:val="24"/>
                <w:szCs w:val="24"/>
              </w:rPr>
              <w:t>показания и противопоказания к их применению; осложнения,</w:t>
            </w:r>
            <w:r w:rsidR="00202253" w:rsidRPr="001B12C7">
              <w:rPr>
                <w:sz w:val="24"/>
                <w:szCs w:val="24"/>
              </w:rPr>
              <w:t xml:space="preserve"> </w:t>
            </w:r>
            <w:r w:rsidRPr="001B12C7">
              <w:rPr>
                <w:sz w:val="24"/>
                <w:szCs w:val="24"/>
              </w:rPr>
              <w:t>вызванные их применением</w:t>
            </w:r>
          </w:p>
        </w:tc>
      </w:tr>
    </w:tbl>
    <w:p w14:paraId="69DBB674" w14:textId="77777777" w:rsidR="001B7003" w:rsidRPr="001B12C7" w:rsidRDefault="00E61909" w:rsidP="00D35D3E">
      <w:pPr>
        <w:pStyle w:val="Listenabsatz"/>
        <w:numPr>
          <w:ilvl w:val="0"/>
          <w:numId w:val="1"/>
        </w:numPr>
        <w:spacing w:before="240" w:line="276" w:lineRule="auto"/>
        <w:ind w:left="0" w:firstLine="0"/>
        <w:contextualSpacing w:val="0"/>
        <w:jc w:val="both"/>
        <w:outlineLvl w:val="0"/>
        <w:rPr>
          <w:b/>
        </w:rPr>
      </w:pPr>
      <w:bookmarkStart w:id="5" w:name="_Toc516235494"/>
      <w:r w:rsidRPr="001B12C7">
        <w:rPr>
          <w:b/>
        </w:rPr>
        <w:t>Проверяемые компетенции</w:t>
      </w:r>
      <w:bookmarkEnd w:id="5"/>
    </w:p>
    <w:p w14:paraId="7C292F57" w14:textId="407CBA97" w:rsidR="001B12C7" w:rsidRPr="00D35D3E" w:rsidRDefault="006F1302" w:rsidP="00CD77CC">
      <w:pPr>
        <w:tabs>
          <w:tab w:val="left" w:pos="851"/>
        </w:tabs>
        <w:spacing w:after="240" w:line="276" w:lineRule="auto"/>
        <w:ind w:firstLine="709"/>
        <w:jc w:val="both"/>
      </w:pPr>
      <w:r w:rsidRPr="00D35D3E">
        <w:t xml:space="preserve">Проведение </w:t>
      </w:r>
      <w:r w:rsidR="004F05CA">
        <w:t xml:space="preserve">местной инфильтрационной и проводниковой (по Оберсту-Лукашевичу) </w:t>
      </w:r>
      <w:r w:rsidR="004F05CA" w:rsidRPr="004F05CA">
        <w:t xml:space="preserve">анестезии </w:t>
      </w:r>
      <w:r w:rsidRPr="004F05CA">
        <w:t xml:space="preserve">с целью </w:t>
      </w:r>
      <w:r w:rsidR="004F05CA" w:rsidRPr="004F05CA">
        <w:t>подготовки к пред</w:t>
      </w:r>
      <w:r w:rsidR="008A3C84">
        <w:t>стоящему хирургическому вмешательству</w:t>
      </w:r>
      <w:r w:rsidR="00CD77CC">
        <w:t>.</w:t>
      </w:r>
    </w:p>
    <w:p w14:paraId="14C61F30" w14:textId="77777777" w:rsidR="005134AC" w:rsidRPr="00D35D3E" w:rsidRDefault="005134AC" w:rsidP="00D35D3E">
      <w:pPr>
        <w:pStyle w:val="Listenabsatz"/>
        <w:numPr>
          <w:ilvl w:val="0"/>
          <w:numId w:val="1"/>
        </w:numPr>
        <w:spacing w:line="276" w:lineRule="auto"/>
        <w:ind w:left="0" w:firstLine="0"/>
        <w:contextualSpacing w:val="0"/>
        <w:outlineLvl w:val="0"/>
        <w:rPr>
          <w:b/>
        </w:rPr>
      </w:pPr>
      <w:bookmarkStart w:id="6" w:name="_Toc516235495"/>
      <w:r w:rsidRPr="00D35D3E">
        <w:rPr>
          <w:b/>
        </w:rPr>
        <w:lastRenderedPageBreak/>
        <w:t>Задачи станции</w:t>
      </w:r>
      <w:bookmarkEnd w:id="6"/>
    </w:p>
    <w:p w14:paraId="0FA725E5" w14:textId="77777777" w:rsidR="006F1302" w:rsidRPr="00D35D3E" w:rsidRDefault="006F1302" w:rsidP="00D35D3E">
      <w:pPr>
        <w:tabs>
          <w:tab w:val="left" w:pos="709"/>
          <w:tab w:val="left" w:pos="851"/>
        </w:tabs>
        <w:spacing w:line="276" w:lineRule="auto"/>
        <w:jc w:val="both"/>
      </w:pPr>
      <w:r w:rsidRPr="00D35D3E">
        <w:tab/>
        <w:t xml:space="preserve">Демонстрация аккредитуемыми </w:t>
      </w:r>
      <w:r w:rsidR="008A3C84">
        <w:t>техники</w:t>
      </w:r>
      <w:r w:rsidRPr="00D35D3E">
        <w:t xml:space="preserve"> </w:t>
      </w:r>
      <w:r w:rsidR="004F05CA">
        <w:t>проведе</w:t>
      </w:r>
      <w:r w:rsidR="008A3C84">
        <w:t xml:space="preserve">ния местной анестезии при поражениях кожи, мягких тканей и </w:t>
      </w:r>
      <w:r w:rsidR="008A3C84" w:rsidRPr="00B37D28">
        <w:t>пальцев,</w:t>
      </w:r>
      <w:r w:rsidR="008A3C84">
        <w:t xml:space="preserve"> требующих хирургического лечения в амбулаторных условиях.</w:t>
      </w:r>
    </w:p>
    <w:p w14:paraId="75E8B9B4" w14:textId="0C0F147E" w:rsidR="001B12C7" w:rsidRPr="00D35D3E" w:rsidRDefault="006F1302" w:rsidP="00D35D3E">
      <w:pPr>
        <w:tabs>
          <w:tab w:val="left" w:pos="709"/>
          <w:tab w:val="left" w:pos="851"/>
        </w:tabs>
        <w:spacing w:after="240" w:line="276" w:lineRule="auto"/>
        <w:jc w:val="both"/>
      </w:pPr>
      <w:r w:rsidRPr="00D35D3E">
        <w:tab/>
        <w:t xml:space="preserve">Примечание: оценка навыков общения с </w:t>
      </w:r>
      <w:r w:rsidRPr="004F05CA">
        <w:t>пациентом</w:t>
      </w:r>
      <w:r w:rsidR="00B545D2">
        <w:t>, сбора анамнеза, взятия согласия на проведение процедуры</w:t>
      </w:r>
      <w:r w:rsidR="00AB4370">
        <w:t>,</w:t>
      </w:r>
      <w:r w:rsidRPr="004F05CA">
        <w:t xml:space="preserve"> гигиенической обработки рук</w:t>
      </w:r>
      <w:r w:rsidRPr="00D35D3E">
        <w:t xml:space="preserve"> </w:t>
      </w:r>
      <w:r w:rsidR="00AB4370">
        <w:t xml:space="preserve">и надевания стерильного хирургического халата </w:t>
      </w:r>
      <w:r w:rsidRPr="00D35D3E">
        <w:t>не проводится.</w:t>
      </w:r>
    </w:p>
    <w:p w14:paraId="40B37A8E" w14:textId="77777777" w:rsidR="00FE00D0" w:rsidRPr="00D35D3E" w:rsidRDefault="00FE00D0" w:rsidP="00D35D3E">
      <w:pPr>
        <w:pStyle w:val="Listenabsatz"/>
        <w:numPr>
          <w:ilvl w:val="0"/>
          <w:numId w:val="1"/>
        </w:numPr>
        <w:spacing w:line="276" w:lineRule="auto"/>
        <w:ind w:left="0" w:firstLine="0"/>
        <w:contextualSpacing w:val="0"/>
        <w:outlineLvl w:val="0"/>
        <w:rPr>
          <w:b/>
        </w:rPr>
      </w:pPr>
      <w:bookmarkStart w:id="7" w:name="_Toc516235496"/>
      <w:r w:rsidRPr="00D35D3E">
        <w:rPr>
          <w:b/>
        </w:rPr>
        <w:t>Продолжительность работы станции</w:t>
      </w:r>
      <w:r w:rsidR="0009174B" w:rsidRPr="00D35D3E">
        <w:rPr>
          <w:b/>
        </w:rPr>
        <w:t xml:space="preserve"> </w:t>
      </w:r>
      <w:bookmarkEnd w:id="7"/>
    </w:p>
    <w:p w14:paraId="40715DB2" w14:textId="77777777" w:rsidR="005134AC" w:rsidRPr="00D35D3E" w:rsidRDefault="005134AC" w:rsidP="00D35D3E">
      <w:pPr>
        <w:pStyle w:val="Listenabsatz"/>
        <w:tabs>
          <w:tab w:val="left" w:pos="851"/>
        </w:tabs>
        <w:spacing w:line="276" w:lineRule="auto"/>
        <w:ind w:left="0" w:firstLine="709"/>
        <w:rPr>
          <w:b/>
        </w:rPr>
      </w:pPr>
      <w:r w:rsidRPr="00D35D3E">
        <w:rPr>
          <w:b/>
        </w:rPr>
        <w:t>Всего – 10'</w:t>
      </w:r>
      <w:r w:rsidR="00E111ED" w:rsidRPr="00D35D3E">
        <w:rPr>
          <w:b/>
        </w:rPr>
        <w:t xml:space="preserve"> </w:t>
      </w:r>
      <w:r w:rsidRPr="00D35D3E">
        <w:rPr>
          <w:b/>
        </w:rPr>
        <w:t>(на непосредственную работу – 8,5')</w:t>
      </w:r>
    </w:p>
    <w:p w14:paraId="582453C6" w14:textId="77777777" w:rsidR="007D18A3" w:rsidRDefault="007D18A3" w:rsidP="007D18A3">
      <w:pPr>
        <w:tabs>
          <w:tab w:val="left" w:pos="851"/>
        </w:tabs>
        <w:spacing w:line="276" w:lineRule="auto"/>
      </w:pPr>
    </w:p>
    <w:p w14:paraId="04AEB22B" w14:textId="77777777" w:rsidR="00FE00D0" w:rsidRDefault="00FE00D0" w:rsidP="007D18A3">
      <w:pPr>
        <w:tabs>
          <w:tab w:val="left" w:pos="851"/>
        </w:tabs>
        <w:spacing w:line="276" w:lineRule="auto"/>
      </w:pPr>
      <w:r w:rsidRPr="00D35D3E">
        <w:t xml:space="preserve">Таблица </w:t>
      </w:r>
      <w:r w:rsidR="0009174B" w:rsidRPr="00D35D3E">
        <w:t>2</w:t>
      </w:r>
      <w:r w:rsidR="007D18A3">
        <w:t>.  П</w:t>
      </w:r>
      <w:r w:rsidR="007D18A3" w:rsidRPr="007D18A3">
        <w:t>родолжительность работы станции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842"/>
      </w:tblGrid>
      <w:tr w:rsidR="005134AC" w:rsidRPr="00D35D3E" w14:paraId="7466120B" w14:textId="77777777" w:rsidTr="00911F38">
        <w:tc>
          <w:tcPr>
            <w:tcW w:w="7797" w:type="dxa"/>
          </w:tcPr>
          <w:p w14:paraId="3CF5C9ED" w14:textId="77777777" w:rsidR="005134AC" w:rsidRPr="00D35D3E" w:rsidRDefault="005134AC" w:rsidP="00D35D3E">
            <w:pPr>
              <w:spacing w:line="276" w:lineRule="auto"/>
            </w:pPr>
            <w:r w:rsidRPr="00D35D3E">
              <w:t>0,5' – ознакомление с заданием (брифинг)</w:t>
            </w:r>
          </w:p>
        </w:tc>
        <w:tc>
          <w:tcPr>
            <w:tcW w:w="1842" w:type="dxa"/>
          </w:tcPr>
          <w:p w14:paraId="3C506CAE" w14:textId="77777777" w:rsidR="005134AC" w:rsidRPr="00D35D3E" w:rsidRDefault="005134AC" w:rsidP="00D35D3E">
            <w:pPr>
              <w:spacing w:line="276" w:lineRule="auto"/>
              <w:jc w:val="center"/>
            </w:pPr>
            <w:r w:rsidRPr="00D35D3E">
              <w:t>0,5'</w:t>
            </w:r>
          </w:p>
        </w:tc>
      </w:tr>
      <w:tr w:rsidR="005134AC" w:rsidRPr="00D35D3E" w14:paraId="6973E279" w14:textId="77777777" w:rsidTr="00911F38">
        <w:tc>
          <w:tcPr>
            <w:tcW w:w="7797" w:type="dxa"/>
          </w:tcPr>
          <w:p w14:paraId="0ACF311A" w14:textId="77777777" w:rsidR="005134AC" w:rsidRPr="00D35D3E" w:rsidRDefault="005134AC" w:rsidP="00D35D3E">
            <w:pPr>
              <w:spacing w:line="276" w:lineRule="auto"/>
            </w:pPr>
            <w:r w:rsidRPr="00D35D3E">
              <w:t>7,5' – предупреждение об оставшемся времени на выполнение задания</w:t>
            </w:r>
          </w:p>
        </w:tc>
        <w:tc>
          <w:tcPr>
            <w:tcW w:w="1842" w:type="dxa"/>
          </w:tcPr>
          <w:p w14:paraId="499B64B9" w14:textId="77777777" w:rsidR="005134AC" w:rsidRPr="00D35D3E" w:rsidRDefault="005134AC" w:rsidP="00D35D3E">
            <w:pPr>
              <w:spacing w:line="276" w:lineRule="auto"/>
              <w:jc w:val="center"/>
            </w:pPr>
            <w:r w:rsidRPr="00D35D3E">
              <w:t>8'</w:t>
            </w:r>
          </w:p>
        </w:tc>
      </w:tr>
      <w:tr w:rsidR="005134AC" w:rsidRPr="00D35D3E" w14:paraId="27A70278" w14:textId="77777777" w:rsidTr="00911F38">
        <w:tc>
          <w:tcPr>
            <w:tcW w:w="7797" w:type="dxa"/>
          </w:tcPr>
          <w:p w14:paraId="1DC430EC" w14:textId="77777777" w:rsidR="005134AC" w:rsidRPr="00D35D3E" w:rsidRDefault="005134AC" w:rsidP="00D35D3E">
            <w:pPr>
              <w:spacing w:line="276" w:lineRule="auto"/>
            </w:pPr>
            <w:r w:rsidRPr="00D35D3E">
              <w:t>1' – приглашение перейти на следующую станцию</w:t>
            </w:r>
          </w:p>
        </w:tc>
        <w:tc>
          <w:tcPr>
            <w:tcW w:w="1842" w:type="dxa"/>
          </w:tcPr>
          <w:p w14:paraId="0A9595F8" w14:textId="77777777" w:rsidR="005134AC" w:rsidRPr="00D35D3E" w:rsidRDefault="005134AC" w:rsidP="00D35D3E">
            <w:pPr>
              <w:spacing w:line="276" w:lineRule="auto"/>
              <w:jc w:val="center"/>
            </w:pPr>
            <w:r w:rsidRPr="00D35D3E">
              <w:t>9'</w:t>
            </w:r>
          </w:p>
        </w:tc>
      </w:tr>
      <w:tr w:rsidR="005134AC" w:rsidRPr="00D35D3E" w14:paraId="69288EFE" w14:textId="77777777" w:rsidTr="00911F38">
        <w:tc>
          <w:tcPr>
            <w:tcW w:w="7797" w:type="dxa"/>
          </w:tcPr>
          <w:p w14:paraId="4D1671FC" w14:textId="77777777" w:rsidR="005134AC" w:rsidRPr="00D35D3E" w:rsidRDefault="005134AC" w:rsidP="00D35D3E">
            <w:pPr>
              <w:spacing w:line="276" w:lineRule="auto"/>
            </w:pPr>
            <w:r w:rsidRPr="00D35D3E">
              <w:t>1' – смена аккредитуемых</w:t>
            </w:r>
          </w:p>
        </w:tc>
        <w:tc>
          <w:tcPr>
            <w:tcW w:w="1842" w:type="dxa"/>
          </w:tcPr>
          <w:p w14:paraId="711FB9D2" w14:textId="77777777" w:rsidR="005134AC" w:rsidRPr="00D35D3E" w:rsidRDefault="005134AC" w:rsidP="00D35D3E">
            <w:pPr>
              <w:spacing w:line="276" w:lineRule="auto"/>
              <w:jc w:val="center"/>
            </w:pPr>
            <w:r w:rsidRPr="00D35D3E">
              <w:t>10'</w:t>
            </w:r>
          </w:p>
        </w:tc>
      </w:tr>
    </w:tbl>
    <w:p w14:paraId="5402A114" w14:textId="77777777" w:rsidR="00FE00D0" w:rsidRPr="00D35D3E" w:rsidRDefault="00FE00D0" w:rsidP="00D35D3E">
      <w:pPr>
        <w:spacing w:before="240" w:after="240" w:line="276" w:lineRule="auto"/>
        <w:ind w:firstLine="709"/>
        <w:jc w:val="both"/>
      </w:pPr>
      <w:r w:rsidRPr="00D35D3E">
        <w:t>Для обеспечения синхронизации действий аккредитуемых при прохождении цепочки из нескольких станций, а также для обеспечения бесперебойной работы на каждой станции, перед началом процедуры первичной специализированной аккредитации целесообразно подготовить звуковой файл (трек) с записью голосовых команд, автоматически включаемых через установленные промежутки времени.</w:t>
      </w:r>
    </w:p>
    <w:p w14:paraId="03EA714F" w14:textId="77777777" w:rsidR="00FE00D0" w:rsidRPr="00D35D3E" w:rsidRDefault="00FE00D0" w:rsidP="00D35D3E">
      <w:pPr>
        <w:pStyle w:val="Listenabsatz"/>
        <w:numPr>
          <w:ilvl w:val="0"/>
          <w:numId w:val="1"/>
        </w:numPr>
        <w:spacing w:line="276" w:lineRule="auto"/>
        <w:ind w:left="0" w:firstLine="0"/>
        <w:contextualSpacing w:val="0"/>
        <w:outlineLvl w:val="0"/>
        <w:rPr>
          <w:b/>
        </w:rPr>
      </w:pPr>
      <w:bookmarkStart w:id="8" w:name="_Toc482299339"/>
      <w:bookmarkStart w:id="9" w:name="_Toc516235497"/>
      <w:r w:rsidRPr="00D35D3E">
        <w:rPr>
          <w:b/>
        </w:rPr>
        <w:t>Информация для организации работы станции</w:t>
      </w:r>
      <w:bookmarkEnd w:id="8"/>
      <w:bookmarkEnd w:id="9"/>
      <w:r w:rsidRPr="00D35D3E">
        <w:rPr>
          <w:b/>
        </w:rPr>
        <w:t xml:space="preserve"> </w:t>
      </w:r>
    </w:p>
    <w:p w14:paraId="2B41D0D2" w14:textId="594CE48C" w:rsidR="001B12C7" w:rsidRPr="00D35D3E" w:rsidRDefault="00694E99" w:rsidP="001B12C7">
      <w:pPr>
        <w:pStyle w:val="Listenabsatz"/>
        <w:spacing w:after="240" w:line="276" w:lineRule="auto"/>
        <w:ind w:left="0" w:firstLine="709"/>
        <w:contextualSpacing w:val="0"/>
        <w:jc w:val="both"/>
      </w:pPr>
      <w:bookmarkStart w:id="10" w:name="_Toc515365756"/>
      <w:bookmarkStart w:id="11" w:name="_Toc515373678"/>
      <w:bookmarkStart w:id="12" w:name="_Toc515375012"/>
      <w:bookmarkStart w:id="13" w:name="_Toc515375241"/>
      <w:r w:rsidRPr="00D35D3E">
        <w:t>Для организации работы станции должны быть предусмотрены</w:t>
      </w:r>
      <w:bookmarkEnd w:id="10"/>
      <w:bookmarkEnd w:id="11"/>
      <w:bookmarkEnd w:id="12"/>
      <w:bookmarkEnd w:id="13"/>
    </w:p>
    <w:p w14:paraId="0D613D63" w14:textId="21A9610C" w:rsidR="00694E99" w:rsidRPr="00D35D3E" w:rsidRDefault="00694E99" w:rsidP="00D35D3E">
      <w:pPr>
        <w:pStyle w:val="Listenabsatz"/>
        <w:numPr>
          <w:ilvl w:val="1"/>
          <w:numId w:val="7"/>
        </w:numPr>
        <w:spacing w:line="276" w:lineRule="auto"/>
        <w:contextualSpacing w:val="0"/>
        <w:jc w:val="both"/>
        <w:outlineLvl w:val="1"/>
        <w:rPr>
          <w:b/>
        </w:rPr>
      </w:pPr>
      <w:r w:rsidRPr="00D35D3E">
        <w:t xml:space="preserve"> </w:t>
      </w:r>
      <w:bookmarkStart w:id="14" w:name="_Toc482299340"/>
      <w:bookmarkStart w:id="15" w:name="_Toc516235498"/>
      <w:r w:rsidRPr="00D35D3E">
        <w:rPr>
          <w:b/>
        </w:rPr>
        <w:t>Рабочее место члена аккредитационной комиссии (АК)</w:t>
      </w:r>
      <w:bookmarkEnd w:id="14"/>
      <w:r w:rsidR="00911F38" w:rsidRPr="00D35D3E">
        <w:t xml:space="preserve"> </w:t>
      </w:r>
      <w:bookmarkEnd w:id="15"/>
    </w:p>
    <w:p w14:paraId="667CBBBB" w14:textId="70EB0076" w:rsidR="00694E99" w:rsidRPr="001B12C7" w:rsidRDefault="00694E99" w:rsidP="001B12C7">
      <w:pPr>
        <w:pStyle w:val="Listenabsatz"/>
        <w:spacing w:line="276" w:lineRule="auto"/>
        <w:ind w:left="0"/>
        <w:contextualSpacing w:val="0"/>
      </w:pPr>
      <w:r w:rsidRPr="001B12C7">
        <w:t xml:space="preserve">Таблица </w:t>
      </w:r>
      <w:r w:rsidR="00D86FA8" w:rsidRPr="001B12C7">
        <w:t>3</w:t>
      </w:r>
      <w:r w:rsidR="001B12C7" w:rsidRPr="001B12C7">
        <w:t xml:space="preserve">.  </w:t>
      </w:r>
      <w:r w:rsidR="001B12C7">
        <w:t>Р</w:t>
      </w:r>
      <w:r w:rsidR="001B12C7" w:rsidRPr="001B12C7">
        <w:t>абочее место члена аккредитационной комиссии (АК)</w:t>
      </w:r>
    </w:p>
    <w:tbl>
      <w:tblPr>
        <w:tblStyle w:val="Tabellenraster"/>
        <w:tblW w:w="0" w:type="auto"/>
        <w:tblInd w:w="108" w:type="dxa"/>
        <w:tblLayout w:type="fixed"/>
        <w:tblLook w:val="04A0" w:firstRow="1" w:lastRow="0" w:firstColumn="1" w:lastColumn="0" w:noHBand="0" w:noVBand="1"/>
      </w:tblPr>
      <w:tblGrid>
        <w:gridCol w:w="709"/>
        <w:gridCol w:w="7088"/>
        <w:gridCol w:w="1842"/>
      </w:tblGrid>
      <w:tr w:rsidR="00694E99" w:rsidRPr="00D35D3E" w14:paraId="4C75C5B5" w14:textId="77777777" w:rsidTr="00911F38">
        <w:trPr>
          <w:trHeight w:val="340"/>
        </w:trPr>
        <w:tc>
          <w:tcPr>
            <w:tcW w:w="709" w:type="dxa"/>
            <w:vAlign w:val="center"/>
          </w:tcPr>
          <w:p w14:paraId="5A3ADAAF" w14:textId="77777777" w:rsidR="00694E99" w:rsidRPr="00D35D3E" w:rsidRDefault="00694E99" w:rsidP="00D35D3E">
            <w:pPr>
              <w:pStyle w:val="Listenabsatz"/>
              <w:spacing w:line="276" w:lineRule="auto"/>
              <w:ind w:left="0"/>
              <w:jc w:val="center"/>
            </w:pPr>
            <w:r w:rsidRPr="00D35D3E">
              <w:t>№ п</w:t>
            </w:r>
            <w:r w:rsidRPr="00D35D3E">
              <w:rPr>
                <w:lang w:val="en-US"/>
              </w:rPr>
              <w:t>/</w:t>
            </w:r>
            <w:r w:rsidRPr="00D35D3E">
              <w:t>п</w:t>
            </w:r>
          </w:p>
        </w:tc>
        <w:tc>
          <w:tcPr>
            <w:tcW w:w="7088" w:type="dxa"/>
            <w:vAlign w:val="center"/>
          </w:tcPr>
          <w:p w14:paraId="1EE45F0B" w14:textId="77777777" w:rsidR="00694E99" w:rsidRPr="00D35D3E" w:rsidRDefault="00694E99" w:rsidP="00D35D3E">
            <w:pPr>
              <w:pStyle w:val="Listenabsatz"/>
              <w:spacing w:line="276" w:lineRule="auto"/>
              <w:ind w:left="0"/>
              <w:jc w:val="center"/>
            </w:pPr>
            <w:r w:rsidRPr="00D35D3E">
              <w:t>Перечень оборудования</w:t>
            </w:r>
          </w:p>
        </w:tc>
        <w:tc>
          <w:tcPr>
            <w:tcW w:w="1842" w:type="dxa"/>
            <w:vAlign w:val="center"/>
          </w:tcPr>
          <w:p w14:paraId="3A1ED8F3" w14:textId="77777777" w:rsidR="00694E99" w:rsidRPr="00D35D3E" w:rsidRDefault="00694E99" w:rsidP="00D35D3E">
            <w:pPr>
              <w:pStyle w:val="Listenabsatz"/>
              <w:spacing w:line="276" w:lineRule="auto"/>
              <w:ind w:left="0"/>
              <w:jc w:val="center"/>
            </w:pPr>
            <w:r w:rsidRPr="00D35D3E">
              <w:t>Количество</w:t>
            </w:r>
          </w:p>
        </w:tc>
      </w:tr>
      <w:tr w:rsidR="00694E99" w:rsidRPr="00D35D3E" w14:paraId="1E4EA46D" w14:textId="77777777" w:rsidTr="00911F38">
        <w:trPr>
          <w:trHeight w:val="340"/>
        </w:trPr>
        <w:tc>
          <w:tcPr>
            <w:tcW w:w="709" w:type="dxa"/>
            <w:vAlign w:val="center"/>
          </w:tcPr>
          <w:p w14:paraId="5D2E8C04" w14:textId="77777777" w:rsidR="00694E99" w:rsidRPr="00D35D3E" w:rsidRDefault="00694E99" w:rsidP="00D35D3E">
            <w:pPr>
              <w:pStyle w:val="Listenabsatz"/>
              <w:spacing w:line="276" w:lineRule="auto"/>
              <w:ind w:left="0"/>
              <w:jc w:val="center"/>
            </w:pPr>
            <w:r w:rsidRPr="00D35D3E">
              <w:t>1</w:t>
            </w:r>
          </w:p>
        </w:tc>
        <w:tc>
          <w:tcPr>
            <w:tcW w:w="7088" w:type="dxa"/>
            <w:vAlign w:val="center"/>
          </w:tcPr>
          <w:p w14:paraId="5DBE586F" w14:textId="77777777" w:rsidR="00694E99" w:rsidRPr="00D35D3E" w:rsidRDefault="00694E99" w:rsidP="00D35D3E">
            <w:pPr>
              <w:pStyle w:val="Listenabsatz"/>
              <w:spacing w:line="276" w:lineRule="auto"/>
              <w:ind w:left="0"/>
            </w:pPr>
            <w:r w:rsidRPr="00D35D3E">
              <w:t>Стол рабочий (рабочая поверхность)</w:t>
            </w:r>
          </w:p>
        </w:tc>
        <w:tc>
          <w:tcPr>
            <w:tcW w:w="1842" w:type="dxa"/>
            <w:vAlign w:val="center"/>
          </w:tcPr>
          <w:p w14:paraId="6A537223" w14:textId="77777777" w:rsidR="00694E99" w:rsidRPr="00D35D3E" w:rsidRDefault="00694E99" w:rsidP="00D35D3E">
            <w:pPr>
              <w:pStyle w:val="Listenabsatz"/>
              <w:spacing w:line="276" w:lineRule="auto"/>
              <w:ind w:left="0"/>
              <w:jc w:val="center"/>
            </w:pPr>
            <w:r w:rsidRPr="00D35D3E">
              <w:t>1 шт.</w:t>
            </w:r>
          </w:p>
        </w:tc>
      </w:tr>
      <w:tr w:rsidR="00694E99" w:rsidRPr="00D35D3E" w14:paraId="11B0496B" w14:textId="77777777" w:rsidTr="00911F38">
        <w:trPr>
          <w:trHeight w:val="340"/>
        </w:trPr>
        <w:tc>
          <w:tcPr>
            <w:tcW w:w="709" w:type="dxa"/>
            <w:vAlign w:val="center"/>
          </w:tcPr>
          <w:p w14:paraId="4A0698CD" w14:textId="77777777" w:rsidR="00694E99" w:rsidRPr="00D35D3E" w:rsidRDefault="00694E99" w:rsidP="00D35D3E">
            <w:pPr>
              <w:pStyle w:val="Listenabsatz"/>
              <w:spacing w:line="276" w:lineRule="auto"/>
              <w:ind w:left="0"/>
              <w:jc w:val="center"/>
            </w:pPr>
            <w:r w:rsidRPr="00D35D3E">
              <w:t>2</w:t>
            </w:r>
          </w:p>
        </w:tc>
        <w:tc>
          <w:tcPr>
            <w:tcW w:w="7088" w:type="dxa"/>
            <w:vAlign w:val="center"/>
          </w:tcPr>
          <w:p w14:paraId="7A20DAF1" w14:textId="77777777" w:rsidR="00694E99" w:rsidRPr="00D35D3E" w:rsidRDefault="00694E99" w:rsidP="00D35D3E">
            <w:pPr>
              <w:pStyle w:val="Listenabsatz"/>
              <w:spacing w:line="276" w:lineRule="auto"/>
              <w:ind w:left="0"/>
            </w:pPr>
            <w:r w:rsidRPr="00D35D3E">
              <w:t>Стул</w:t>
            </w:r>
          </w:p>
        </w:tc>
        <w:tc>
          <w:tcPr>
            <w:tcW w:w="1842" w:type="dxa"/>
            <w:vAlign w:val="center"/>
          </w:tcPr>
          <w:p w14:paraId="597C5406" w14:textId="77777777" w:rsidR="00694E99" w:rsidRPr="00D35D3E" w:rsidRDefault="00694E99" w:rsidP="00D35D3E">
            <w:pPr>
              <w:pStyle w:val="Listenabsatz"/>
              <w:spacing w:line="276" w:lineRule="auto"/>
              <w:ind w:left="0"/>
              <w:jc w:val="center"/>
            </w:pPr>
            <w:r w:rsidRPr="00D35D3E">
              <w:t>2 шт.</w:t>
            </w:r>
          </w:p>
        </w:tc>
      </w:tr>
      <w:tr w:rsidR="00CB3691" w:rsidRPr="00D35D3E" w14:paraId="54F66C59" w14:textId="77777777" w:rsidTr="00911F38">
        <w:trPr>
          <w:trHeight w:val="340"/>
        </w:trPr>
        <w:tc>
          <w:tcPr>
            <w:tcW w:w="709" w:type="dxa"/>
            <w:vAlign w:val="center"/>
          </w:tcPr>
          <w:p w14:paraId="32FD3C2E" w14:textId="77777777" w:rsidR="00CB3691" w:rsidRPr="00D35D3E" w:rsidRDefault="00CB3691" w:rsidP="00D35D3E">
            <w:pPr>
              <w:pStyle w:val="Listenabsatz"/>
              <w:spacing w:line="276" w:lineRule="auto"/>
              <w:ind w:left="0"/>
              <w:jc w:val="center"/>
            </w:pPr>
            <w:r w:rsidRPr="00D35D3E">
              <w:t>3</w:t>
            </w:r>
          </w:p>
        </w:tc>
        <w:tc>
          <w:tcPr>
            <w:tcW w:w="7088" w:type="dxa"/>
            <w:vAlign w:val="center"/>
          </w:tcPr>
          <w:p w14:paraId="37FA6DEE" w14:textId="2A6897B7" w:rsidR="00CB3691" w:rsidRPr="00CB3691" w:rsidRDefault="00CB3691" w:rsidP="00D35D3E">
            <w:pPr>
              <w:pStyle w:val="Listenabsatz"/>
              <w:spacing w:line="276" w:lineRule="auto"/>
              <w:ind w:left="0"/>
            </w:pPr>
            <w:r w:rsidRPr="00CB3691">
              <w:t>Оценочные листы (далее - чек-листы) в бумажном виде</w:t>
            </w:r>
          </w:p>
        </w:tc>
        <w:tc>
          <w:tcPr>
            <w:tcW w:w="1842" w:type="dxa"/>
            <w:vAlign w:val="center"/>
          </w:tcPr>
          <w:p w14:paraId="1D58064D" w14:textId="77777777" w:rsidR="00CB3691" w:rsidRPr="00D35D3E" w:rsidRDefault="00CB3691" w:rsidP="00D35D3E">
            <w:pPr>
              <w:pStyle w:val="Listenabsatz"/>
              <w:spacing w:line="276" w:lineRule="auto"/>
              <w:ind w:left="0"/>
              <w:jc w:val="center"/>
            </w:pPr>
            <w:r w:rsidRPr="00D35D3E">
              <w:t>по количеству аккредитуемых</w:t>
            </w:r>
          </w:p>
        </w:tc>
      </w:tr>
      <w:tr w:rsidR="00CB3691" w:rsidRPr="00D35D3E" w14:paraId="62276503" w14:textId="77777777" w:rsidTr="00911F38">
        <w:trPr>
          <w:trHeight w:val="340"/>
        </w:trPr>
        <w:tc>
          <w:tcPr>
            <w:tcW w:w="709" w:type="dxa"/>
            <w:vAlign w:val="center"/>
          </w:tcPr>
          <w:p w14:paraId="0CA76AE7" w14:textId="77777777" w:rsidR="00CB3691" w:rsidRPr="00D35D3E" w:rsidRDefault="00CB3691" w:rsidP="00D35D3E">
            <w:pPr>
              <w:pStyle w:val="Listenabsatz"/>
              <w:spacing w:line="276" w:lineRule="auto"/>
              <w:ind w:left="0"/>
              <w:jc w:val="center"/>
            </w:pPr>
            <w:r w:rsidRPr="00D35D3E">
              <w:t>4</w:t>
            </w:r>
          </w:p>
        </w:tc>
        <w:tc>
          <w:tcPr>
            <w:tcW w:w="7088" w:type="dxa"/>
            <w:vAlign w:val="center"/>
          </w:tcPr>
          <w:p w14:paraId="0DBCC7DC" w14:textId="77777777" w:rsidR="00CB3691" w:rsidRPr="00D35D3E" w:rsidRDefault="00CB3691" w:rsidP="00D35D3E">
            <w:pPr>
              <w:pStyle w:val="Listenabsatz"/>
              <w:spacing w:line="276" w:lineRule="auto"/>
              <w:ind w:left="0"/>
            </w:pPr>
            <w:r w:rsidRPr="00D35D3E">
              <w:t>Шариковая ручка</w:t>
            </w:r>
          </w:p>
        </w:tc>
        <w:tc>
          <w:tcPr>
            <w:tcW w:w="1842" w:type="dxa"/>
            <w:vAlign w:val="center"/>
          </w:tcPr>
          <w:p w14:paraId="1E4BEF48" w14:textId="77777777" w:rsidR="00CB3691" w:rsidRPr="00D35D3E" w:rsidRDefault="00CB3691" w:rsidP="00D35D3E">
            <w:pPr>
              <w:pStyle w:val="Listenabsatz"/>
              <w:spacing w:line="276" w:lineRule="auto"/>
              <w:ind w:left="0"/>
              <w:jc w:val="center"/>
            </w:pPr>
            <w:r w:rsidRPr="00D35D3E">
              <w:t>2 шт.</w:t>
            </w:r>
          </w:p>
        </w:tc>
      </w:tr>
      <w:tr w:rsidR="00CB3691" w:rsidRPr="00D35D3E" w14:paraId="34032553" w14:textId="77777777" w:rsidTr="00911F38">
        <w:trPr>
          <w:trHeight w:val="340"/>
        </w:trPr>
        <w:tc>
          <w:tcPr>
            <w:tcW w:w="709" w:type="dxa"/>
            <w:vAlign w:val="center"/>
          </w:tcPr>
          <w:p w14:paraId="1C5B0559" w14:textId="77777777" w:rsidR="00CB3691" w:rsidRPr="00D35D3E" w:rsidRDefault="00CB3691" w:rsidP="00D35D3E">
            <w:pPr>
              <w:pStyle w:val="Listenabsatz"/>
              <w:spacing w:line="276" w:lineRule="auto"/>
              <w:ind w:left="0"/>
              <w:jc w:val="center"/>
            </w:pPr>
            <w:r w:rsidRPr="00D35D3E">
              <w:t>5</w:t>
            </w:r>
          </w:p>
        </w:tc>
        <w:tc>
          <w:tcPr>
            <w:tcW w:w="7088" w:type="dxa"/>
            <w:vAlign w:val="center"/>
          </w:tcPr>
          <w:p w14:paraId="6AE8F854" w14:textId="77777777" w:rsidR="00CB3691" w:rsidRPr="00D35D3E" w:rsidRDefault="00CB3691" w:rsidP="00D35D3E">
            <w:pPr>
              <w:pStyle w:val="Listenabsatz"/>
              <w:spacing w:line="276" w:lineRule="auto"/>
              <w:ind w:left="0"/>
            </w:pPr>
            <w:r w:rsidRPr="00D35D3E">
              <w:t>Персональный компьютер с выходом в Интернет для заполнения чек-листа в электронном виде (решение о целесообразности заполнения чек-листа в режиме on-line принимает Председатель АК)</w:t>
            </w:r>
          </w:p>
        </w:tc>
        <w:tc>
          <w:tcPr>
            <w:tcW w:w="1842" w:type="dxa"/>
            <w:vAlign w:val="center"/>
          </w:tcPr>
          <w:p w14:paraId="068B95EC" w14:textId="77777777" w:rsidR="00CB3691" w:rsidRPr="00D35D3E" w:rsidRDefault="00CB3691" w:rsidP="00D35D3E">
            <w:pPr>
              <w:pStyle w:val="Listenabsatz"/>
              <w:spacing w:line="276" w:lineRule="auto"/>
              <w:ind w:left="0"/>
              <w:jc w:val="center"/>
            </w:pPr>
            <w:r w:rsidRPr="00D35D3E">
              <w:t>1 шт.</w:t>
            </w:r>
          </w:p>
        </w:tc>
      </w:tr>
    </w:tbl>
    <w:p w14:paraId="3638F215" w14:textId="2D2F0B9F" w:rsidR="001B12C7" w:rsidRPr="001B12C7" w:rsidRDefault="00694E99" w:rsidP="001B12C7">
      <w:pPr>
        <w:pStyle w:val="Listenabsatz"/>
        <w:numPr>
          <w:ilvl w:val="1"/>
          <w:numId w:val="7"/>
        </w:numPr>
        <w:spacing w:before="240" w:line="276" w:lineRule="auto"/>
        <w:contextualSpacing w:val="0"/>
        <w:jc w:val="both"/>
        <w:outlineLvl w:val="1"/>
        <w:rPr>
          <w:b/>
        </w:rPr>
      </w:pPr>
      <w:r w:rsidRPr="00D35D3E">
        <w:rPr>
          <w:b/>
        </w:rPr>
        <w:t xml:space="preserve"> </w:t>
      </w:r>
      <w:bookmarkStart w:id="16" w:name="_Toc516235499"/>
      <w:bookmarkStart w:id="17" w:name="_Toc482299341"/>
      <w:r w:rsidR="00911F38" w:rsidRPr="00F40DB4">
        <w:rPr>
          <w:b/>
        </w:rPr>
        <w:t xml:space="preserve">Рабочее место вспомогательного персонала </w:t>
      </w:r>
      <w:bookmarkEnd w:id="16"/>
    </w:p>
    <w:p w14:paraId="7563B213" w14:textId="3A7A7CE8" w:rsidR="00911F38" w:rsidRPr="00D35D3E" w:rsidRDefault="00911F38" w:rsidP="001B12C7">
      <w:pPr>
        <w:spacing w:line="276" w:lineRule="auto"/>
      </w:pPr>
      <w:r w:rsidRPr="00D35D3E">
        <w:t xml:space="preserve">Таблица </w:t>
      </w:r>
      <w:r w:rsidR="00D86FA8" w:rsidRPr="00D35D3E">
        <w:t>4</w:t>
      </w:r>
      <w:r w:rsidR="001B12C7">
        <w:t xml:space="preserve">. </w:t>
      </w:r>
      <w:r w:rsidR="001B12C7" w:rsidRPr="001B12C7">
        <w:t>Рабочее место вспомогательного персонала</w:t>
      </w:r>
    </w:p>
    <w:tbl>
      <w:tblPr>
        <w:tblStyle w:val="Tabellenraster"/>
        <w:tblW w:w="0" w:type="auto"/>
        <w:tblInd w:w="108" w:type="dxa"/>
        <w:tblLook w:val="04A0" w:firstRow="1" w:lastRow="0" w:firstColumn="1" w:lastColumn="0" w:noHBand="0" w:noVBand="1"/>
      </w:tblPr>
      <w:tblGrid>
        <w:gridCol w:w="709"/>
        <w:gridCol w:w="7088"/>
        <w:gridCol w:w="1842"/>
      </w:tblGrid>
      <w:tr w:rsidR="00911F38" w:rsidRPr="00D35D3E" w14:paraId="369E6F0C" w14:textId="77777777" w:rsidTr="001C46AE">
        <w:trPr>
          <w:trHeight w:val="340"/>
        </w:trPr>
        <w:tc>
          <w:tcPr>
            <w:tcW w:w="709" w:type="dxa"/>
            <w:vAlign w:val="center"/>
          </w:tcPr>
          <w:p w14:paraId="0CB383DB" w14:textId="77777777" w:rsidR="00911F38" w:rsidRPr="00D35D3E" w:rsidRDefault="00911F38" w:rsidP="00D35D3E">
            <w:pPr>
              <w:pStyle w:val="Listenabsatz"/>
              <w:spacing w:line="276" w:lineRule="auto"/>
              <w:ind w:left="0"/>
              <w:jc w:val="center"/>
            </w:pPr>
            <w:r w:rsidRPr="00D35D3E">
              <w:t>№ п/п</w:t>
            </w:r>
          </w:p>
        </w:tc>
        <w:tc>
          <w:tcPr>
            <w:tcW w:w="7088" w:type="dxa"/>
            <w:vAlign w:val="center"/>
          </w:tcPr>
          <w:p w14:paraId="5DD63343" w14:textId="77777777" w:rsidR="00911F38" w:rsidRPr="00D35D3E" w:rsidRDefault="00911F38" w:rsidP="00D35D3E">
            <w:pPr>
              <w:pStyle w:val="Listenabsatz"/>
              <w:spacing w:line="276" w:lineRule="auto"/>
              <w:ind w:left="0"/>
              <w:jc w:val="center"/>
            </w:pPr>
            <w:r w:rsidRPr="00D35D3E">
              <w:t>Перечень оборудования</w:t>
            </w:r>
          </w:p>
        </w:tc>
        <w:tc>
          <w:tcPr>
            <w:tcW w:w="1842" w:type="dxa"/>
            <w:vAlign w:val="center"/>
          </w:tcPr>
          <w:p w14:paraId="7D796ED9" w14:textId="77777777" w:rsidR="00911F38" w:rsidRPr="00D35D3E" w:rsidRDefault="00911F38" w:rsidP="00D35D3E">
            <w:pPr>
              <w:pStyle w:val="Listenabsatz"/>
              <w:spacing w:line="276" w:lineRule="auto"/>
              <w:ind w:left="0"/>
              <w:jc w:val="center"/>
            </w:pPr>
            <w:r w:rsidRPr="00D35D3E">
              <w:t>Количество</w:t>
            </w:r>
          </w:p>
        </w:tc>
      </w:tr>
      <w:tr w:rsidR="00911F38" w:rsidRPr="00D35D3E" w14:paraId="17A2D4F4" w14:textId="77777777" w:rsidTr="001C46AE">
        <w:trPr>
          <w:trHeight w:val="340"/>
        </w:trPr>
        <w:tc>
          <w:tcPr>
            <w:tcW w:w="709" w:type="dxa"/>
            <w:vAlign w:val="center"/>
          </w:tcPr>
          <w:p w14:paraId="7716EEB5" w14:textId="77777777" w:rsidR="00911F38" w:rsidRPr="00D35D3E" w:rsidRDefault="00911F38" w:rsidP="00D35D3E">
            <w:pPr>
              <w:pStyle w:val="Listenabsatz"/>
              <w:spacing w:line="276" w:lineRule="auto"/>
              <w:ind w:left="0"/>
              <w:jc w:val="center"/>
            </w:pPr>
            <w:r w:rsidRPr="00D35D3E">
              <w:t>1</w:t>
            </w:r>
          </w:p>
        </w:tc>
        <w:tc>
          <w:tcPr>
            <w:tcW w:w="7088" w:type="dxa"/>
            <w:vAlign w:val="center"/>
          </w:tcPr>
          <w:p w14:paraId="45D07D4E" w14:textId="77777777" w:rsidR="00911F38" w:rsidRPr="00D35D3E" w:rsidRDefault="00D86FA8" w:rsidP="00D35D3E">
            <w:pPr>
              <w:pStyle w:val="Listenabsatz"/>
              <w:spacing w:line="276" w:lineRule="auto"/>
              <w:ind w:left="0"/>
            </w:pPr>
            <w:r w:rsidRPr="00D35D3E">
              <w:t xml:space="preserve">Стул для вспомогательного персонала, подготавливающего </w:t>
            </w:r>
            <w:r w:rsidRPr="00D35D3E">
              <w:lastRenderedPageBreak/>
              <w:t>симуляционное оборудование</w:t>
            </w:r>
          </w:p>
        </w:tc>
        <w:tc>
          <w:tcPr>
            <w:tcW w:w="1842" w:type="dxa"/>
            <w:vAlign w:val="center"/>
          </w:tcPr>
          <w:p w14:paraId="6A63F45F" w14:textId="77777777" w:rsidR="00911F38" w:rsidRPr="00D35D3E" w:rsidRDefault="00911F38" w:rsidP="00D35D3E">
            <w:pPr>
              <w:pStyle w:val="Listenabsatz"/>
              <w:spacing w:line="276" w:lineRule="auto"/>
              <w:ind w:left="0"/>
              <w:jc w:val="center"/>
            </w:pPr>
            <w:r w:rsidRPr="00D35D3E">
              <w:lastRenderedPageBreak/>
              <w:t>1 шт.</w:t>
            </w:r>
          </w:p>
        </w:tc>
      </w:tr>
    </w:tbl>
    <w:p w14:paraId="5CD05274" w14:textId="77777777" w:rsidR="00ED5135" w:rsidRPr="00D35D3E" w:rsidRDefault="00727C98" w:rsidP="00D35D3E">
      <w:pPr>
        <w:pStyle w:val="Listenabsatz"/>
        <w:numPr>
          <w:ilvl w:val="1"/>
          <w:numId w:val="7"/>
        </w:numPr>
        <w:spacing w:before="240" w:line="276" w:lineRule="auto"/>
        <w:contextualSpacing w:val="0"/>
        <w:jc w:val="both"/>
        <w:outlineLvl w:val="1"/>
        <w:rPr>
          <w:b/>
        </w:rPr>
      </w:pPr>
      <w:r w:rsidRPr="00D35D3E">
        <w:rPr>
          <w:b/>
        </w:rPr>
        <w:lastRenderedPageBreak/>
        <w:t xml:space="preserve"> </w:t>
      </w:r>
      <w:bookmarkStart w:id="18" w:name="_Toc516235500"/>
      <w:r w:rsidR="00694E99" w:rsidRPr="00D35D3E">
        <w:rPr>
          <w:b/>
        </w:rPr>
        <w:t>Рабочее место аккредитуемого</w:t>
      </w:r>
      <w:bookmarkEnd w:id="17"/>
      <w:bookmarkEnd w:id="18"/>
    </w:p>
    <w:p w14:paraId="208A565C" w14:textId="77777777" w:rsidR="00BD08AA" w:rsidRDefault="00BD08AA" w:rsidP="00D35D3E">
      <w:pPr>
        <w:pStyle w:val="Listenabsatz"/>
        <w:spacing w:line="276" w:lineRule="auto"/>
        <w:ind w:left="0" w:firstLine="709"/>
        <w:contextualSpacing w:val="0"/>
        <w:jc w:val="both"/>
        <w:outlineLvl w:val="2"/>
        <w:rPr>
          <w:lang w:val="x-none"/>
        </w:rPr>
      </w:pPr>
      <w:bookmarkStart w:id="19" w:name="_Toc515893021"/>
      <w:bookmarkStart w:id="20" w:name="_Toc516235501"/>
    </w:p>
    <w:p w14:paraId="3EF826B9" w14:textId="528056AF" w:rsidR="00727C98" w:rsidRDefault="00BD08AA" w:rsidP="00D35D3E">
      <w:pPr>
        <w:pStyle w:val="Listenabsatz"/>
        <w:spacing w:line="276" w:lineRule="auto"/>
        <w:ind w:left="0" w:firstLine="709"/>
        <w:contextualSpacing w:val="0"/>
        <w:jc w:val="both"/>
        <w:outlineLvl w:val="2"/>
      </w:pPr>
      <w:r w:rsidRPr="00483F30">
        <w:rPr>
          <w:lang w:val="x-none"/>
        </w:rPr>
        <w:t xml:space="preserve">Целесообразно заранее объявить аккредитуемым о необходимости приходить на второй этап в </w:t>
      </w:r>
      <w:r>
        <w:rPr>
          <w:lang w:val="x-none"/>
        </w:rPr>
        <w:t>медицинском халате, медицинской шапочке, со сменной обувью.</w:t>
      </w:r>
      <w:r w:rsidRPr="00D35D3E">
        <w:t xml:space="preserve"> </w:t>
      </w:r>
      <w:r w:rsidR="00727C98" w:rsidRPr="00D35D3E">
        <w:t xml:space="preserve">Помещение, имитирующее кабинет хирурга в поликлинике, </w:t>
      </w:r>
      <w:r w:rsidR="00727C98" w:rsidRPr="00D35D3E">
        <w:rPr>
          <w:bCs/>
        </w:rPr>
        <w:t>обязательно должно включать</w:t>
      </w:r>
      <w:r w:rsidR="00727C98" w:rsidRPr="00D35D3E">
        <w:t>:</w:t>
      </w:r>
      <w:bookmarkEnd w:id="19"/>
      <w:bookmarkEnd w:id="20"/>
    </w:p>
    <w:p w14:paraId="02CC85B0" w14:textId="77777777" w:rsidR="001B12C7" w:rsidRPr="00D35D3E" w:rsidRDefault="001B12C7" w:rsidP="00D35D3E">
      <w:pPr>
        <w:pStyle w:val="Listenabsatz"/>
        <w:spacing w:line="276" w:lineRule="auto"/>
        <w:ind w:left="0" w:firstLine="709"/>
        <w:contextualSpacing w:val="0"/>
        <w:jc w:val="both"/>
        <w:outlineLvl w:val="2"/>
      </w:pPr>
    </w:p>
    <w:p w14:paraId="50F26757" w14:textId="00DDAABC" w:rsidR="00ED5135" w:rsidRPr="00D35D3E" w:rsidRDefault="00ED5135" w:rsidP="00D35D3E">
      <w:pPr>
        <w:spacing w:line="276" w:lineRule="auto"/>
        <w:ind w:firstLine="709"/>
        <w:jc w:val="both"/>
        <w:outlineLvl w:val="2"/>
      </w:pPr>
      <w:bookmarkStart w:id="21" w:name="_Toc515373683"/>
      <w:bookmarkStart w:id="22" w:name="_Toc515375017"/>
      <w:bookmarkStart w:id="23" w:name="_Toc515375246"/>
      <w:bookmarkStart w:id="24" w:name="_Toc516235502"/>
      <w:r w:rsidRPr="00AB44AB">
        <w:rPr>
          <w:b/>
        </w:rPr>
        <w:t>1. Перечень мебели и</w:t>
      </w:r>
      <w:r w:rsidR="00911F38" w:rsidRPr="00AB44AB">
        <w:rPr>
          <w:b/>
        </w:rPr>
        <w:t xml:space="preserve"> прочего оборудования</w:t>
      </w:r>
      <w:r w:rsidR="00911F38" w:rsidRPr="00D35D3E">
        <w:t xml:space="preserve"> </w:t>
      </w:r>
      <w:bookmarkEnd w:id="21"/>
      <w:bookmarkEnd w:id="22"/>
      <w:bookmarkEnd w:id="23"/>
      <w:bookmarkEnd w:id="24"/>
    </w:p>
    <w:p w14:paraId="7B31629D" w14:textId="77777777" w:rsidR="001B12C7" w:rsidRDefault="001B12C7" w:rsidP="001B12C7">
      <w:pPr>
        <w:spacing w:line="276" w:lineRule="auto"/>
      </w:pPr>
    </w:p>
    <w:p w14:paraId="7E73502A" w14:textId="15364C86" w:rsidR="00ED5135" w:rsidRPr="00D35D3E" w:rsidRDefault="00ED5135" w:rsidP="001B12C7">
      <w:pPr>
        <w:spacing w:line="276" w:lineRule="auto"/>
      </w:pPr>
      <w:r w:rsidRPr="00D35D3E">
        <w:t xml:space="preserve">Таблица </w:t>
      </w:r>
      <w:r w:rsidR="00D86FA8" w:rsidRPr="00D35D3E">
        <w:t>5</w:t>
      </w:r>
      <w:r w:rsidR="001B12C7">
        <w:t xml:space="preserve">.  </w:t>
      </w:r>
      <w:r w:rsidR="001B12C7" w:rsidRPr="001B12C7">
        <w:t>Перечень мебели и прочего оборудования</w:t>
      </w:r>
    </w:p>
    <w:tbl>
      <w:tblPr>
        <w:tblStyle w:val="Tabellenraster"/>
        <w:tblW w:w="0" w:type="auto"/>
        <w:tblInd w:w="108" w:type="dxa"/>
        <w:tblLook w:val="04A0" w:firstRow="1" w:lastRow="0" w:firstColumn="1" w:lastColumn="0" w:noHBand="0" w:noVBand="1"/>
      </w:tblPr>
      <w:tblGrid>
        <w:gridCol w:w="709"/>
        <w:gridCol w:w="7088"/>
        <w:gridCol w:w="1842"/>
      </w:tblGrid>
      <w:tr w:rsidR="00ED5135" w:rsidRPr="00D35D3E" w14:paraId="7F00FB24" w14:textId="77777777" w:rsidTr="00911F38">
        <w:trPr>
          <w:trHeight w:val="340"/>
        </w:trPr>
        <w:tc>
          <w:tcPr>
            <w:tcW w:w="709" w:type="dxa"/>
            <w:vAlign w:val="center"/>
          </w:tcPr>
          <w:p w14:paraId="28D75A1D" w14:textId="77777777" w:rsidR="00ED5135" w:rsidRPr="00D35D3E" w:rsidRDefault="00ED5135" w:rsidP="00D35D3E">
            <w:pPr>
              <w:pStyle w:val="Listenabsatz"/>
              <w:spacing w:line="276" w:lineRule="auto"/>
              <w:ind w:left="0"/>
              <w:jc w:val="center"/>
            </w:pPr>
            <w:r w:rsidRPr="00D35D3E">
              <w:t>№ п/п</w:t>
            </w:r>
          </w:p>
        </w:tc>
        <w:tc>
          <w:tcPr>
            <w:tcW w:w="7088" w:type="dxa"/>
            <w:vAlign w:val="center"/>
          </w:tcPr>
          <w:p w14:paraId="68A8D1F1" w14:textId="77777777" w:rsidR="00ED5135" w:rsidRPr="00D35D3E" w:rsidRDefault="00ED5135" w:rsidP="00D35D3E">
            <w:pPr>
              <w:pStyle w:val="Listenabsatz"/>
              <w:spacing w:line="276" w:lineRule="auto"/>
              <w:ind w:left="0"/>
              <w:jc w:val="center"/>
            </w:pPr>
            <w:r w:rsidRPr="00D35D3E">
              <w:t>Перечень мебели и прочего оборудования</w:t>
            </w:r>
          </w:p>
        </w:tc>
        <w:tc>
          <w:tcPr>
            <w:tcW w:w="1842" w:type="dxa"/>
            <w:vAlign w:val="center"/>
          </w:tcPr>
          <w:p w14:paraId="2F8AE85D" w14:textId="77777777" w:rsidR="00ED5135" w:rsidRPr="00D35D3E" w:rsidRDefault="00ED5135" w:rsidP="00D35D3E">
            <w:pPr>
              <w:pStyle w:val="Listenabsatz"/>
              <w:spacing w:line="276" w:lineRule="auto"/>
              <w:ind w:left="0"/>
              <w:jc w:val="center"/>
            </w:pPr>
            <w:r w:rsidRPr="00D35D3E">
              <w:t>Количество</w:t>
            </w:r>
          </w:p>
        </w:tc>
      </w:tr>
      <w:tr w:rsidR="00ED5135" w:rsidRPr="00D35D3E" w14:paraId="5A5B8367" w14:textId="77777777" w:rsidTr="00911F38">
        <w:trPr>
          <w:trHeight w:val="340"/>
        </w:trPr>
        <w:tc>
          <w:tcPr>
            <w:tcW w:w="709" w:type="dxa"/>
            <w:vAlign w:val="center"/>
          </w:tcPr>
          <w:p w14:paraId="63AF9F98" w14:textId="77777777" w:rsidR="00ED5135" w:rsidRPr="00D35D3E" w:rsidRDefault="00727C98" w:rsidP="00D35D3E">
            <w:pPr>
              <w:pStyle w:val="Listenabsatz"/>
              <w:spacing w:line="276" w:lineRule="auto"/>
              <w:ind w:left="0"/>
              <w:jc w:val="center"/>
            </w:pPr>
            <w:r w:rsidRPr="00D35D3E">
              <w:t>1</w:t>
            </w:r>
          </w:p>
        </w:tc>
        <w:tc>
          <w:tcPr>
            <w:tcW w:w="7088" w:type="dxa"/>
            <w:vAlign w:val="center"/>
          </w:tcPr>
          <w:p w14:paraId="638A6C73" w14:textId="77777777" w:rsidR="00ED5135" w:rsidRPr="00D35D3E" w:rsidRDefault="00D86FA8" w:rsidP="009A2D59">
            <w:pPr>
              <w:pStyle w:val="Listenabsatz"/>
              <w:spacing w:line="276" w:lineRule="auto"/>
              <w:ind w:left="0"/>
            </w:pPr>
            <w:r w:rsidRPr="00D35D3E">
              <w:t>Стол</w:t>
            </w:r>
            <w:r w:rsidR="00ED5135" w:rsidRPr="00D35D3E">
              <w:t xml:space="preserve"> для размещения </w:t>
            </w:r>
            <w:r w:rsidR="009A2D59">
              <w:t>симуляционного оборудования</w:t>
            </w:r>
          </w:p>
        </w:tc>
        <w:tc>
          <w:tcPr>
            <w:tcW w:w="1842" w:type="dxa"/>
            <w:vAlign w:val="center"/>
          </w:tcPr>
          <w:p w14:paraId="506F56A3" w14:textId="77777777" w:rsidR="00ED5135" w:rsidRPr="00D35D3E" w:rsidRDefault="00ED5135" w:rsidP="00D35D3E">
            <w:pPr>
              <w:pStyle w:val="Listenabsatz"/>
              <w:spacing w:line="276" w:lineRule="auto"/>
              <w:ind w:left="0"/>
              <w:jc w:val="center"/>
            </w:pPr>
            <w:r w:rsidRPr="00D35D3E">
              <w:t>1 шт.</w:t>
            </w:r>
          </w:p>
        </w:tc>
      </w:tr>
      <w:tr w:rsidR="00ED5135" w:rsidRPr="00D35D3E" w14:paraId="1E820F03" w14:textId="77777777" w:rsidTr="00911F38">
        <w:trPr>
          <w:trHeight w:val="340"/>
        </w:trPr>
        <w:tc>
          <w:tcPr>
            <w:tcW w:w="709" w:type="dxa"/>
            <w:vAlign w:val="center"/>
          </w:tcPr>
          <w:p w14:paraId="03CCFE9B" w14:textId="77777777" w:rsidR="00ED5135" w:rsidRPr="00D35D3E" w:rsidRDefault="00727C98" w:rsidP="00D35D3E">
            <w:pPr>
              <w:pStyle w:val="Listenabsatz"/>
              <w:spacing w:line="276" w:lineRule="auto"/>
              <w:ind w:left="0"/>
              <w:jc w:val="center"/>
            </w:pPr>
            <w:r w:rsidRPr="00D35D3E">
              <w:t>2</w:t>
            </w:r>
          </w:p>
        </w:tc>
        <w:tc>
          <w:tcPr>
            <w:tcW w:w="7088" w:type="dxa"/>
            <w:vAlign w:val="center"/>
          </w:tcPr>
          <w:p w14:paraId="6A504145" w14:textId="77777777" w:rsidR="00ED5135" w:rsidRPr="00D35D3E" w:rsidRDefault="00ED5135" w:rsidP="00D35D3E">
            <w:pPr>
              <w:pStyle w:val="Listenabsatz"/>
              <w:spacing w:line="276" w:lineRule="auto"/>
              <w:ind w:left="0"/>
            </w:pPr>
            <w:r w:rsidRPr="00D35D3E">
              <w:t>Раковина с однорычажным смесителем (допускается имитация)</w:t>
            </w:r>
          </w:p>
        </w:tc>
        <w:tc>
          <w:tcPr>
            <w:tcW w:w="1842" w:type="dxa"/>
            <w:vAlign w:val="center"/>
          </w:tcPr>
          <w:p w14:paraId="23E4E06A" w14:textId="77777777" w:rsidR="00ED5135" w:rsidRPr="00D35D3E" w:rsidRDefault="00ED5135" w:rsidP="00D35D3E">
            <w:pPr>
              <w:pStyle w:val="Listenabsatz"/>
              <w:spacing w:line="276" w:lineRule="auto"/>
              <w:ind w:left="0"/>
              <w:jc w:val="center"/>
            </w:pPr>
            <w:r w:rsidRPr="00D35D3E">
              <w:t>1 шт.</w:t>
            </w:r>
          </w:p>
        </w:tc>
      </w:tr>
      <w:tr w:rsidR="009A2D59" w:rsidRPr="00D35D3E" w14:paraId="55C2628C" w14:textId="77777777" w:rsidTr="00911F38">
        <w:trPr>
          <w:trHeight w:val="340"/>
        </w:trPr>
        <w:tc>
          <w:tcPr>
            <w:tcW w:w="709" w:type="dxa"/>
            <w:vAlign w:val="center"/>
          </w:tcPr>
          <w:p w14:paraId="7E86AB05" w14:textId="77777777" w:rsidR="009A2D59" w:rsidRPr="00D35D3E" w:rsidRDefault="009A2D59" w:rsidP="00D35D3E">
            <w:pPr>
              <w:pStyle w:val="Listenabsatz"/>
              <w:spacing w:line="276" w:lineRule="auto"/>
              <w:ind w:left="0"/>
              <w:jc w:val="center"/>
            </w:pPr>
            <w:r w:rsidRPr="00D35D3E">
              <w:t>3</w:t>
            </w:r>
          </w:p>
        </w:tc>
        <w:tc>
          <w:tcPr>
            <w:tcW w:w="7088" w:type="dxa"/>
            <w:vAlign w:val="center"/>
          </w:tcPr>
          <w:p w14:paraId="0F5BE338" w14:textId="77777777" w:rsidR="009A2D59" w:rsidRPr="00D35D3E" w:rsidRDefault="009A2D59" w:rsidP="00C56A4F">
            <w:pPr>
              <w:pStyle w:val="Listenabsatz"/>
              <w:spacing w:line="276" w:lineRule="auto"/>
              <w:ind w:left="0"/>
            </w:pPr>
            <w:r w:rsidRPr="00D35D3E">
              <w:t>Диспенсер для жидкого мыла (допускается имитация)</w:t>
            </w:r>
          </w:p>
        </w:tc>
        <w:tc>
          <w:tcPr>
            <w:tcW w:w="1842" w:type="dxa"/>
            <w:vAlign w:val="center"/>
          </w:tcPr>
          <w:p w14:paraId="53288D52" w14:textId="77777777" w:rsidR="009A2D59" w:rsidRPr="00D35D3E" w:rsidRDefault="009A2D59" w:rsidP="00D35D3E">
            <w:pPr>
              <w:pStyle w:val="Listenabsatz"/>
              <w:spacing w:line="276" w:lineRule="auto"/>
              <w:ind w:left="0"/>
              <w:jc w:val="center"/>
            </w:pPr>
            <w:r w:rsidRPr="00D35D3E">
              <w:t>1 шт.</w:t>
            </w:r>
          </w:p>
        </w:tc>
      </w:tr>
      <w:tr w:rsidR="00B150B0" w:rsidRPr="00D35D3E" w14:paraId="5F892B5D" w14:textId="77777777" w:rsidTr="00911F38">
        <w:trPr>
          <w:trHeight w:val="340"/>
        </w:trPr>
        <w:tc>
          <w:tcPr>
            <w:tcW w:w="709" w:type="dxa"/>
            <w:vAlign w:val="center"/>
          </w:tcPr>
          <w:p w14:paraId="1D4B73F2" w14:textId="77777777" w:rsidR="00B150B0" w:rsidRPr="00D35D3E" w:rsidRDefault="00B150B0" w:rsidP="00D35D3E">
            <w:pPr>
              <w:pStyle w:val="Listenabsatz"/>
              <w:spacing w:line="276" w:lineRule="auto"/>
              <w:ind w:left="0"/>
              <w:jc w:val="center"/>
            </w:pPr>
            <w:r>
              <w:t>4</w:t>
            </w:r>
          </w:p>
        </w:tc>
        <w:tc>
          <w:tcPr>
            <w:tcW w:w="7088" w:type="dxa"/>
            <w:vAlign w:val="center"/>
          </w:tcPr>
          <w:p w14:paraId="72ABD1A5" w14:textId="77777777" w:rsidR="00B150B0" w:rsidRPr="00D35D3E" w:rsidRDefault="00B150B0" w:rsidP="00C56A4F">
            <w:pPr>
              <w:pStyle w:val="Listenabsatz"/>
              <w:spacing w:line="276" w:lineRule="auto"/>
              <w:ind w:left="0"/>
            </w:pPr>
            <w:r>
              <w:t>Диспенсер для кожного антисептика (допускается имитация)</w:t>
            </w:r>
          </w:p>
        </w:tc>
        <w:tc>
          <w:tcPr>
            <w:tcW w:w="1842" w:type="dxa"/>
            <w:vAlign w:val="center"/>
          </w:tcPr>
          <w:p w14:paraId="449692C3" w14:textId="77777777" w:rsidR="00B150B0" w:rsidRPr="00D35D3E" w:rsidRDefault="00B150B0" w:rsidP="00D35D3E">
            <w:pPr>
              <w:pStyle w:val="Listenabsatz"/>
              <w:spacing w:line="276" w:lineRule="auto"/>
              <w:ind w:left="0"/>
              <w:jc w:val="center"/>
            </w:pPr>
            <w:r>
              <w:t>1 шт.</w:t>
            </w:r>
          </w:p>
        </w:tc>
      </w:tr>
      <w:tr w:rsidR="009A2D59" w:rsidRPr="00D35D3E" w14:paraId="19B39F14" w14:textId="77777777" w:rsidTr="00911F38">
        <w:trPr>
          <w:trHeight w:val="340"/>
        </w:trPr>
        <w:tc>
          <w:tcPr>
            <w:tcW w:w="709" w:type="dxa"/>
            <w:vAlign w:val="center"/>
          </w:tcPr>
          <w:p w14:paraId="2C517789" w14:textId="77777777" w:rsidR="009A2D59" w:rsidRPr="00D35D3E" w:rsidRDefault="00B150B0" w:rsidP="00D35D3E">
            <w:pPr>
              <w:pStyle w:val="Listenabsatz"/>
              <w:spacing w:line="276" w:lineRule="auto"/>
              <w:ind w:left="0"/>
              <w:jc w:val="center"/>
            </w:pPr>
            <w:r>
              <w:t>5</w:t>
            </w:r>
          </w:p>
        </w:tc>
        <w:tc>
          <w:tcPr>
            <w:tcW w:w="7088" w:type="dxa"/>
            <w:vAlign w:val="center"/>
          </w:tcPr>
          <w:p w14:paraId="4C639A10" w14:textId="77777777" w:rsidR="009A2D59" w:rsidRPr="00716FE7" w:rsidRDefault="009A2D59" w:rsidP="00C56A4F">
            <w:pPr>
              <w:pStyle w:val="Listenabsatz"/>
              <w:ind w:left="0"/>
            </w:pPr>
            <w:r w:rsidRPr="00716FE7">
              <w:t>Настенные часы с секундной стрелкой</w:t>
            </w:r>
          </w:p>
        </w:tc>
        <w:tc>
          <w:tcPr>
            <w:tcW w:w="1842" w:type="dxa"/>
            <w:vAlign w:val="center"/>
          </w:tcPr>
          <w:p w14:paraId="241A22BE" w14:textId="77777777" w:rsidR="009A2D59" w:rsidRPr="00D35D3E" w:rsidRDefault="009A2D59" w:rsidP="000C29B7">
            <w:pPr>
              <w:pStyle w:val="Listenabsatz"/>
              <w:spacing w:line="276" w:lineRule="auto"/>
              <w:ind w:left="0"/>
              <w:jc w:val="center"/>
            </w:pPr>
            <w:r>
              <w:t xml:space="preserve">1 </w:t>
            </w:r>
            <w:r w:rsidRPr="00D35D3E">
              <w:t>шт.</w:t>
            </w:r>
          </w:p>
        </w:tc>
      </w:tr>
    </w:tbl>
    <w:p w14:paraId="1AEA83C1" w14:textId="69B1D30B" w:rsidR="00AB44AB" w:rsidRDefault="00AB44AB" w:rsidP="00AB44AB">
      <w:pPr>
        <w:spacing w:before="240" w:line="276" w:lineRule="auto"/>
        <w:ind w:left="709"/>
        <w:jc w:val="both"/>
        <w:outlineLvl w:val="2"/>
        <w:rPr>
          <w:b/>
        </w:rPr>
      </w:pPr>
      <w:bookmarkStart w:id="25" w:name="_Toc515893023"/>
      <w:bookmarkStart w:id="26" w:name="_Toc516235503"/>
      <w:r w:rsidRPr="00AB44AB">
        <w:rPr>
          <w:b/>
        </w:rPr>
        <w:t>2. Перечень медицинского оборудования</w:t>
      </w:r>
      <w:bookmarkEnd w:id="25"/>
      <w:r w:rsidR="008D75DA">
        <w:rPr>
          <w:b/>
        </w:rPr>
        <w:t xml:space="preserve"> </w:t>
      </w:r>
      <w:bookmarkEnd w:id="26"/>
    </w:p>
    <w:p w14:paraId="1D73578E" w14:textId="77777777" w:rsidR="001B12C7" w:rsidRDefault="001B12C7" w:rsidP="001B12C7">
      <w:pPr>
        <w:spacing w:line="288" w:lineRule="auto"/>
      </w:pPr>
    </w:p>
    <w:p w14:paraId="31CD5383" w14:textId="7F8DED10" w:rsidR="008D75DA" w:rsidRPr="00FE00D0" w:rsidRDefault="008D75DA" w:rsidP="001B12C7">
      <w:pPr>
        <w:spacing w:line="288" w:lineRule="auto"/>
      </w:pPr>
      <w:r>
        <w:t>Таблица 6</w:t>
      </w:r>
      <w:r w:rsidR="001B12C7">
        <w:t xml:space="preserve">.  </w:t>
      </w:r>
      <w:r w:rsidR="001B12C7" w:rsidRPr="001B12C7">
        <w:t>Перечень медицинского оборудования</w:t>
      </w:r>
    </w:p>
    <w:tbl>
      <w:tblPr>
        <w:tblStyle w:val="Tabellenraster"/>
        <w:tblW w:w="0" w:type="auto"/>
        <w:tblInd w:w="108" w:type="dxa"/>
        <w:tblLook w:val="04A0" w:firstRow="1" w:lastRow="0" w:firstColumn="1" w:lastColumn="0" w:noHBand="0" w:noVBand="1"/>
      </w:tblPr>
      <w:tblGrid>
        <w:gridCol w:w="709"/>
        <w:gridCol w:w="7088"/>
        <w:gridCol w:w="1842"/>
      </w:tblGrid>
      <w:tr w:rsidR="008D75DA" w:rsidRPr="00FE00D0" w14:paraId="1EB95D69" w14:textId="77777777" w:rsidTr="00C758B2">
        <w:trPr>
          <w:trHeight w:val="340"/>
        </w:trPr>
        <w:tc>
          <w:tcPr>
            <w:tcW w:w="709" w:type="dxa"/>
            <w:vAlign w:val="center"/>
          </w:tcPr>
          <w:p w14:paraId="2D099E9C" w14:textId="77777777" w:rsidR="008D75DA" w:rsidRPr="00FE00D0" w:rsidRDefault="008D75DA" w:rsidP="00C758B2">
            <w:pPr>
              <w:pStyle w:val="Listenabsatz"/>
              <w:spacing w:line="288" w:lineRule="auto"/>
              <w:ind w:left="0"/>
              <w:jc w:val="center"/>
            </w:pPr>
            <w:r w:rsidRPr="00FE00D0">
              <w:t>№ п</w:t>
            </w:r>
            <w:r w:rsidRPr="00FE00D0">
              <w:rPr>
                <w:lang w:val="en-US"/>
              </w:rPr>
              <w:t>/</w:t>
            </w:r>
            <w:r w:rsidRPr="00FE00D0">
              <w:t>п</w:t>
            </w:r>
          </w:p>
        </w:tc>
        <w:tc>
          <w:tcPr>
            <w:tcW w:w="7088" w:type="dxa"/>
            <w:vAlign w:val="center"/>
          </w:tcPr>
          <w:p w14:paraId="65168E3A" w14:textId="77777777" w:rsidR="008D75DA" w:rsidRPr="00FE00D0" w:rsidRDefault="008D75DA" w:rsidP="00C758B2">
            <w:pPr>
              <w:pStyle w:val="Listenabsatz"/>
              <w:spacing w:line="288" w:lineRule="auto"/>
              <w:ind w:left="0"/>
              <w:jc w:val="center"/>
            </w:pPr>
            <w:r w:rsidRPr="00FE00D0">
              <w:t>Перечень медицинского оборудования</w:t>
            </w:r>
          </w:p>
        </w:tc>
        <w:tc>
          <w:tcPr>
            <w:tcW w:w="1842" w:type="dxa"/>
          </w:tcPr>
          <w:p w14:paraId="2D5B32D2" w14:textId="77777777" w:rsidR="008D75DA" w:rsidRPr="00FE00D0" w:rsidRDefault="008D75DA" w:rsidP="00C758B2">
            <w:pPr>
              <w:pStyle w:val="Listenabsatz"/>
              <w:spacing w:line="288" w:lineRule="auto"/>
              <w:ind w:left="0"/>
              <w:jc w:val="center"/>
            </w:pPr>
            <w:r w:rsidRPr="00FE00D0">
              <w:t>Количество</w:t>
            </w:r>
          </w:p>
        </w:tc>
      </w:tr>
      <w:tr w:rsidR="008D75DA" w:rsidRPr="00FE00D0" w14:paraId="65BAFF59" w14:textId="77777777" w:rsidTr="00C758B2">
        <w:trPr>
          <w:trHeight w:val="340"/>
        </w:trPr>
        <w:tc>
          <w:tcPr>
            <w:tcW w:w="709" w:type="dxa"/>
            <w:vAlign w:val="center"/>
          </w:tcPr>
          <w:p w14:paraId="484144AF" w14:textId="77777777" w:rsidR="008D75DA" w:rsidRPr="00FE00D0" w:rsidRDefault="008D75DA" w:rsidP="00C758B2">
            <w:pPr>
              <w:pStyle w:val="Listenabsatz"/>
              <w:spacing w:line="288" w:lineRule="auto"/>
              <w:ind w:left="0"/>
              <w:jc w:val="center"/>
            </w:pPr>
            <w:r w:rsidRPr="00FE00D0">
              <w:t>1</w:t>
            </w:r>
          </w:p>
        </w:tc>
        <w:tc>
          <w:tcPr>
            <w:tcW w:w="7088" w:type="dxa"/>
            <w:vAlign w:val="center"/>
          </w:tcPr>
          <w:p w14:paraId="0AF4C89E" w14:textId="77777777" w:rsidR="008D75DA" w:rsidRPr="00FE00D0" w:rsidRDefault="008D75DA" w:rsidP="00C758B2">
            <w:pPr>
              <w:pStyle w:val="Listenabsatz"/>
              <w:spacing w:line="288" w:lineRule="auto"/>
              <w:ind w:left="0"/>
            </w:pPr>
            <w:r w:rsidRPr="00FE00D0">
              <w:t>Столик инструментальный</w:t>
            </w:r>
          </w:p>
        </w:tc>
        <w:tc>
          <w:tcPr>
            <w:tcW w:w="1842" w:type="dxa"/>
            <w:vAlign w:val="center"/>
          </w:tcPr>
          <w:p w14:paraId="6BC0FD1C" w14:textId="77777777" w:rsidR="008D75DA" w:rsidRPr="00FE00D0" w:rsidRDefault="008D75DA" w:rsidP="00C758B2">
            <w:pPr>
              <w:spacing w:line="288" w:lineRule="auto"/>
              <w:jc w:val="center"/>
            </w:pPr>
            <w:r w:rsidRPr="00FE00D0">
              <w:t>1 шт.</w:t>
            </w:r>
          </w:p>
        </w:tc>
      </w:tr>
      <w:tr w:rsidR="008D75DA" w:rsidRPr="00FE00D0" w14:paraId="666AF445" w14:textId="77777777" w:rsidTr="00C758B2">
        <w:trPr>
          <w:trHeight w:val="340"/>
        </w:trPr>
        <w:tc>
          <w:tcPr>
            <w:tcW w:w="709" w:type="dxa"/>
            <w:vAlign w:val="center"/>
          </w:tcPr>
          <w:p w14:paraId="51E2F3FD" w14:textId="77777777" w:rsidR="008D75DA" w:rsidRPr="00FE00D0" w:rsidRDefault="008D75DA" w:rsidP="00C758B2">
            <w:pPr>
              <w:pStyle w:val="Listenabsatz"/>
              <w:spacing w:line="288" w:lineRule="auto"/>
              <w:ind w:left="0"/>
              <w:jc w:val="center"/>
            </w:pPr>
            <w:r>
              <w:t>2</w:t>
            </w:r>
          </w:p>
        </w:tc>
        <w:tc>
          <w:tcPr>
            <w:tcW w:w="7088" w:type="dxa"/>
            <w:vAlign w:val="center"/>
          </w:tcPr>
          <w:p w14:paraId="0AB71804" w14:textId="77777777" w:rsidR="008D75DA" w:rsidRPr="00FE00D0" w:rsidRDefault="00C56A4F" w:rsidP="00C56A4F">
            <w:pPr>
              <w:tabs>
                <w:tab w:val="left" w:pos="1560"/>
              </w:tabs>
              <w:suppressAutoHyphens/>
              <w:spacing w:line="288" w:lineRule="auto"/>
            </w:pPr>
            <w:r>
              <w:t>Лоток почкообразный металлический</w:t>
            </w:r>
          </w:p>
        </w:tc>
        <w:tc>
          <w:tcPr>
            <w:tcW w:w="1842" w:type="dxa"/>
            <w:vAlign w:val="center"/>
          </w:tcPr>
          <w:p w14:paraId="2D210288" w14:textId="77777777" w:rsidR="008D75DA" w:rsidRPr="00FE00D0" w:rsidRDefault="008D75DA" w:rsidP="00C758B2">
            <w:pPr>
              <w:spacing w:line="288" w:lineRule="auto"/>
              <w:jc w:val="center"/>
            </w:pPr>
            <w:r w:rsidRPr="00FE00D0">
              <w:t>1 шт.</w:t>
            </w:r>
          </w:p>
        </w:tc>
      </w:tr>
      <w:tr w:rsidR="008D75DA" w:rsidRPr="00FE00D0" w14:paraId="1F87F056" w14:textId="77777777" w:rsidTr="00C758B2">
        <w:trPr>
          <w:trHeight w:val="340"/>
        </w:trPr>
        <w:tc>
          <w:tcPr>
            <w:tcW w:w="709" w:type="dxa"/>
            <w:vAlign w:val="center"/>
          </w:tcPr>
          <w:p w14:paraId="3029E53E" w14:textId="77777777" w:rsidR="008D75DA" w:rsidRPr="00FE00D0" w:rsidRDefault="008D75DA" w:rsidP="00C758B2">
            <w:pPr>
              <w:pStyle w:val="Listenabsatz"/>
              <w:spacing w:line="288" w:lineRule="auto"/>
              <w:ind w:left="0"/>
              <w:jc w:val="center"/>
            </w:pPr>
            <w:r>
              <w:t>3</w:t>
            </w:r>
          </w:p>
        </w:tc>
        <w:tc>
          <w:tcPr>
            <w:tcW w:w="7088" w:type="dxa"/>
            <w:vAlign w:val="center"/>
          </w:tcPr>
          <w:p w14:paraId="524C3DC2" w14:textId="77777777" w:rsidR="008D75DA" w:rsidRPr="00FE00D0" w:rsidRDefault="009F50CD" w:rsidP="009F50CD">
            <w:pPr>
              <w:tabs>
                <w:tab w:val="left" w:pos="1560"/>
              </w:tabs>
              <w:suppressAutoHyphens/>
              <w:spacing w:line="288" w:lineRule="auto"/>
            </w:pPr>
            <w:r>
              <w:t>Бикс металлический для стерильных материалов и инструментов</w:t>
            </w:r>
            <w:r w:rsidRPr="00FE00D0">
              <w:t xml:space="preserve"> </w:t>
            </w:r>
          </w:p>
        </w:tc>
        <w:tc>
          <w:tcPr>
            <w:tcW w:w="1842" w:type="dxa"/>
            <w:vAlign w:val="center"/>
          </w:tcPr>
          <w:p w14:paraId="51EA2B32" w14:textId="77777777" w:rsidR="008D75DA" w:rsidRPr="00FE00D0" w:rsidRDefault="008D75DA" w:rsidP="00C758B2">
            <w:pPr>
              <w:spacing w:line="288" w:lineRule="auto"/>
              <w:jc w:val="center"/>
            </w:pPr>
            <w:r w:rsidRPr="00FE00D0">
              <w:t>1 шт.</w:t>
            </w:r>
          </w:p>
        </w:tc>
      </w:tr>
      <w:tr w:rsidR="008D75DA" w:rsidRPr="00FE00D0" w14:paraId="3D6B7DC0" w14:textId="77777777" w:rsidTr="00C758B2">
        <w:trPr>
          <w:trHeight w:val="340"/>
        </w:trPr>
        <w:tc>
          <w:tcPr>
            <w:tcW w:w="709" w:type="dxa"/>
            <w:vAlign w:val="center"/>
          </w:tcPr>
          <w:p w14:paraId="3D1BDE8C" w14:textId="77777777" w:rsidR="008D75DA" w:rsidRPr="00FE00D0" w:rsidRDefault="008D75DA" w:rsidP="00C758B2">
            <w:pPr>
              <w:pStyle w:val="Listenabsatz"/>
              <w:spacing w:line="288" w:lineRule="auto"/>
              <w:ind w:left="0"/>
              <w:jc w:val="center"/>
            </w:pPr>
            <w:r>
              <w:t>4</w:t>
            </w:r>
          </w:p>
        </w:tc>
        <w:tc>
          <w:tcPr>
            <w:tcW w:w="7088" w:type="dxa"/>
            <w:vAlign w:val="center"/>
          </w:tcPr>
          <w:p w14:paraId="71356963" w14:textId="77777777" w:rsidR="008D75DA" w:rsidRPr="00FE00D0" w:rsidRDefault="009F50CD" w:rsidP="009A2D59">
            <w:pPr>
              <w:tabs>
                <w:tab w:val="left" w:pos="1560"/>
              </w:tabs>
              <w:suppressAutoHyphens/>
              <w:spacing w:line="288" w:lineRule="auto"/>
            </w:pPr>
            <w:r>
              <w:t>Пинцет или зажим для обработки операционного поля</w:t>
            </w:r>
          </w:p>
        </w:tc>
        <w:tc>
          <w:tcPr>
            <w:tcW w:w="1842" w:type="dxa"/>
            <w:vAlign w:val="center"/>
          </w:tcPr>
          <w:p w14:paraId="2918F493" w14:textId="77777777" w:rsidR="008D75DA" w:rsidRPr="00FE00D0" w:rsidRDefault="008D75DA" w:rsidP="00C758B2">
            <w:pPr>
              <w:spacing w:line="288" w:lineRule="auto"/>
              <w:jc w:val="center"/>
            </w:pPr>
            <w:r w:rsidRPr="00FE00D0">
              <w:t>1 шт.</w:t>
            </w:r>
          </w:p>
        </w:tc>
      </w:tr>
      <w:tr w:rsidR="00F84613" w:rsidRPr="00FE00D0" w14:paraId="07A3E76B" w14:textId="77777777" w:rsidTr="00C758B2">
        <w:trPr>
          <w:trHeight w:val="340"/>
        </w:trPr>
        <w:tc>
          <w:tcPr>
            <w:tcW w:w="709" w:type="dxa"/>
            <w:vAlign w:val="center"/>
          </w:tcPr>
          <w:p w14:paraId="5FC3FA20" w14:textId="77777777" w:rsidR="00F84613" w:rsidRPr="00B37D28" w:rsidRDefault="00F84613" w:rsidP="001B12C7">
            <w:pPr>
              <w:pStyle w:val="Listenabsatz"/>
              <w:spacing w:line="288" w:lineRule="auto"/>
              <w:ind w:left="0"/>
              <w:jc w:val="center"/>
            </w:pPr>
            <w:r w:rsidRPr="00B37D28">
              <w:t>5</w:t>
            </w:r>
          </w:p>
        </w:tc>
        <w:tc>
          <w:tcPr>
            <w:tcW w:w="7088" w:type="dxa"/>
            <w:vAlign w:val="center"/>
          </w:tcPr>
          <w:p w14:paraId="7C5F937C" w14:textId="77777777" w:rsidR="00F84613" w:rsidRPr="00FE00D0" w:rsidRDefault="009F50CD" w:rsidP="00F84613">
            <w:pPr>
              <w:tabs>
                <w:tab w:val="left" w:pos="1560"/>
              </w:tabs>
              <w:suppressAutoHyphens/>
              <w:spacing w:line="288" w:lineRule="auto"/>
            </w:pPr>
            <w:r w:rsidRPr="00FE00D0">
              <w:t>Контейнер для сбора отходов класса А</w:t>
            </w:r>
          </w:p>
        </w:tc>
        <w:tc>
          <w:tcPr>
            <w:tcW w:w="1842" w:type="dxa"/>
            <w:vAlign w:val="center"/>
          </w:tcPr>
          <w:p w14:paraId="79A9F188" w14:textId="77777777" w:rsidR="00F84613" w:rsidRPr="00FE00D0" w:rsidRDefault="00F84613" w:rsidP="00C758B2">
            <w:pPr>
              <w:spacing w:line="288" w:lineRule="auto"/>
              <w:jc w:val="center"/>
            </w:pPr>
            <w:r w:rsidRPr="00FE00D0">
              <w:t>1 шт.</w:t>
            </w:r>
          </w:p>
        </w:tc>
      </w:tr>
      <w:tr w:rsidR="009F50CD" w:rsidRPr="00FE00D0" w14:paraId="1AA66CD7" w14:textId="77777777" w:rsidTr="00C758B2">
        <w:trPr>
          <w:trHeight w:val="340"/>
        </w:trPr>
        <w:tc>
          <w:tcPr>
            <w:tcW w:w="709" w:type="dxa"/>
            <w:vAlign w:val="center"/>
          </w:tcPr>
          <w:p w14:paraId="35F1B4D6" w14:textId="77777777" w:rsidR="009F50CD" w:rsidRPr="00B37D28" w:rsidRDefault="009F50CD" w:rsidP="001B12C7">
            <w:pPr>
              <w:pStyle w:val="Listenabsatz"/>
              <w:spacing w:line="288" w:lineRule="auto"/>
              <w:ind w:left="0"/>
              <w:jc w:val="center"/>
            </w:pPr>
            <w:r w:rsidRPr="00B37D28">
              <w:t>6</w:t>
            </w:r>
          </w:p>
        </w:tc>
        <w:tc>
          <w:tcPr>
            <w:tcW w:w="7088" w:type="dxa"/>
            <w:vAlign w:val="center"/>
          </w:tcPr>
          <w:p w14:paraId="14B33BBA" w14:textId="77777777" w:rsidR="009F50CD" w:rsidRPr="00FE00D0" w:rsidRDefault="009F50CD" w:rsidP="001B12C7">
            <w:pPr>
              <w:tabs>
                <w:tab w:val="left" w:pos="1560"/>
              </w:tabs>
              <w:suppressAutoHyphens/>
              <w:spacing w:line="288" w:lineRule="auto"/>
            </w:pPr>
            <w:r w:rsidRPr="00FE00D0">
              <w:t>Контейнер для сбор</w:t>
            </w:r>
            <w:r>
              <w:t>а отходов класса Б</w:t>
            </w:r>
          </w:p>
        </w:tc>
        <w:tc>
          <w:tcPr>
            <w:tcW w:w="1842" w:type="dxa"/>
            <w:vAlign w:val="center"/>
          </w:tcPr>
          <w:p w14:paraId="3B071B13" w14:textId="77777777" w:rsidR="009F50CD" w:rsidRPr="00FE00D0" w:rsidRDefault="009F50CD" w:rsidP="00C758B2">
            <w:pPr>
              <w:spacing w:line="288" w:lineRule="auto"/>
              <w:jc w:val="center"/>
            </w:pPr>
            <w:r>
              <w:t>1 шт.</w:t>
            </w:r>
          </w:p>
        </w:tc>
      </w:tr>
      <w:tr w:rsidR="009F50CD" w:rsidRPr="00FE00D0" w14:paraId="0DF2B49C" w14:textId="77777777" w:rsidTr="00C758B2">
        <w:trPr>
          <w:trHeight w:val="340"/>
        </w:trPr>
        <w:tc>
          <w:tcPr>
            <w:tcW w:w="709" w:type="dxa"/>
            <w:vAlign w:val="center"/>
          </w:tcPr>
          <w:p w14:paraId="7DAA2BC6" w14:textId="77777777" w:rsidR="009F50CD" w:rsidRPr="00B37D28" w:rsidRDefault="009F50CD" w:rsidP="00C758B2">
            <w:pPr>
              <w:pStyle w:val="Listenabsatz"/>
              <w:spacing w:line="288" w:lineRule="auto"/>
              <w:ind w:left="0"/>
              <w:jc w:val="center"/>
            </w:pPr>
            <w:r>
              <w:t>7</w:t>
            </w:r>
          </w:p>
        </w:tc>
        <w:tc>
          <w:tcPr>
            <w:tcW w:w="7088" w:type="dxa"/>
            <w:vAlign w:val="center"/>
          </w:tcPr>
          <w:p w14:paraId="045E4990" w14:textId="77777777" w:rsidR="009F50CD" w:rsidRPr="00FE00D0" w:rsidRDefault="009F50CD" w:rsidP="001B12C7">
            <w:pPr>
              <w:tabs>
                <w:tab w:val="left" w:pos="1560"/>
              </w:tabs>
              <w:suppressAutoHyphens/>
              <w:spacing w:line="288" w:lineRule="auto"/>
            </w:pPr>
            <w:r>
              <w:t>Контейнер для сбора игл</w:t>
            </w:r>
          </w:p>
        </w:tc>
        <w:tc>
          <w:tcPr>
            <w:tcW w:w="1842" w:type="dxa"/>
            <w:vAlign w:val="center"/>
          </w:tcPr>
          <w:p w14:paraId="3038CBE4" w14:textId="77777777" w:rsidR="009F50CD" w:rsidRPr="00FE00D0" w:rsidRDefault="009F50CD" w:rsidP="00C758B2">
            <w:pPr>
              <w:spacing w:line="288" w:lineRule="auto"/>
              <w:jc w:val="center"/>
            </w:pPr>
            <w:r>
              <w:t>1 шт.</w:t>
            </w:r>
          </w:p>
        </w:tc>
      </w:tr>
    </w:tbl>
    <w:p w14:paraId="330782CA" w14:textId="77777777" w:rsidR="008D75DA" w:rsidRPr="00ED5135" w:rsidRDefault="008D75DA" w:rsidP="008D75DA">
      <w:pPr>
        <w:rPr>
          <w:b/>
        </w:rPr>
      </w:pPr>
    </w:p>
    <w:p w14:paraId="4231491D" w14:textId="4E1D19C4" w:rsidR="008D75DA" w:rsidRDefault="008D75DA" w:rsidP="008D75DA">
      <w:pPr>
        <w:pStyle w:val="Listenabsatz"/>
        <w:numPr>
          <w:ilvl w:val="1"/>
          <w:numId w:val="33"/>
        </w:numPr>
        <w:spacing w:line="288" w:lineRule="auto"/>
        <w:contextualSpacing w:val="0"/>
        <w:jc w:val="both"/>
        <w:outlineLvl w:val="1"/>
        <w:rPr>
          <w:b/>
        </w:rPr>
      </w:pPr>
      <w:r>
        <w:rPr>
          <w:b/>
        </w:rPr>
        <w:t xml:space="preserve"> </w:t>
      </w:r>
      <w:bookmarkStart w:id="27" w:name="_Toc515375248"/>
      <w:bookmarkStart w:id="28" w:name="_Toc516235504"/>
      <w:r>
        <w:rPr>
          <w:b/>
        </w:rPr>
        <w:t xml:space="preserve">Расходные материалы (из расчета на </w:t>
      </w:r>
      <w:r w:rsidR="001B12C7">
        <w:rPr>
          <w:b/>
        </w:rPr>
        <w:t xml:space="preserve">1 </w:t>
      </w:r>
      <w:r>
        <w:rPr>
          <w:b/>
        </w:rPr>
        <w:t>попытк</w:t>
      </w:r>
      <w:r w:rsidR="001B12C7">
        <w:rPr>
          <w:b/>
        </w:rPr>
        <w:t>у</w:t>
      </w:r>
      <w:r>
        <w:rPr>
          <w:b/>
        </w:rPr>
        <w:t xml:space="preserve"> аккредитуем</w:t>
      </w:r>
      <w:r w:rsidR="001B12C7">
        <w:rPr>
          <w:b/>
        </w:rPr>
        <w:t>ого</w:t>
      </w:r>
      <w:r>
        <w:rPr>
          <w:b/>
        </w:rPr>
        <w:t>)</w:t>
      </w:r>
      <w:r w:rsidRPr="00911F38">
        <w:t xml:space="preserve"> </w:t>
      </w:r>
      <w:bookmarkEnd w:id="27"/>
      <w:bookmarkEnd w:id="28"/>
    </w:p>
    <w:p w14:paraId="684796DC" w14:textId="77777777" w:rsidR="001B12C7" w:rsidRDefault="001B12C7" w:rsidP="001B12C7">
      <w:pPr>
        <w:spacing w:line="288" w:lineRule="auto"/>
      </w:pPr>
    </w:p>
    <w:p w14:paraId="77CEAD2E" w14:textId="3ED86A55" w:rsidR="008D75DA" w:rsidRPr="00FE00D0" w:rsidRDefault="008D75DA" w:rsidP="001B12C7">
      <w:pPr>
        <w:spacing w:line="288" w:lineRule="auto"/>
      </w:pPr>
      <w:r>
        <w:t>Таблица 6</w:t>
      </w:r>
      <w:r w:rsidR="001B12C7">
        <w:t xml:space="preserve">.  </w:t>
      </w:r>
      <w:r w:rsidR="001B12C7" w:rsidRPr="001B12C7">
        <w:t>Расходные материалы (из расчета на 1 попытку аккредитуемого</w:t>
      </w:r>
    </w:p>
    <w:tbl>
      <w:tblPr>
        <w:tblStyle w:val="Tabellenraster"/>
        <w:tblW w:w="0" w:type="auto"/>
        <w:tblInd w:w="108" w:type="dxa"/>
        <w:tblLayout w:type="fixed"/>
        <w:tblLook w:val="04A0" w:firstRow="1" w:lastRow="0" w:firstColumn="1" w:lastColumn="0" w:noHBand="0" w:noVBand="1"/>
      </w:tblPr>
      <w:tblGrid>
        <w:gridCol w:w="709"/>
        <w:gridCol w:w="6662"/>
        <w:gridCol w:w="2268"/>
      </w:tblGrid>
      <w:tr w:rsidR="008D75DA" w:rsidRPr="00FE00D0" w14:paraId="431C8A5A" w14:textId="77777777" w:rsidTr="00C758B2">
        <w:trPr>
          <w:trHeight w:val="340"/>
        </w:trPr>
        <w:tc>
          <w:tcPr>
            <w:tcW w:w="709" w:type="dxa"/>
            <w:vAlign w:val="center"/>
          </w:tcPr>
          <w:p w14:paraId="4ED6C122" w14:textId="77777777" w:rsidR="008D75DA" w:rsidRPr="00FE00D0" w:rsidRDefault="008D75DA" w:rsidP="00C758B2">
            <w:pPr>
              <w:pStyle w:val="Listenabsatz"/>
              <w:spacing w:line="288" w:lineRule="auto"/>
              <w:ind w:left="0"/>
              <w:jc w:val="center"/>
            </w:pPr>
            <w:r w:rsidRPr="00FE00D0">
              <w:t>№ п/п</w:t>
            </w:r>
          </w:p>
        </w:tc>
        <w:tc>
          <w:tcPr>
            <w:tcW w:w="6662" w:type="dxa"/>
            <w:vAlign w:val="center"/>
          </w:tcPr>
          <w:p w14:paraId="1FBC2645" w14:textId="77777777" w:rsidR="008D75DA" w:rsidRPr="00FE00D0" w:rsidRDefault="008D75DA" w:rsidP="00C758B2">
            <w:pPr>
              <w:pStyle w:val="Listenabsatz"/>
              <w:spacing w:line="288" w:lineRule="auto"/>
              <w:ind w:left="0"/>
              <w:jc w:val="center"/>
            </w:pPr>
            <w:r w:rsidRPr="00FE00D0">
              <w:t>Перечень расходных материалов</w:t>
            </w:r>
          </w:p>
          <w:p w14:paraId="1014F4A5" w14:textId="77777777" w:rsidR="008D75DA" w:rsidRPr="00FE00D0" w:rsidRDefault="008D75DA" w:rsidP="00C758B2">
            <w:pPr>
              <w:pStyle w:val="Listenabsatz"/>
              <w:spacing w:line="288" w:lineRule="auto"/>
              <w:ind w:left="0"/>
              <w:jc w:val="center"/>
            </w:pPr>
          </w:p>
        </w:tc>
        <w:tc>
          <w:tcPr>
            <w:tcW w:w="2268" w:type="dxa"/>
            <w:vAlign w:val="center"/>
          </w:tcPr>
          <w:p w14:paraId="0EFA0DAD" w14:textId="77777777" w:rsidR="008D75DA" w:rsidRPr="00FE00D0" w:rsidRDefault="008D75DA" w:rsidP="00C758B2">
            <w:pPr>
              <w:pStyle w:val="Listenabsatz"/>
              <w:spacing w:line="288" w:lineRule="auto"/>
              <w:ind w:left="0"/>
              <w:jc w:val="center"/>
            </w:pPr>
            <w:r w:rsidRPr="00FE00D0">
              <w:t>Количество</w:t>
            </w:r>
          </w:p>
          <w:p w14:paraId="29EB4E03" w14:textId="77777777" w:rsidR="008D75DA" w:rsidRPr="00FE00D0" w:rsidRDefault="008D75DA" w:rsidP="00C758B2">
            <w:pPr>
              <w:pStyle w:val="Listenabsatz"/>
              <w:spacing w:line="288" w:lineRule="auto"/>
              <w:ind w:left="0"/>
              <w:jc w:val="center"/>
            </w:pPr>
            <w:r w:rsidRPr="00FE00D0">
              <w:t>(на 1 попытку аккредитуемого)</w:t>
            </w:r>
          </w:p>
        </w:tc>
      </w:tr>
      <w:tr w:rsidR="009F50CD" w:rsidRPr="00FE00D0" w14:paraId="16EF23FA" w14:textId="77777777" w:rsidTr="00C758B2">
        <w:trPr>
          <w:trHeight w:val="340"/>
        </w:trPr>
        <w:tc>
          <w:tcPr>
            <w:tcW w:w="709" w:type="dxa"/>
            <w:vAlign w:val="center"/>
          </w:tcPr>
          <w:p w14:paraId="38F4808D" w14:textId="77777777" w:rsidR="009F50CD" w:rsidRPr="00FE00D0" w:rsidRDefault="009F50CD" w:rsidP="00C758B2">
            <w:pPr>
              <w:pStyle w:val="Listenabsatz"/>
              <w:spacing w:line="288" w:lineRule="auto"/>
              <w:ind w:left="0"/>
              <w:jc w:val="center"/>
            </w:pPr>
            <w:r w:rsidRPr="00FE00D0">
              <w:t>1</w:t>
            </w:r>
          </w:p>
        </w:tc>
        <w:tc>
          <w:tcPr>
            <w:tcW w:w="6662" w:type="dxa"/>
            <w:vAlign w:val="center"/>
          </w:tcPr>
          <w:p w14:paraId="16F4839B" w14:textId="77777777" w:rsidR="009F50CD" w:rsidRPr="00DD095D" w:rsidRDefault="009F50CD" w:rsidP="001B12C7">
            <w:pPr>
              <w:pStyle w:val="Listenabsatz"/>
              <w:spacing w:line="288" w:lineRule="auto"/>
              <w:ind w:left="0"/>
            </w:pPr>
            <w:r w:rsidRPr="00DD095D">
              <w:t>Маска медицинская</w:t>
            </w:r>
          </w:p>
        </w:tc>
        <w:tc>
          <w:tcPr>
            <w:tcW w:w="2268" w:type="dxa"/>
            <w:vAlign w:val="center"/>
          </w:tcPr>
          <w:p w14:paraId="3D6997BE" w14:textId="77777777" w:rsidR="009F50CD" w:rsidRPr="00DD095D" w:rsidRDefault="009F50CD" w:rsidP="001B12C7">
            <w:pPr>
              <w:pStyle w:val="Listenabsatz"/>
              <w:spacing w:line="288" w:lineRule="auto"/>
              <w:ind w:left="0"/>
              <w:jc w:val="center"/>
            </w:pPr>
            <w:r w:rsidRPr="00DD095D">
              <w:t>1 шт</w:t>
            </w:r>
            <w:r>
              <w:t>.</w:t>
            </w:r>
          </w:p>
        </w:tc>
      </w:tr>
      <w:tr w:rsidR="009F50CD" w:rsidRPr="00FE00D0" w14:paraId="0C407E4A" w14:textId="77777777" w:rsidTr="00C758B2">
        <w:trPr>
          <w:trHeight w:val="340"/>
        </w:trPr>
        <w:tc>
          <w:tcPr>
            <w:tcW w:w="709" w:type="dxa"/>
            <w:vAlign w:val="center"/>
          </w:tcPr>
          <w:p w14:paraId="6F43DA07" w14:textId="77777777" w:rsidR="009F50CD" w:rsidRPr="00FE00D0" w:rsidRDefault="009F50CD" w:rsidP="00C758B2">
            <w:pPr>
              <w:pStyle w:val="Listenabsatz"/>
              <w:spacing w:line="288" w:lineRule="auto"/>
              <w:ind w:left="0"/>
              <w:jc w:val="center"/>
            </w:pPr>
            <w:r w:rsidRPr="00FE00D0">
              <w:t>2</w:t>
            </w:r>
          </w:p>
        </w:tc>
        <w:tc>
          <w:tcPr>
            <w:tcW w:w="6662" w:type="dxa"/>
            <w:vAlign w:val="center"/>
          </w:tcPr>
          <w:p w14:paraId="19101ED4" w14:textId="77777777" w:rsidR="009F50CD" w:rsidRPr="00DD095D" w:rsidRDefault="009F50CD" w:rsidP="001B12C7">
            <w:pPr>
              <w:pStyle w:val="Listenabsatz"/>
              <w:spacing w:line="288" w:lineRule="auto"/>
              <w:ind w:left="0"/>
            </w:pPr>
            <w:r w:rsidRPr="00DD095D">
              <w:t>Жидкое мыло для мытья рук хирурга (допускается имитация)</w:t>
            </w:r>
          </w:p>
        </w:tc>
        <w:tc>
          <w:tcPr>
            <w:tcW w:w="2268" w:type="dxa"/>
            <w:vAlign w:val="center"/>
          </w:tcPr>
          <w:p w14:paraId="1A7B6E3B" w14:textId="77777777" w:rsidR="009F50CD" w:rsidRPr="00B150B0" w:rsidRDefault="009F50CD" w:rsidP="001B12C7">
            <w:pPr>
              <w:pStyle w:val="Listenabsatz"/>
              <w:spacing w:line="288" w:lineRule="auto"/>
              <w:ind w:left="0"/>
              <w:jc w:val="center"/>
            </w:pPr>
            <w:r w:rsidRPr="00B150B0">
              <w:t>10 мл</w:t>
            </w:r>
          </w:p>
        </w:tc>
      </w:tr>
      <w:tr w:rsidR="009F50CD" w:rsidRPr="00FE00D0" w14:paraId="167DDA02" w14:textId="77777777" w:rsidTr="00C758B2">
        <w:trPr>
          <w:trHeight w:val="340"/>
        </w:trPr>
        <w:tc>
          <w:tcPr>
            <w:tcW w:w="709" w:type="dxa"/>
            <w:vAlign w:val="center"/>
          </w:tcPr>
          <w:p w14:paraId="2139A0D8" w14:textId="77777777" w:rsidR="009F50CD" w:rsidRPr="00FE00D0" w:rsidRDefault="009F50CD" w:rsidP="00C758B2">
            <w:pPr>
              <w:pStyle w:val="Listenabsatz"/>
              <w:spacing w:line="288" w:lineRule="auto"/>
              <w:ind w:left="0"/>
              <w:jc w:val="center"/>
            </w:pPr>
            <w:r w:rsidRPr="00FE00D0">
              <w:t>3</w:t>
            </w:r>
          </w:p>
        </w:tc>
        <w:tc>
          <w:tcPr>
            <w:tcW w:w="6662" w:type="dxa"/>
            <w:vAlign w:val="center"/>
          </w:tcPr>
          <w:p w14:paraId="3ADC4EA5" w14:textId="77777777" w:rsidR="009F50CD" w:rsidRPr="00DD095D" w:rsidRDefault="009F50CD" w:rsidP="001B12C7">
            <w:pPr>
              <w:pStyle w:val="Listenabsatz"/>
              <w:spacing w:line="276" w:lineRule="auto"/>
              <w:ind w:left="0"/>
            </w:pPr>
            <w:r w:rsidRPr="00DD095D">
              <w:t>Антисептик для обработки рук хирурга (допускается имитация)</w:t>
            </w:r>
          </w:p>
        </w:tc>
        <w:tc>
          <w:tcPr>
            <w:tcW w:w="2268" w:type="dxa"/>
            <w:vAlign w:val="center"/>
          </w:tcPr>
          <w:p w14:paraId="30C1D10E" w14:textId="77777777" w:rsidR="009F50CD" w:rsidRPr="00B150B0" w:rsidRDefault="009F50CD" w:rsidP="001B12C7">
            <w:pPr>
              <w:pStyle w:val="Listenabsatz"/>
              <w:spacing w:line="276" w:lineRule="auto"/>
              <w:ind w:left="0"/>
              <w:jc w:val="center"/>
            </w:pPr>
            <w:r w:rsidRPr="00B150B0">
              <w:t>10 мл</w:t>
            </w:r>
          </w:p>
        </w:tc>
      </w:tr>
      <w:tr w:rsidR="009F50CD" w:rsidRPr="00FE00D0" w14:paraId="42B3C3C7" w14:textId="77777777" w:rsidTr="00C758B2">
        <w:trPr>
          <w:trHeight w:val="340"/>
        </w:trPr>
        <w:tc>
          <w:tcPr>
            <w:tcW w:w="709" w:type="dxa"/>
            <w:vAlign w:val="center"/>
          </w:tcPr>
          <w:p w14:paraId="752142FC" w14:textId="77777777" w:rsidR="009F50CD" w:rsidRPr="00FE00D0" w:rsidRDefault="009F50CD" w:rsidP="00C758B2">
            <w:pPr>
              <w:pStyle w:val="Listenabsatz"/>
              <w:spacing w:line="288" w:lineRule="auto"/>
              <w:ind w:left="0"/>
              <w:jc w:val="center"/>
            </w:pPr>
            <w:r w:rsidRPr="00FE00D0">
              <w:t>4</w:t>
            </w:r>
          </w:p>
        </w:tc>
        <w:tc>
          <w:tcPr>
            <w:tcW w:w="6662" w:type="dxa"/>
            <w:vAlign w:val="center"/>
          </w:tcPr>
          <w:p w14:paraId="1813A999" w14:textId="77777777" w:rsidR="009F50CD" w:rsidRPr="00B150B0" w:rsidRDefault="009F50CD" w:rsidP="001B12C7">
            <w:pPr>
              <w:pStyle w:val="Listenabsatz"/>
              <w:spacing w:line="276" w:lineRule="auto"/>
              <w:ind w:left="0"/>
            </w:pPr>
            <w:r>
              <w:t>Перчатки хирургические разных размеров</w:t>
            </w:r>
          </w:p>
        </w:tc>
        <w:tc>
          <w:tcPr>
            <w:tcW w:w="2268" w:type="dxa"/>
            <w:vAlign w:val="center"/>
          </w:tcPr>
          <w:p w14:paraId="455E035C" w14:textId="77777777" w:rsidR="009F50CD" w:rsidRPr="00B150B0" w:rsidRDefault="009F50CD" w:rsidP="001B12C7">
            <w:pPr>
              <w:pStyle w:val="Listenabsatz"/>
              <w:spacing w:line="276" w:lineRule="auto"/>
              <w:ind w:left="0"/>
              <w:jc w:val="center"/>
            </w:pPr>
            <w:r w:rsidRPr="00B150B0">
              <w:t xml:space="preserve">по 1 паре каждого </w:t>
            </w:r>
            <w:r w:rsidRPr="00B150B0">
              <w:lastRenderedPageBreak/>
              <w:t>размера</w:t>
            </w:r>
          </w:p>
        </w:tc>
      </w:tr>
      <w:tr w:rsidR="003F6C34" w:rsidRPr="00FE00D0" w14:paraId="60AB2C42" w14:textId="77777777" w:rsidTr="00C758B2">
        <w:trPr>
          <w:trHeight w:val="340"/>
        </w:trPr>
        <w:tc>
          <w:tcPr>
            <w:tcW w:w="709" w:type="dxa"/>
            <w:vAlign w:val="center"/>
          </w:tcPr>
          <w:p w14:paraId="056A7D97" w14:textId="77777777" w:rsidR="003F6C34" w:rsidRPr="00F84613" w:rsidRDefault="003F6C34" w:rsidP="001B12C7">
            <w:pPr>
              <w:pStyle w:val="Listenabsatz"/>
              <w:spacing w:line="288" w:lineRule="auto"/>
              <w:ind w:left="0"/>
              <w:jc w:val="center"/>
              <w:rPr>
                <w:highlight w:val="yellow"/>
              </w:rPr>
            </w:pPr>
            <w:r w:rsidRPr="00F84613">
              <w:lastRenderedPageBreak/>
              <w:t>5</w:t>
            </w:r>
          </w:p>
        </w:tc>
        <w:tc>
          <w:tcPr>
            <w:tcW w:w="6662" w:type="dxa"/>
            <w:vAlign w:val="center"/>
          </w:tcPr>
          <w:p w14:paraId="6160CA98" w14:textId="77777777" w:rsidR="003F6C34" w:rsidRDefault="003F6C34" w:rsidP="001B12C7">
            <w:pPr>
              <w:pStyle w:val="Listenabsatz"/>
              <w:spacing w:line="288" w:lineRule="auto"/>
              <w:ind w:left="0"/>
            </w:pPr>
            <w:r>
              <w:t>Ватные шарики (для обработки ампулы с анестетиком)</w:t>
            </w:r>
          </w:p>
        </w:tc>
        <w:tc>
          <w:tcPr>
            <w:tcW w:w="2268" w:type="dxa"/>
            <w:vAlign w:val="center"/>
          </w:tcPr>
          <w:p w14:paraId="594900A9" w14:textId="77777777" w:rsidR="003F6C34" w:rsidRDefault="003F6C34" w:rsidP="001B12C7">
            <w:pPr>
              <w:pStyle w:val="Listenabsatz"/>
              <w:spacing w:line="288" w:lineRule="auto"/>
              <w:ind w:left="0"/>
              <w:jc w:val="center"/>
            </w:pPr>
            <w:r>
              <w:t>2 шт.</w:t>
            </w:r>
          </w:p>
        </w:tc>
      </w:tr>
      <w:tr w:rsidR="003F6C34" w:rsidRPr="00FE00D0" w14:paraId="7A9C70F5" w14:textId="77777777" w:rsidTr="00C758B2">
        <w:trPr>
          <w:trHeight w:val="340"/>
        </w:trPr>
        <w:tc>
          <w:tcPr>
            <w:tcW w:w="709" w:type="dxa"/>
            <w:vAlign w:val="center"/>
          </w:tcPr>
          <w:p w14:paraId="21CDCA27" w14:textId="77777777" w:rsidR="003F6C34" w:rsidRPr="00FE00D0" w:rsidRDefault="003F6C34" w:rsidP="001B12C7">
            <w:pPr>
              <w:pStyle w:val="Listenabsatz"/>
              <w:spacing w:line="288" w:lineRule="auto"/>
              <w:ind w:left="0"/>
              <w:jc w:val="center"/>
            </w:pPr>
            <w:r w:rsidRPr="00FE00D0">
              <w:t>6</w:t>
            </w:r>
          </w:p>
        </w:tc>
        <w:tc>
          <w:tcPr>
            <w:tcW w:w="6662" w:type="dxa"/>
            <w:vAlign w:val="center"/>
          </w:tcPr>
          <w:p w14:paraId="6ED0FC67" w14:textId="77777777" w:rsidR="003F6C34" w:rsidRPr="00FE00D0" w:rsidRDefault="003F6C34" w:rsidP="001B12C7">
            <w:pPr>
              <w:pStyle w:val="Listenabsatz"/>
              <w:spacing w:line="288" w:lineRule="auto"/>
              <w:ind w:left="0"/>
            </w:pPr>
            <w:r>
              <w:t>М</w:t>
            </w:r>
            <w:r w:rsidRPr="007D4F03">
              <w:t>арлевые салфетки</w:t>
            </w:r>
            <w:r>
              <w:t xml:space="preserve"> (для обработки операционного поля)</w:t>
            </w:r>
          </w:p>
        </w:tc>
        <w:tc>
          <w:tcPr>
            <w:tcW w:w="2268" w:type="dxa"/>
            <w:vAlign w:val="center"/>
          </w:tcPr>
          <w:p w14:paraId="626FEB22" w14:textId="77777777" w:rsidR="003F6C34" w:rsidRPr="00FE00D0" w:rsidRDefault="003F6C34" w:rsidP="001B12C7">
            <w:pPr>
              <w:pStyle w:val="Listenabsatz"/>
              <w:spacing w:line="288" w:lineRule="auto"/>
              <w:ind w:left="0"/>
              <w:jc w:val="center"/>
            </w:pPr>
            <w:r>
              <w:t>3</w:t>
            </w:r>
            <w:r w:rsidRPr="007D4F03">
              <w:t xml:space="preserve"> шт.</w:t>
            </w:r>
          </w:p>
        </w:tc>
      </w:tr>
      <w:tr w:rsidR="003F6C34" w:rsidRPr="00FE00D0" w14:paraId="4C2ED6F0" w14:textId="77777777" w:rsidTr="00C758B2">
        <w:trPr>
          <w:trHeight w:val="340"/>
        </w:trPr>
        <w:tc>
          <w:tcPr>
            <w:tcW w:w="709" w:type="dxa"/>
            <w:vAlign w:val="center"/>
          </w:tcPr>
          <w:p w14:paraId="5EA65FA3" w14:textId="77777777" w:rsidR="003F6C34" w:rsidRPr="00FE00D0" w:rsidRDefault="003F6C34" w:rsidP="001B12C7">
            <w:pPr>
              <w:pStyle w:val="Listenabsatz"/>
              <w:spacing w:line="288" w:lineRule="auto"/>
              <w:ind w:left="0"/>
              <w:jc w:val="center"/>
            </w:pPr>
            <w:r>
              <w:t>7</w:t>
            </w:r>
          </w:p>
        </w:tc>
        <w:tc>
          <w:tcPr>
            <w:tcW w:w="6662" w:type="dxa"/>
            <w:vAlign w:val="center"/>
          </w:tcPr>
          <w:p w14:paraId="2FAFDB24" w14:textId="77777777" w:rsidR="003F6C34" w:rsidRPr="007D4F03" w:rsidRDefault="003F6C34" w:rsidP="001B12C7">
            <w:pPr>
              <w:pStyle w:val="Listenabsatz"/>
              <w:spacing w:line="288" w:lineRule="auto"/>
              <w:ind w:left="0"/>
            </w:pPr>
            <w:r w:rsidRPr="007D4F03">
              <w:t>Антисептик для обработки операционного поля: 0,5% спиртовой раствор хлоргексидина или 70% раствор этилового спирта (допускается имитация)</w:t>
            </w:r>
          </w:p>
        </w:tc>
        <w:tc>
          <w:tcPr>
            <w:tcW w:w="2268" w:type="dxa"/>
            <w:vAlign w:val="center"/>
          </w:tcPr>
          <w:p w14:paraId="0876AF46" w14:textId="77777777" w:rsidR="003F6C34" w:rsidRPr="007D4F03" w:rsidRDefault="003F6C34" w:rsidP="001B12C7">
            <w:pPr>
              <w:pStyle w:val="Listenabsatz"/>
              <w:spacing w:line="288" w:lineRule="auto"/>
              <w:ind w:left="0"/>
              <w:jc w:val="center"/>
            </w:pPr>
            <w:r w:rsidRPr="007D4F03">
              <w:t>10 мл</w:t>
            </w:r>
          </w:p>
        </w:tc>
      </w:tr>
      <w:tr w:rsidR="003F6C34" w:rsidRPr="00FE00D0" w14:paraId="67EA46D4" w14:textId="77777777" w:rsidTr="00C758B2">
        <w:trPr>
          <w:trHeight w:val="340"/>
        </w:trPr>
        <w:tc>
          <w:tcPr>
            <w:tcW w:w="709" w:type="dxa"/>
            <w:vAlign w:val="center"/>
          </w:tcPr>
          <w:p w14:paraId="3BF88C1B" w14:textId="77777777" w:rsidR="003F6C34" w:rsidRPr="00FE00D0" w:rsidRDefault="003F6C34" w:rsidP="001B12C7">
            <w:pPr>
              <w:pStyle w:val="Listenabsatz"/>
              <w:spacing w:line="288" w:lineRule="auto"/>
              <w:ind w:left="0"/>
              <w:jc w:val="center"/>
            </w:pPr>
            <w:r>
              <w:t>8</w:t>
            </w:r>
          </w:p>
        </w:tc>
        <w:tc>
          <w:tcPr>
            <w:tcW w:w="6662" w:type="dxa"/>
            <w:vAlign w:val="center"/>
          </w:tcPr>
          <w:p w14:paraId="4923B642" w14:textId="77777777" w:rsidR="003F6C34" w:rsidRDefault="003F6C34" w:rsidP="001B12C7">
            <w:pPr>
              <w:pStyle w:val="Listenabsatz"/>
              <w:spacing w:line="288" w:lineRule="auto"/>
              <w:ind w:left="0"/>
            </w:pPr>
            <w:r>
              <w:t xml:space="preserve">Шприцы объемом 5 и </w:t>
            </w:r>
            <w:r w:rsidRPr="007D4F03">
              <w:t>20 мл</w:t>
            </w:r>
            <w:r>
              <w:t xml:space="preserve"> с иглами </w:t>
            </w:r>
          </w:p>
        </w:tc>
        <w:tc>
          <w:tcPr>
            <w:tcW w:w="2268" w:type="dxa"/>
            <w:vAlign w:val="center"/>
          </w:tcPr>
          <w:p w14:paraId="7A13E2A1" w14:textId="77777777" w:rsidR="003F6C34" w:rsidRPr="00FE00D0" w:rsidRDefault="003F6C34" w:rsidP="001B12C7">
            <w:pPr>
              <w:pStyle w:val="Listenabsatz"/>
              <w:spacing w:line="288" w:lineRule="auto"/>
              <w:ind w:left="0"/>
              <w:jc w:val="center"/>
            </w:pPr>
            <w:r>
              <w:t>по 1 шт. каждого объема</w:t>
            </w:r>
          </w:p>
        </w:tc>
      </w:tr>
      <w:tr w:rsidR="003F6C34" w:rsidRPr="00FE00D0" w14:paraId="2FE00A2F" w14:textId="77777777" w:rsidTr="00C758B2">
        <w:trPr>
          <w:trHeight w:val="340"/>
        </w:trPr>
        <w:tc>
          <w:tcPr>
            <w:tcW w:w="709" w:type="dxa"/>
            <w:vAlign w:val="center"/>
          </w:tcPr>
          <w:p w14:paraId="21AC1519" w14:textId="77777777" w:rsidR="003F6C34" w:rsidRDefault="003F6C34" w:rsidP="001B12C7">
            <w:pPr>
              <w:pStyle w:val="Listenabsatz"/>
              <w:spacing w:line="288" w:lineRule="auto"/>
              <w:ind w:left="0"/>
              <w:jc w:val="center"/>
            </w:pPr>
            <w:r>
              <w:t>9</w:t>
            </w:r>
          </w:p>
        </w:tc>
        <w:tc>
          <w:tcPr>
            <w:tcW w:w="6662" w:type="dxa"/>
            <w:vAlign w:val="center"/>
          </w:tcPr>
          <w:p w14:paraId="61B23101" w14:textId="77777777" w:rsidR="003F6C34" w:rsidRDefault="003F6C34" w:rsidP="001B12C7">
            <w:pPr>
              <w:pStyle w:val="Listenabsatz"/>
              <w:spacing w:line="288" w:lineRule="auto"/>
              <w:ind w:left="0"/>
            </w:pPr>
            <w:r w:rsidRPr="00CC349B">
              <w:t>Резиновый жгут</w:t>
            </w:r>
            <w:r>
              <w:t xml:space="preserve"> на палец (допускается перчаточная резина)</w:t>
            </w:r>
          </w:p>
        </w:tc>
        <w:tc>
          <w:tcPr>
            <w:tcW w:w="2268" w:type="dxa"/>
            <w:vAlign w:val="center"/>
          </w:tcPr>
          <w:p w14:paraId="0C0ED3CD" w14:textId="77777777" w:rsidR="003F6C34" w:rsidRPr="00FE00D0" w:rsidRDefault="003F6C34" w:rsidP="001B12C7">
            <w:pPr>
              <w:pStyle w:val="Listenabsatz"/>
              <w:spacing w:line="288" w:lineRule="auto"/>
              <w:ind w:left="0"/>
              <w:jc w:val="center"/>
            </w:pPr>
            <w:r>
              <w:t>1 шт.</w:t>
            </w:r>
          </w:p>
        </w:tc>
      </w:tr>
      <w:tr w:rsidR="003F6C34" w:rsidRPr="00FE00D0" w14:paraId="76411DE9" w14:textId="77777777" w:rsidTr="00C758B2">
        <w:trPr>
          <w:trHeight w:val="340"/>
        </w:trPr>
        <w:tc>
          <w:tcPr>
            <w:tcW w:w="709" w:type="dxa"/>
            <w:vAlign w:val="center"/>
          </w:tcPr>
          <w:p w14:paraId="40F37515" w14:textId="77777777" w:rsidR="003F6C34" w:rsidRDefault="003F6C34" w:rsidP="001B12C7">
            <w:pPr>
              <w:pStyle w:val="Listenabsatz"/>
              <w:spacing w:line="288" w:lineRule="auto"/>
              <w:ind w:left="0"/>
              <w:jc w:val="center"/>
            </w:pPr>
            <w:r>
              <w:t>10</w:t>
            </w:r>
          </w:p>
        </w:tc>
        <w:tc>
          <w:tcPr>
            <w:tcW w:w="6662" w:type="dxa"/>
            <w:vAlign w:val="center"/>
          </w:tcPr>
          <w:p w14:paraId="56DF6F75" w14:textId="77777777" w:rsidR="003F6C34" w:rsidRPr="00CE28A9" w:rsidRDefault="003F6C34" w:rsidP="001B12C7">
            <w:pPr>
              <w:pStyle w:val="Listenabsatz"/>
              <w:spacing w:line="288" w:lineRule="auto"/>
              <w:ind w:left="0"/>
            </w:pPr>
            <w:r w:rsidRPr="00CE28A9">
              <w:t>Новокаина раствор для инъекций 0,5%, ампулы по 10 мл (допускается имитация)</w:t>
            </w:r>
          </w:p>
        </w:tc>
        <w:tc>
          <w:tcPr>
            <w:tcW w:w="2268" w:type="dxa"/>
            <w:vAlign w:val="center"/>
          </w:tcPr>
          <w:p w14:paraId="54C3CA9F" w14:textId="77777777" w:rsidR="003F6C34" w:rsidRPr="00CE28A9" w:rsidRDefault="003F6C34" w:rsidP="001B12C7">
            <w:pPr>
              <w:pStyle w:val="Listenabsatz"/>
              <w:spacing w:line="288" w:lineRule="auto"/>
              <w:ind w:left="0"/>
              <w:jc w:val="center"/>
            </w:pPr>
            <w:r w:rsidRPr="007D4F03">
              <w:t>3 шт.</w:t>
            </w:r>
          </w:p>
        </w:tc>
      </w:tr>
      <w:tr w:rsidR="003F6C34" w:rsidRPr="00FE00D0" w14:paraId="69401ACB" w14:textId="77777777" w:rsidTr="00C758B2">
        <w:trPr>
          <w:trHeight w:val="340"/>
        </w:trPr>
        <w:tc>
          <w:tcPr>
            <w:tcW w:w="709" w:type="dxa"/>
            <w:vAlign w:val="center"/>
          </w:tcPr>
          <w:p w14:paraId="3B255FEB" w14:textId="77777777" w:rsidR="003F6C34" w:rsidRDefault="003F6C34" w:rsidP="001B12C7">
            <w:pPr>
              <w:pStyle w:val="Listenabsatz"/>
              <w:spacing w:line="288" w:lineRule="auto"/>
              <w:ind w:left="0"/>
              <w:jc w:val="center"/>
            </w:pPr>
            <w:r>
              <w:t>11</w:t>
            </w:r>
          </w:p>
        </w:tc>
        <w:tc>
          <w:tcPr>
            <w:tcW w:w="6662" w:type="dxa"/>
            <w:vAlign w:val="center"/>
          </w:tcPr>
          <w:p w14:paraId="23DD7FFB" w14:textId="77777777" w:rsidR="003F6C34" w:rsidRPr="00CE28A9" w:rsidRDefault="003F6C34" w:rsidP="001B12C7">
            <w:pPr>
              <w:pStyle w:val="Listenabsatz"/>
              <w:spacing w:line="288" w:lineRule="auto"/>
              <w:ind w:left="0"/>
            </w:pPr>
            <w:r w:rsidRPr="00CE28A9">
              <w:t>Новокаина раствор для инъекций 2%, ампулы по 2 мл (допускается имитация)</w:t>
            </w:r>
          </w:p>
        </w:tc>
        <w:tc>
          <w:tcPr>
            <w:tcW w:w="2268" w:type="dxa"/>
            <w:vAlign w:val="center"/>
          </w:tcPr>
          <w:p w14:paraId="03839036" w14:textId="77777777" w:rsidR="003F6C34" w:rsidRPr="00CE28A9" w:rsidRDefault="003F6C34" w:rsidP="001B12C7">
            <w:pPr>
              <w:pStyle w:val="Listenabsatz"/>
              <w:spacing w:line="288" w:lineRule="auto"/>
              <w:ind w:left="0"/>
              <w:jc w:val="center"/>
            </w:pPr>
            <w:r>
              <w:t>3</w:t>
            </w:r>
            <w:r w:rsidRPr="00CE28A9">
              <w:t xml:space="preserve"> шт.</w:t>
            </w:r>
          </w:p>
        </w:tc>
      </w:tr>
      <w:tr w:rsidR="003F6C34" w:rsidRPr="00FE00D0" w14:paraId="6D0DB7D0" w14:textId="77777777" w:rsidTr="00C758B2">
        <w:trPr>
          <w:trHeight w:val="340"/>
        </w:trPr>
        <w:tc>
          <w:tcPr>
            <w:tcW w:w="709" w:type="dxa"/>
            <w:vAlign w:val="center"/>
          </w:tcPr>
          <w:p w14:paraId="5B50B9E8" w14:textId="77777777" w:rsidR="003F6C34" w:rsidRDefault="003F6C34" w:rsidP="00C758B2">
            <w:pPr>
              <w:pStyle w:val="Listenabsatz"/>
              <w:spacing w:line="288" w:lineRule="auto"/>
              <w:ind w:left="0"/>
              <w:jc w:val="center"/>
            </w:pPr>
            <w:r>
              <w:t>12</w:t>
            </w:r>
          </w:p>
        </w:tc>
        <w:tc>
          <w:tcPr>
            <w:tcW w:w="6662" w:type="dxa"/>
            <w:vAlign w:val="center"/>
          </w:tcPr>
          <w:p w14:paraId="42F8E328" w14:textId="77777777" w:rsidR="003F6C34" w:rsidRPr="00CE28A9" w:rsidRDefault="003F6C34" w:rsidP="001B12C7">
            <w:pPr>
              <w:pStyle w:val="Listenabsatz"/>
              <w:spacing w:line="288" w:lineRule="auto"/>
              <w:ind w:left="0"/>
            </w:pPr>
            <w:r w:rsidRPr="00CE28A9">
              <w:t>Лидокаина гидрохлорид 2% раствор, ампулы по 10 мл (допускается имитация)</w:t>
            </w:r>
          </w:p>
        </w:tc>
        <w:tc>
          <w:tcPr>
            <w:tcW w:w="2268" w:type="dxa"/>
            <w:vAlign w:val="center"/>
          </w:tcPr>
          <w:p w14:paraId="612F4242" w14:textId="77777777" w:rsidR="003F6C34" w:rsidRPr="00CE28A9" w:rsidRDefault="003F6C34" w:rsidP="001B12C7">
            <w:pPr>
              <w:pStyle w:val="Listenabsatz"/>
              <w:spacing w:line="288" w:lineRule="auto"/>
              <w:ind w:left="0"/>
              <w:jc w:val="center"/>
            </w:pPr>
            <w:r w:rsidRPr="00CE28A9">
              <w:t>1 шт.</w:t>
            </w:r>
          </w:p>
        </w:tc>
      </w:tr>
    </w:tbl>
    <w:p w14:paraId="42519E99" w14:textId="77777777" w:rsidR="00ED5135" w:rsidRPr="00D35D3E" w:rsidRDefault="008D75DA" w:rsidP="008D75DA">
      <w:pPr>
        <w:pStyle w:val="Listenabsatz"/>
        <w:numPr>
          <w:ilvl w:val="1"/>
          <w:numId w:val="33"/>
        </w:numPr>
        <w:spacing w:before="240" w:line="276" w:lineRule="auto"/>
        <w:contextualSpacing w:val="0"/>
        <w:jc w:val="both"/>
        <w:outlineLvl w:val="1"/>
        <w:rPr>
          <w:b/>
        </w:rPr>
      </w:pPr>
      <w:r>
        <w:rPr>
          <w:b/>
        </w:rPr>
        <w:t xml:space="preserve"> </w:t>
      </w:r>
      <w:bookmarkStart w:id="29" w:name="_Toc516235505"/>
      <w:r w:rsidR="00ED5135" w:rsidRPr="00D35D3E">
        <w:rPr>
          <w:b/>
        </w:rPr>
        <w:t>Симуляционное оборудование</w:t>
      </w:r>
      <w:r w:rsidR="00911F38" w:rsidRPr="00D35D3E">
        <w:rPr>
          <w:b/>
        </w:rPr>
        <w:t xml:space="preserve"> </w:t>
      </w:r>
      <w:r w:rsidR="00911F38" w:rsidRPr="00D35D3E">
        <w:t xml:space="preserve">(таблица </w:t>
      </w:r>
      <w:r w:rsidR="00727C98" w:rsidRPr="00D35D3E">
        <w:t>7</w:t>
      </w:r>
      <w:r w:rsidR="00911F38" w:rsidRPr="00D35D3E">
        <w:t>)</w:t>
      </w:r>
      <w:bookmarkEnd w:id="29"/>
    </w:p>
    <w:p w14:paraId="00114799" w14:textId="77777777" w:rsidR="001B12C7" w:rsidRDefault="001B12C7" w:rsidP="001B12C7">
      <w:pPr>
        <w:pStyle w:val="Listenabsatz"/>
        <w:spacing w:line="276" w:lineRule="auto"/>
        <w:ind w:left="0"/>
        <w:contextualSpacing w:val="0"/>
      </w:pPr>
    </w:p>
    <w:p w14:paraId="31F45F65" w14:textId="77777777" w:rsidR="001B12C7" w:rsidRDefault="001B12C7" w:rsidP="001B12C7">
      <w:pPr>
        <w:pStyle w:val="Listenabsatz"/>
        <w:spacing w:line="276" w:lineRule="auto"/>
        <w:ind w:left="0"/>
        <w:contextualSpacing w:val="0"/>
      </w:pPr>
    </w:p>
    <w:p w14:paraId="503E2D1F" w14:textId="20AEADA0" w:rsidR="00907280" w:rsidRPr="00D35D3E" w:rsidRDefault="00FD046B" w:rsidP="001B12C7">
      <w:pPr>
        <w:pStyle w:val="Listenabsatz"/>
        <w:spacing w:line="276" w:lineRule="auto"/>
        <w:ind w:left="0"/>
        <w:contextualSpacing w:val="0"/>
      </w:pPr>
      <w:r w:rsidRPr="00D35D3E">
        <w:t xml:space="preserve">Таблица </w:t>
      </w:r>
      <w:r w:rsidR="00727C98" w:rsidRPr="00D35D3E">
        <w:t>7</w:t>
      </w:r>
      <w:r w:rsidR="001B12C7">
        <w:t>.  Симуляционное оборудование</w:t>
      </w:r>
    </w:p>
    <w:tbl>
      <w:tblPr>
        <w:tblStyle w:val="Tabellenraster"/>
        <w:tblW w:w="0" w:type="auto"/>
        <w:tblInd w:w="108" w:type="dxa"/>
        <w:tblLook w:val="04A0" w:firstRow="1" w:lastRow="0" w:firstColumn="1" w:lastColumn="0" w:noHBand="0" w:noVBand="1"/>
      </w:tblPr>
      <w:tblGrid>
        <w:gridCol w:w="2552"/>
        <w:gridCol w:w="7087"/>
      </w:tblGrid>
      <w:tr w:rsidR="00421A5C" w:rsidRPr="00D35D3E" w14:paraId="685CB040" w14:textId="77777777" w:rsidTr="0078599C">
        <w:trPr>
          <w:trHeight w:val="340"/>
        </w:trPr>
        <w:tc>
          <w:tcPr>
            <w:tcW w:w="2552" w:type="dxa"/>
            <w:vAlign w:val="center"/>
          </w:tcPr>
          <w:p w14:paraId="7C55DA6C" w14:textId="77777777" w:rsidR="00F85848" w:rsidRPr="00D35D3E" w:rsidRDefault="00421A5C" w:rsidP="00D35D3E">
            <w:pPr>
              <w:pStyle w:val="Listenabsatz"/>
              <w:spacing w:line="276" w:lineRule="auto"/>
              <w:ind w:left="0"/>
              <w:jc w:val="center"/>
            </w:pPr>
            <w:r w:rsidRPr="00D35D3E">
              <w:t xml:space="preserve">Перечень </w:t>
            </w:r>
          </w:p>
          <w:p w14:paraId="04A94B1D" w14:textId="77777777" w:rsidR="00421A5C" w:rsidRPr="00D35D3E" w:rsidRDefault="00421A5C" w:rsidP="00D35D3E">
            <w:pPr>
              <w:pStyle w:val="Listenabsatz"/>
              <w:spacing w:line="276" w:lineRule="auto"/>
              <w:ind w:left="0"/>
              <w:jc w:val="center"/>
            </w:pPr>
            <w:r w:rsidRPr="00D35D3E">
              <w:t>симуляционного оборудования</w:t>
            </w:r>
          </w:p>
        </w:tc>
        <w:tc>
          <w:tcPr>
            <w:tcW w:w="7087" w:type="dxa"/>
            <w:vAlign w:val="center"/>
          </w:tcPr>
          <w:p w14:paraId="6DB33DF9" w14:textId="77777777" w:rsidR="00F85848" w:rsidRPr="00D35D3E" w:rsidRDefault="001B2231" w:rsidP="00D35D3E">
            <w:pPr>
              <w:pStyle w:val="Listenabsatz"/>
              <w:spacing w:line="276" w:lineRule="auto"/>
              <w:ind w:left="0"/>
              <w:jc w:val="center"/>
            </w:pPr>
            <w:r w:rsidRPr="00D35D3E">
              <w:t>Х</w:t>
            </w:r>
            <w:r w:rsidR="001A26B7" w:rsidRPr="00D35D3E">
              <w:t>арактеристики</w:t>
            </w:r>
            <w:r w:rsidR="00421A5C" w:rsidRPr="00D35D3E">
              <w:t xml:space="preserve"> </w:t>
            </w:r>
          </w:p>
          <w:p w14:paraId="105D5A45" w14:textId="77777777" w:rsidR="00421A5C" w:rsidRPr="00D35D3E" w:rsidRDefault="00421A5C" w:rsidP="00D35D3E">
            <w:pPr>
              <w:pStyle w:val="Listenabsatz"/>
              <w:spacing w:line="276" w:lineRule="auto"/>
              <w:ind w:left="0"/>
              <w:jc w:val="center"/>
            </w:pPr>
            <w:r w:rsidRPr="00D35D3E">
              <w:t>симуляционного оборудования</w:t>
            </w:r>
          </w:p>
        </w:tc>
      </w:tr>
      <w:tr w:rsidR="00925210" w:rsidRPr="00D35D3E" w14:paraId="20F72110" w14:textId="77777777" w:rsidTr="00ED44AB">
        <w:trPr>
          <w:trHeight w:val="358"/>
        </w:trPr>
        <w:tc>
          <w:tcPr>
            <w:tcW w:w="2552" w:type="dxa"/>
            <w:vMerge w:val="restart"/>
            <w:vAlign w:val="center"/>
          </w:tcPr>
          <w:p w14:paraId="46E28761" w14:textId="77777777" w:rsidR="00946CDD" w:rsidRPr="00946CDD" w:rsidRDefault="0039410C" w:rsidP="0039410C">
            <w:pPr>
              <w:pStyle w:val="Listenabsatz"/>
              <w:spacing w:line="276" w:lineRule="auto"/>
              <w:ind w:left="0"/>
              <w:jc w:val="center"/>
            </w:pPr>
            <w:r>
              <w:t>Тренажер для хирургического лечения вросшего ногтя с</w:t>
            </w:r>
            <w:r w:rsidR="00ED44AB" w:rsidRPr="00946CDD">
              <w:t xml:space="preserve"> возможностью </w:t>
            </w:r>
            <w:r>
              <w:t xml:space="preserve">выполнения </w:t>
            </w:r>
            <w:r w:rsidR="00946CDD">
              <w:t>проводниковой анестезии</w:t>
            </w:r>
          </w:p>
        </w:tc>
        <w:tc>
          <w:tcPr>
            <w:tcW w:w="7087" w:type="dxa"/>
            <w:vAlign w:val="center"/>
          </w:tcPr>
          <w:p w14:paraId="7B705EF0" w14:textId="77777777" w:rsidR="00925210" w:rsidRPr="00946CDD" w:rsidRDefault="000C29B7" w:rsidP="0039410C">
            <w:pPr>
              <w:pStyle w:val="Listenabsatz"/>
              <w:numPr>
                <w:ilvl w:val="0"/>
                <w:numId w:val="14"/>
              </w:numPr>
              <w:spacing w:line="276" w:lineRule="auto"/>
              <w:ind w:left="317" w:hanging="283"/>
            </w:pPr>
            <w:r w:rsidRPr="00946CDD">
              <w:t xml:space="preserve">Модель пальца </w:t>
            </w:r>
            <w:r w:rsidR="0039410C">
              <w:t xml:space="preserve">стопы </w:t>
            </w:r>
            <w:r w:rsidR="00946CDD" w:rsidRPr="00946CDD">
              <w:t xml:space="preserve">из латексной резины </w:t>
            </w:r>
            <w:r w:rsidR="00ED44AB" w:rsidRPr="00946CDD">
              <w:t xml:space="preserve">от основания проксимальной фаланги до кончика дистальной с имитацией </w:t>
            </w:r>
            <w:r w:rsidR="00946CDD" w:rsidRPr="00946CDD">
              <w:t>воспаления ногтевого ложа</w:t>
            </w:r>
            <w:r w:rsidR="00ED44AB" w:rsidRPr="00946CDD">
              <w:t>.</w:t>
            </w:r>
          </w:p>
        </w:tc>
      </w:tr>
      <w:tr w:rsidR="00915D04" w:rsidRPr="00D35D3E" w14:paraId="14FE487E" w14:textId="77777777" w:rsidTr="00ED44AB">
        <w:trPr>
          <w:trHeight w:val="358"/>
        </w:trPr>
        <w:tc>
          <w:tcPr>
            <w:tcW w:w="2552" w:type="dxa"/>
            <w:vMerge/>
            <w:vAlign w:val="center"/>
          </w:tcPr>
          <w:p w14:paraId="43BC30AA" w14:textId="77777777" w:rsidR="00915D04" w:rsidRPr="00946CDD" w:rsidRDefault="00915D04" w:rsidP="00ED44AB">
            <w:pPr>
              <w:pStyle w:val="Listenabsatz"/>
              <w:spacing w:line="276" w:lineRule="auto"/>
              <w:ind w:left="0"/>
              <w:jc w:val="center"/>
            </w:pPr>
          </w:p>
        </w:tc>
        <w:tc>
          <w:tcPr>
            <w:tcW w:w="7087" w:type="dxa"/>
            <w:vAlign w:val="center"/>
          </w:tcPr>
          <w:p w14:paraId="25A3B909" w14:textId="77777777" w:rsidR="00915D04" w:rsidRPr="00946CDD" w:rsidRDefault="00915D04" w:rsidP="008A3C84">
            <w:pPr>
              <w:pStyle w:val="Listenabsatz"/>
              <w:numPr>
                <w:ilvl w:val="0"/>
                <w:numId w:val="14"/>
              </w:numPr>
              <w:spacing w:line="276" w:lineRule="auto"/>
              <w:ind w:left="317" w:hanging="283"/>
            </w:pPr>
            <w:r>
              <w:t>Возможность наложения резинового жгута на основание пальца.</w:t>
            </w:r>
          </w:p>
        </w:tc>
      </w:tr>
      <w:tr w:rsidR="00915D04" w:rsidRPr="00D35D3E" w14:paraId="2FC2EEA8" w14:textId="77777777" w:rsidTr="0078599C">
        <w:trPr>
          <w:trHeight w:val="358"/>
        </w:trPr>
        <w:tc>
          <w:tcPr>
            <w:tcW w:w="2552" w:type="dxa"/>
            <w:vMerge/>
            <w:vAlign w:val="center"/>
          </w:tcPr>
          <w:p w14:paraId="7A2FC26A" w14:textId="77777777" w:rsidR="00915D04" w:rsidRPr="00946CDD" w:rsidRDefault="00915D04" w:rsidP="00ED44AB">
            <w:pPr>
              <w:pStyle w:val="Listenabsatz"/>
              <w:spacing w:line="276" w:lineRule="auto"/>
              <w:ind w:left="0"/>
              <w:jc w:val="center"/>
            </w:pPr>
          </w:p>
        </w:tc>
        <w:tc>
          <w:tcPr>
            <w:tcW w:w="7087" w:type="dxa"/>
            <w:vAlign w:val="center"/>
          </w:tcPr>
          <w:p w14:paraId="15426900" w14:textId="77777777" w:rsidR="00915D04" w:rsidRPr="00946CDD" w:rsidRDefault="00915D04" w:rsidP="008A3C84">
            <w:pPr>
              <w:pStyle w:val="Listenabsatz"/>
              <w:numPr>
                <w:ilvl w:val="0"/>
                <w:numId w:val="14"/>
              </w:numPr>
              <w:spacing w:line="276" w:lineRule="auto"/>
              <w:ind w:left="317" w:hanging="283"/>
            </w:pPr>
            <w:r w:rsidRPr="00946CDD">
              <w:t>Возможность введения жидкостей с помощью шприца.</w:t>
            </w:r>
          </w:p>
        </w:tc>
      </w:tr>
      <w:tr w:rsidR="00915D04" w:rsidRPr="00D35D3E" w14:paraId="72E58200" w14:textId="77777777" w:rsidTr="0078599C">
        <w:trPr>
          <w:trHeight w:val="358"/>
        </w:trPr>
        <w:tc>
          <w:tcPr>
            <w:tcW w:w="2552" w:type="dxa"/>
            <w:vMerge/>
            <w:vAlign w:val="center"/>
          </w:tcPr>
          <w:p w14:paraId="644A6BB6" w14:textId="77777777" w:rsidR="00915D04" w:rsidRPr="00946CDD" w:rsidRDefault="00915D04" w:rsidP="00ED44AB">
            <w:pPr>
              <w:pStyle w:val="Listenabsatz"/>
              <w:spacing w:line="276" w:lineRule="auto"/>
              <w:ind w:left="0"/>
              <w:jc w:val="center"/>
            </w:pPr>
          </w:p>
        </w:tc>
        <w:tc>
          <w:tcPr>
            <w:tcW w:w="7087" w:type="dxa"/>
            <w:vAlign w:val="center"/>
          </w:tcPr>
          <w:p w14:paraId="1613064D" w14:textId="77777777" w:rsidR="00915D04" w:rsidRPr="00946CDD" w:rsidRDefault="00915D04" w:rsidP="00B9006A">
            <w:pPr>
              <w:pStyle w:val="Listenabsatz"/>
              <w:numPr>
                <w:ilvl w:val="0"/>
                <w:numId w:val="14"/>
              </w:numPr>
              <w:spacing w:line="276" w:lineRule="auto"/>
              <w:ind w:left="317" w:hanging="283"/>
            </w:pPr>
            <w:r w:rsidRPr="00946CDD">
              <w:t>Возможность фиксации пальца на подставке в горизонтальном положении без использования дополнительных инструментов.</w:t>
            </w:r>
          </w:p>
        </w:tc>
      </w:tr>
      <w:tr w:rsidR="00915D04" w:rsidRPr="00D35D3E" w14:paraId="252059C0" w14:textId="77777777" w:rsidTr="0078599C">
        <w:trPr>
          <w:trHeight w:val="358"/>
        </w:trPr>
        <w:tc>
          <w:tcPr>
            <w:tcW w:w="2552" w:type="dxa"/>
            <w:vMerge/>
            <w:vAlign w:val="center"/>
          </w:tcPr>
          <w:p w14:paraId="69B92585" w14:textId="77777777" w:rsidR="00915D04" w:rsidRPr="00946CDD" w:rsidRDefault="00915D04" w:rsidP="00D35D3E">
            <w:pPr>
              <w:pStyle w:val="Listenabsatz"/>
              <w:spacing w:line="276" w:lineRule="auto"/>
              <w:ind w:left="0"/>
              <w:jc w:val="center"/>
            </w:pPr>
          </w:p>
        </w:tc>
        <w:tc>
          <w:tcPr>
            <w:tcW w:w="7087" w:type="dxa"/>
            <w:vAlign w:val="center"/>
          </w:tcPr>
          <w:p w14:paraId="7EE15254" w14:textId="77777777" w:rsidR="00915D04" w:rsidRPr="00946CDD" w:rsidRDefault="00915D04" w:rsidP="00C758B2">
            <w:pPr>
              <w:pStyle w:val="Listenabsatz"/>
              <w:numPr>
                <w:ilvl w:val="0"/>
                <w:numId w:val="14"/>
              </w:numPr>
              <w:spacing w:line="276" w:lineRule="auto"/>
              <w:ind w:left="317" w:hanging="283"/>
            </w:pPr>
            <w:r w:rsidRPr="00946CDD">
              <w:t>Наличие в комплекте не менее 3-х сменных фаланг пальца.</w:t>
            </w:r>
          </w:p>
        </w:tc>
      </w:tr>
      <w:tr w:rsidR="00915D04" w:rsidRPr="00D35D3E" w14:paraId="5CDA901E" w14:textId="77777777" w:rsidTr="0078599C">
        <w:trPr>
          <w:trHeight w:val="358"/>
        </w:trPr>
        <w:tc>
          <w:tcPr>
            <w:tcW w:w="2552" w:type="dxa"/>
            <w:vMerge w:val="restart"/>
            <w:vAlign w:val="center"/>
          </w:tcPr>
          <w:p w14:paraId="651FF0B1" w14:textId="77777777" w:rsidR="00915D04" w:rsidRPr="000C29B7" w:rsidRDefault="00915D04" w:rsidP="00CB3451">
            <w:pPr>
              <w:pStyle w:val="Listenabsatz"/>
              <w:spacing w:line="276" w:lineRule="auto"/>
              <w:ind w:left="0"/>
              <w:jc w:val="center"/>
              <w:rPr>
                <w:highlight w:val="yellow"/>
              </w:rPr>
            </w:pPr>
            <w:r w:rsidRPr="00CB3451">
              <w:t>Подушечка для отработки инфильтрационной анестезии</w:t>
            </w:r>
          </w:p>
        </w:tc>
        <w:tc>
          <w:tcPr>
            <w:tcW w:w="7087" w:type="dxa"/>
            <w:vAlign w:val="center"/>
          </w:tcPr>
          <w:p w14:paraId="15619D41" w14:textId="77777777" w:rsidR="00915D04" w:rsidRPr="00915D04" w:rsidRDefault="00915D04" w:rsidP="00876706">
            <w:pPr>
              <w:pStyle w:val="Listenabsatz"/>
              <w:numPr>
                <w:ilvl w:val="0"/>
                <w:numId w:val="32"/>
              </w:numPr>
              <w:spacing w:line="276" w:lineRule="auto"/>
              <w:ind w:left="317" w:hanging="283"/>
            </w:pPr>
            <w:r>
              <w:t>Имитация участка кожи в виде п</w:t>
            </w:r>
            <w:r w:rsidRPr="00915D04">
              <w:t>одушечк</w:t>
            </w:r>
            <w:r>
              <w:t>и</w:t>
            </w:r>
            <w:r w:rsidRPr="00915D04">
              <w:t xml:space="preserve"> </w:t>
            </w:r>
            <w:r w:rsidR="003C0FD0">
              <w:t xml:space="preserve">размером не менее 145х125 мм </w:t>
            </w:r>
            <w:r w:rsidRPr="00915D04">
              <w:t>с пиктограмм</w:t>
            </w:r>
            <w:r>
              <w:t>ами</w:t>
            </w:r>
            <w:r w:rsidRPr="00915D04">
              <w:t xml:space="preserve"> па</w:t>
            </w:r>
            <w:r>
              <w:t>тологических образований</w:t>
            </w:r>
            <w:r w:rsidR="00876706">
              <w:t xml:space="preserve"> различных размеров</w:t>
            </w:r>
            <w:r>
              <w:t>.</w:t>
            </w:r>
          </w:p>
        </w:tc>
      </w:tr>
      <w:tr w:rsidR="00915D04" w:rsidRPr="00D35D3E" w14:paraId="546CB1A9" w14:textId="77777777" w:rsidTr="0078599C">
        <w:trPr>
          <w:trHeight w:val="358"/>
        </w:trPr>
        <w:tc>
          <w:tcPr>
            <w:tcW w:w="2552" w:type="dxa"/>
            <w:vMerge/>
            <w:vAlign w:val="center"/>
          </w:tcPr>
          <w:p w14:paraId="47D7B001" w14:textId="77777777" w:rsidR="00915D04" w:rsidRPr="00CB3451" w:rsidRDefault="00915D04" w:rsidP="00CB3451">
            <w:pPr>
              <w:pStyle w:val="Listenabsatz"/>
              <w:spacing w:line="276" w:lineRule="auto"/>
              <w:ind w:left="0"/>
              <w:jc w:val="center"/>
            </w:pPr>
          </w:p>
        </w:tc>
        <w:tc>
          <w:tcPr>
            <w:tcW w:w="7087" w:type="dxa"/>
            <w:vAlign w:val="center"/>
          </w:tcPr>
          <w:p w14:paraId="3887FFCA" w14:textId="77777777" w:rsidR="00915D04" w:rsidRPr="00915D04" w:rsidRDefault="00915D04" w:rsidP="009A2D59">
            <w:pPr>
              <w:pStyle w:val="Listenabsatz"/>
              <w:numPr>
                <w:ilvl w:val="0"/>
                <w:numId w:val="32"/>
              </w:numPr>
              <w:spacing w:line="276" w:lineRule="auto"/>
              <w:ind w:left="317" w:hanging="283"/>
            </w:pPr>
            <w:r w:rsidRPr="00915D04">
              <w:t>Покрытие</w:t>
            </w:r>
            <w:r w:rsidR="009A2D59">
              <w:t>,</w:t>
            </w:r>
            <w:r w:rsidRPr="00915D04">
              <w:t xml:space="preserve"> по внешнему виду и тактильным ощущениям напомина</w:t>
            </w:r>
            <w:r w:rsidR="009A2D59">
              <w:t>ющее</w:t>
            </w:r>
            <w:r w:rsidRPr="00915D04">
              <w:t xml:space="preserve"> </w:t>
            </w:r>
            <w:r>
              <w:t>кожу</w:t>
            </w:r>
            <w:r w:rsidRPr="00915D04">
              <w:t xml:space="preserve"> человека.</w:t>
            </w:r>
          </w:p>
        </w:tc>
      </w:tr>
      <w:tr w:rsidR="00915D04" w:rsidRPr="00D35D3E" w14:paraId="5C2351E7" w14:textId="77777777" w:rsidTr="0078599C">
        <w:trPr>
          <w:trHeight w:val="358"/>
        </w:trPr>
        <w:tc>
          <w:tcPr>
            <w:tcW w:w="2552" w:type="dxa"/>
            <w:vMerge/>
            <w:vAlign w:val="center"/>
          </w:tcPr>
          <w:p w14:paraId="68E892F5" w14:textId="77777777" w:rsidR="00915D04" w:rsidRPr="00D35D3E" w:rsidRDefault="00915D04" w:rsidP="00D35D3E">
            <w:pPr>
              <w:pStyle w:val="Listenabsatz"/>
              <w:spacing w:line="276" w:lineRule="auto"/>
              <w:ind w:left="0"/>
              <w:jc w:val="center"/>
            </w:pPr>
          </w:p>
        </w:tc>
        <w:tc>
          <w:tcPr>
            <w:tcW w:w="7087" w:type="dxa"/>
            <w:vAlign w:val="center"/>
          </w:tcPr>
          <w:p w14:paraId="3D5AB6CB" w14:textId="77777777" w:rsidR="00915D04" w:rsidRPr="00C758B2" w:rsidRDefault="00915D04" w:rsidP="00915D04">
            <w:pPr>
              <w:pStyle w:val="Listenabsatz"/>
              <w:numPr>
                <w:ilvl w:val="0"/>
                <w:numId w:val="32"/>
              </w:numPr>
              <w:spacing w:line="276" w:lineRule="auto"/>
              <w:ind w:left="317" w:hanging="283"/>
            </w:pPr>
            <w:r w:rsidRPr="00C758B2">
              <w:t>Многослойная структура для реалистично</w:t>
            </w:r>
            <w:r>
              <w:t xml:space="preserve">й </w:t>
            </w:r>
            <w:r w:rsidRPr="00C758B2">
              <w:t>имитации прохождения иглы через подлежащие ткани.</w:t>
            </w:r>
          </w:p>
        </w:tc>
      </w:tr>
      <w:tr w:rsidR="00915D04" w:rsidRPr="00D35D3E" w14:paraId="5AF36DAD" w14:textId="77777777" w:rsidTr="0078599C">
        <w:trPr>
          <w:trHeight w:val="358"/>
        </w:trPr>
        <w:tc>
          <w:tcPr>
            <w:tcW w:w="2552" w:type="dxa"/>
            <w:vMerge/>
            <w:vAlign w:val="center"/>
          </w:tcPr>
          <w:p w14:paraId="5209E1AF" w14:textId="77777777" w:rsidR="00915D04" w:rsidRPr="00D35D3E" w:rsidRDefault="00915D04" w:rsidP="00D35D3E">
            <w:pPr>
              <w:pStyle w:val="Listenabsatz"/>
              <w:spacing w:line="276" w:lineRule="auto"/>
              <w:ind w:left="0"/>
              <w:jc w:val="center"/>
            </w:pPr>
          </w:p>
        </w:tc>
        <w:tc>
          <w:tcPr>
            <w:tcW w:w="7087" w:type="dxa"/>
            <w:vAlign w:val="center"/>
          </w:tcPr>
          <w:p w14:paraId="6023DD73" w14:textId="77777777" w:rsidR="00915D04" w:rsidRPr="00C758B2" w:rsidRDefault="00915D04" w:rsidP="008A3C84">
            <w:pPr>
              <w:pStyle w:val="Listenabsatz"/>
              <w:numPr>
                <w:ilvl w:val="0"/>
                <w:numId w:val="32"/>
              </w:numPr>
              <w:spacing w:line="276" w:lineRule="auto"/>
              <w:ind w:left="317" w:hanging="283"/>
            </w:pPr>
            <w:r w:rsidRPr="00C758B2">
              <w:t>Возможность введения жидкостей с помощью шприца.</w:t>
            </w:r>
          </w:p>
        </w:tc>
      </w:tr>
      <w:tr w:rsidR="00915D04" w:rsidRPr="00D35D3E" w14:paraId="39FE7D71" w14:textId="77777777" w:rsidTr="0078599C">
        <w:trPr>
          <w:trHeight w:val="358"/>
        </w:trPr>
        <w:tc>
          <w:tcPr>
            <w:tcW w:w="2552" w:type="dxa"/>
            <w:vMerge/>
            <w:vAlign w:val="center"/>
          </w:tcPr>
          <w:p w14:paraId="47C36B13" w14:textId="77777777" w:rsidR="00915D04" w:rsidRPr="00D35D3E" w:rsidRDefault="00915D04" w:rsidP="00D35D3E">
            <w:pPr>
              <w:pStyle w:val="Listenabsatz"/>
              <w:spacing w:line="276" w:lineRule="auto"/>
              <w:ind w:left="0"/>
              <w:jc w:val="center"/>
            </w:pPr>
          </w:p>
        </w:tc>
        <w:tc>
          <w:tcPr>
            <w:tcW w:w="7087" w:type="dxa"/>
            <w:vAlign w:val="center"/>
          </w:tcPr>
          <w:p w14:paraId="2EEFA0F4" w14:textId="77777777" w:rsidR="00915D04" w:rsidRPr="00C758B2" w:rsidRDefault="00915D04" w:rsidP="00915D04">
            <w:pPr>
              <w:pStyle w:val="Listenabsatz"/>
              <w:numPr>
                <w:ilvl w:val="0"/>
                <w:numId w:val="32"/>
              </w:numPr>
              <w:spacing w:line="276" w:lineRule="auto"/>
              <w:ind w:left="317" w:hanging="283"/>
            </w:pPr>
            <w:r w:rsidRPr="00C758B2">
              <w:t xml:space="preserve">Возможность размещения на жестком основании </w:t>
            </w:r>
            <w:r>
              <w:t xml:space="preserve">для фиксации при выполнении анестезии и имитации изгиба </w:t>
            </w:r>
            <w:r w:rsidRPr="00FF405F">
              <w:t>контуров тела</w:t>
            </w:r>
            <w:r>
              <w:t>.</w:t>
            </w:r>
          </w:p>
        </w:tc>
      </w:tr>
      <w:tr w:rsidR="00915D04" w:rsidRPr="00D35D3E" w14:paraId="7DD884CB" w14:textId="77777777" w:rsidTr="0078599C">
        <w:trPr>
          <w:trHeight w:val="358"/>
        </w:trPr>
        <w:tc>
          <w:tcPr>
            <w:tcW w:w="2552" w:type="dxa"/>
            <w:vMerge/>
            <w:vAlign w:val="center"/>
          </w:tcPr>
          <w:p w14:paraId="731F38DB" w14:textId="77777777" w:rsidR="00915D04" w:rsidRPr="00D35D3E" w:rsidRDefault="00915D04" w:rsidP="00D35D3E">
            <w:pPr>
              <w:pStyle w:val="Listenabsatz"/>
              <w:spacing w:line="276" w:lineRule="auto"/>
              <w:ind w:left="0"/>
              <w:jc w:val="center"/>
            </w:pPr>
          </w:p>
        </w:tc>
        <w:tc>
          <w:tcPr>
            <w:tcW w:w="7087" w:type="dxa"/>
            <w:vAlign w:val="center"/>
          </w:tcPr>
          <w:p w14:paraId="0FD51D7A" w14:textId="77777777" w:rsidR="00915D04" w:rsidRPr="00C758B2" w:rsidRDefault="00915D04" w:rsidP="00915D04">
            <w:pPr>
              <w:pStyle w:val="Listenabsatz"/>
              <w:numPr>
                <w:ilvl w:val="0"/>
                <w:numId w:val="32"/>
              </w:numPr>
              <w:spacing w:line="276" w:lineRule="auto"/>
              <w:ind w:left="317" w:hanging="283"/>
            </w:pPr>
            <w:r w:rsidRPr="00946CDD">
              <w:t xml:space="preserve">Наличие в комплекте не менее 3-х </w:t>
            </w:r>
            <w:r>
              <w:t>подушечек.</w:t>
            </w:r>
          </w:p>
        </w:tc>
      </w:tr>
    </w:tbl>
    <w:p w14:paraId="766B57C7" w14:textId="77777777" w:rsidR="0056032F" w:rsidRPr="00D35D3E" w:rsidRDefault="001A26B7" w:rsidP="00D35D3E">
      <w:pPr>
        <w:spacing w:before="240" w:after="240" w:line="276" w:lineRule="auto"/>
        <w:ind w:firstLine="709"/>
        <w:jc w:val="both"/>
      </w:pPr>
      <w:r w:rsidRPr="00D35D3E">
        <w:lastRenderedPageBreak/>
        <w:t>Членам АК, аккредитуемым и вспомогательному п</w:t>
      </w:r>
      <w:r w:rsidR="001B2231" w:rsidRPr="00D35D3E">
        <w:t xml:space="preserve">ерсоналу важно заранее сообщить </w:t>
      </w:r>
      <w:r w:rsidRPr="00D35D3E">
        <w:t xml:space="preserve">об особенностях Вашей модели </w:t>
      </w:r>
      <w:r w:rsidR="007A6B5B" w:rsidRPr="00D35D3E">
        <w:t>фантома</w:t>
      </w:r>
      <w:r w:rsidRPr="00D35D3E">
        <w:t xml:space="preserve"> и отличия процедуры обследования на реальном пациенте.</w:t>
      </w:r>
    </w:p>
    <w:p w14:paraId="0F136D33" w14:textId="77777777" w:rsidR="001C46AE" w:rsidRPr="00D35D3E" w:rsidRDefault="001C46AE" w:rsidP="00D35D3E">
      <w:pPr>
        <w:pStyle w:val="Listenabsatz"/>
        <w:numPr>
          <w:ilvl w:val="0"/>
          <w:numId w:val="1"/>
        </w:numPr>
        <w:tabs>
          <w:tab w:val="left" w:pos="142"/>
        </w:tabs>
        <w:spacing w:line="276" w:lineRule="auto"/>
        <w:ind w:left="0" w:firstLine="0"/>
        <w:jc w:val="both"/>
        <w:outlineLvl w:val="0"/>
        <w:rPr>
          <w:b/>
        </w:rPr>
      </w:pPr>
      <w:bookmarkStart w:id="30" w:name="_Toc516235506"/>
      <w:r w:rsidRPr="00D35D3E">
        <w:rPr>
          <w:b/>
        </w:rPr>
        <w:t xml:space="preserve">Перечень ситуаций (сценариев) станции </w:t>
      </w:r>
      <w:r w:rsidRPr="00D35D3E">
        <w:t xml:space="preserve">(таблица </w:t>
      </w:r>
      <w:r w:rsidR="00727C98" w:rsidRPr="00D35D3E">
        <w:t>8</w:t>
      </w:r>
      <w:r w:rsidRPr="00D35D3E">
        <w:t>)</w:t>
      </w:r>
      <w:bookmarkEnd w:id="30"/>
    </w:p>
    <w:p w14:paraId="3A30149B" w14:textId="77777777" w:rsidR="001B12C7" w:rsidRDefault="001B12C7" w:rsidP="001B12C7">
      <w:pPr>
        <w:spacing w:line="276" w:lineRule="auto"/>
      </w:pPr>
    </w:p>
    <w:p w14:paraId="7750F366" w14:textId="06FC82FB" w:rsidR="001C46AE" w:rsidRPr="00D35D3E" w:rsidRDefault="0009174B" w:rsidP="001B12C7">
      <w:pPr>
        <w:spacing w:line="276" w:lineRule="auto"/>
      </w:pPr>
      <w:r w:rsidRPr="00D35D3E">
        <w:t xml:space="preserve">Таблица </w:t>
      </w:r>
      <w:r w:rsidR="00727C98" w:rsidRPr="00D35D3E">
        <w:t>8</w:t>
      </w:r>
      <w:r w:rsidR="001B12C7">
        <w:t>.  Перечень симуляционных сценариев.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221"/>
      </w:tblGrid>
      <w:tr w:rsidR="001C46AE" w:rsidRPr="00D35D3E" w14:paraId="006D7EEE" w14:textId="77777777" w:rsidTr="001C46AE">
        <w:trPr>
          <w:trHeight w:val="340"/>
        </w:trPr>
        <w:tc>
          <w:tcPr>
            <w:tcW w:w="1418" w:type="dxa"/>
            <w:shd w:val="clear" w:color="auto" w:fill="B8CCE4" w:themeFill="accent1" w:themeFillTint="66"/>
            <w:vAlign w:val="center"/>
          </w:tcPr>
          <w:p w14:paraId="779680E5" w14:textId="77777777" w:rsidR="001C46AE" w:rsidRPr="00D35D3E" w:rsidRDefault="001C46AE" w:rsidP="00D35D3E">
            <w:pPr>
              <w:spacing w:line="276" w:lineRule="auto"/>
              <w:jc w:val="center"/>
            </w:pPr>
            <w:r w:rsidRPr="00D35D3E">
              <w:rPr>
                <w:b/>
              </w:rPr>
              <w:t>Сценарий</w:t>
            </w:r>
          </w:p>
        </w:tc>
        <w:tc>
          <w:tcPr>
            <w:tcW w:w="8221" w:type="dxa"/>
            <w:shd w:val="clear" w:color="auto" w:fill="B8CCE4" w:themeFill="accent1" w:themeFillTint="66"/>
            <w:vAlign w:val="center"/>
          </w:tcPr>
          <w:p w14:paraId="63DBC04F" w14:textId="77777777" w:rsidR="001C46AE" w:rsidRPr="00D35D3E" w:rsidRDefault="001C46AE" w:rsidP="00D35D3E">
            <w:pPr>
              <w:spacing w:line="276" w:lineRule="auto"/>
              <w:jc w:val="center"/>
            </w:pPr>
            <w:r w:rsidRPr="00D35D3E">
              <w:rPr>
                <w:b/>
              </w:rPr>
              <w:t>Нозология</w:t>
            </w:r>
          </w:p>
        </w:tc>
      </w:tr>
      <w:tr w:rsidR="001C46AE" w:rsidRPr="00D35D3E" w14:paraId="0B3670BA" w14:textId="77777777" w:rsidTr="001C46AE">
        <w:trPr>
          <w:trHeight w:val="340"/>
        </w:trPr>
        <w:tc>
          <w:tcPr>
            <w:tcW w:w="1418" w:type="dxa"/>
            <w:shd w:val="clear" w:color="auto" w:fill="auto"/>
            <w:vAlign w:val="center"/>
          </w:tcPr>
          <w:p w14:paraId="03AB16FA" w14:textId="77777777" w:rsidR="001C46AE" w:rsidRPr="00D35D3E" w:rsidRDefault="001C46AE" w:rsidP="00D35D3E">
            <w:pPr>
              <w:spacing w:line="276" w:lineRule="auto"/>
              <w:jc w:val="center"/>
            </w:pPr>
            <w:r w:rsidRPr="00D35D3E">
              <w:t>№1</w:t>
            </w:r>
          </w:p>
        </w:tc>
        <w:tc>
          <w:tcPr>
            <w:tcW w:w="8221" w:type="dxa"/>
            <w:shd w:val="clear" w:color="auto" w:fill="auto"/>
            <w:vAlign w:val="center"/>
          </w:tcPr>
          <w:p w14:paraId="559D363C" w14:textId="77777777" w:rsidR="001C46AE" w:rsidRPr="00616897" w:rsidRDefault="00616897" w:rsidP="00D35D3E">
            <w:pPr>
              <w:spacing w:line="276" w:lineRule="auto"/>
              <w:jc w:val="center"/>
              <w:rPr>
                <w:highlight w:val="yellow"/>
              </w:rPr>
            </w:pPr>
            <w:r w:rsidRPr="00616897">
              <w:t xml:space="preserve">Вросший ноготь </w:t>
            </w:r>
            <w:r w:rsidRPr="00616897">
              <w:rPr>
                <w:lang w:val="en-US"/>
              </w:rPr>
              <w:t>I</w:t>
            </w:r>
            <w:r w:rsidRPr="00616897">
              <w:t xml:space="preserve"> пальца правой стопы</w:t>
            </w:r>
          </w:p>
        </w:tc>
      </w:tr>
      <w:tr w:rsidR="001C46AE" w:rsidRPr="00D35D3E" w14:paraId="55B89694" w14:textId="77777777" w:rsidTr="001C46AE">
        <w:trPr>
          <w:trHeight w:val="340"/>
        </w:trPr>
        <w:tc>
          <w:tcPr>
            <w:tcW w:w="1418" w:type="dxa"/>
            <w:shd w:val="clear" w:color="auto" w:fill="auto"/>
            <w:vAlign w:val="center"/>
          </w:tcPr>
          <w:p w14:paraId="428F4A64" w14:textId="77777777" w:rsidR="001C46AE" w:rsidRPr="00D35D3E" w:rsidRDefault="001C46AE" w:rsidP="00D35D3E">
            <w:pPr>
              <w:spacing w:line="276" w:lineRule="auto"/>
              <w:jc w:val="center"/>
            </w:pPr>
            <w:r w:rsidRPr="005C0F39">
              <w:t>№2</w:t>
            </w:r>
          </w:p>
        </w:tc>
        <w:tc>
          <w:tcPr>
            <w:tcW w:w="8221" w:type="dxa"/>
            <w:shd w:val="clear" w:color="auto" w:fill="auto"/>
          </w:tcPr>
          <w:p w14:paraId="0E25A85C" w14:textId="77777777" w:rsidR="001C46AE" w:rsidRPr="0039410C" w:rsidRDefault="005C0F39" w:rsidP="005C0F39">
            <w:pPr>
              <w:spacing w:line="276" w:lineRule="auto"/>
              <w:jc w:val="center"/>
              <w:rPr>
                <w:highlight w:val="yellow"/>
              </w:rPr>
            </w:pPr>
            <w:r w:rsidRPr="005C0F39">
              <w:t>Постинъекционный абсцесс</w:t>
            </w:r>
            <w:r>
              <w:t xml:space="preserve"> ягодичной области справа</w:t>
            </w:r>
          </w:p>
        </w:tc>
      </w:tr>
      <w:tr w:rsidR="001C46AE" w:rsidRPr="00D35D3E" w14:paraId="068773F3" w14:textId="77777777" w:rsidTr="001C46AE">
        <w:trPr>
          <w:trHeight w:val="340"/>
        </w:trPr>
        <w:tc>
          <w:tcPr>
            <w:tcW w:w="1418" w:type="dxa"/>
            <w:shd w:val="clear" w:color="auto" w:fill="auto"/>
            <w:vAlign w:val="center"/>
          </w:tcPr>
          <w:p w14:paraId="25759EB5" w14:textId="77777777" w:rsidR="001C46AE" w:rsidRPr="00D35D3E" w:rsidRDefault="001C46AE" w:rsidP="00D35D3E">
            <w:pPr>
              <w:spacing w:line="276" w:lineRule="auto"/>
              <w:jc w:val="center"/>
            </w:pPr>
            <w:r w:rsidRPr="00D35D3E">
              <w:t>№3</w:t>
            </w:r>
          </w:p>
        </w:tc>
        <w:tc>
          <w:tcPr>
            <w:tcW w:w="8221" w:type="dxa"/>
            <w:shd w:val="clear" w:color="auto" w:fill="auto"/>
          </w:tcPr>
          <w:p w14:paraId="2C5651A8" w14:textId="77777777" w:rsidR="001C46AE" w:rsidRPr="00616897" w:rsidRDefault="00616897" w:rsidP="00D35D3E">
            <w:pPr>
              <w:spacing w:line="276" w:lineRule="auto"/>
              <w:jc w:val="center"/>
              <w:rPr>
                <w:highlight w:val="yellow"/>
              </w:rPr>
            </w:pPr>
            <w:r w:rsidRPr="00616897">
              <w:t xml:space="preserve">Панариций </w:t>
            </w:r>
            <w:r w:rsidRPr="00616897">
              <w:rPr>
                <w:lang w:val="en-US"/>
              </w:rPr>
              <w:t>I</w:t>
            </w:r>
            <w:r w:rsidRPr="00616897">
              <w:t xml:space="preserve"> пальца левой кисти</w:t>
            </w:r>
          </w:p>
        </w:tc>
      </w:tr>
      <w:tr w:rsidR="003C0FD0" w:rsidRPr="00D35D3E" w14:paraId="41720729" w14:textId="77777777" w:rsidTr="001C46AE">
        <w:trPr>
          <w:trHeight w:val="340"/>
        </w:trPr>
        <w:tc>
          <w:tcPr>
            <w:tcW w:w="1418" w:type="dxa"/>
            <w:shd w:val="clear" w:color="auto" w:fill="auto"/>
            <w:vAlign w:val="center"/>
          </w:tcPr>
          <w:p w14:paraId="1577E38F" w14:textId="77777777" w:rsidR="003C0FD0" w:rsidRPr="00D35D3E" w:rsidRDefault="003C0FD0" w:rsidP="00D35D3E">
            <w:pPr>
              <w:spacing w:line="276" w:lineRule="auto"/>
              <w:jc w:val="center"/>
            </w:pPr>
            <w:r w:rsidRPr="005C0F39">
              <w:t>№4</w:t>
            </w:r>
          </w:p>
        </w:tc>
        <w:tc>
          <w:tcPr>
            <w:tcW w:w="8221" w:type="dxa"/>
            <w:shd w:val="clear" w:color="auto" w:fill="auto"/>
          </w:tcPr>
          <w:p w14:paraId="336193DB" w14:textId="77777777" w:rsidR="003C0FD0" w:rsidRPr="0039410C" w:rsidRDefault="005C0F39" w:rsidP="00D35D3E">
            <w:pPr>
              <w:spacing w:line="276" w:lineRule="auto"/>
              <w:jc w:val="center"/>
              <w:rPr>
                <w:bCs/>
                <w:highlight w:val="yellow"/>
              </w:rPr>
            </w:pPr>
            <w:r w:rsidRPr="005C0F39">
              <w:t xml:space="preserve">Липома </w:t>
            </w:r>
            <w:r>
              <w:t>межлопаточной области</w:t>
            </w:r>
          </w:p>
        </w:tc>
      </w:tr>
      <w:tr w:rsidR="003C0FD0" w:rsidRPr="00D35D3E" w14:paraId="3F22492E" w14:textId="77777777" w:rsidTr="001C46AE">
        <w:trPr>
          <w:trHeight w:val="340"/>
        </w:trPr>
        <w:tc>
          <w:tcPr>
            <w:tcW w:w="1418" w:type="dxa"/>
            <w:shd w:val="clear" w:color="auto" w:fill="auto"/>
            <w:vAlign w:val="center"/>
          </w:tcPr>
          <w:p w14:paraId="4E897820" w14:textId="77777777" w:rsidR="003C0FD0" w:rsidRPr="00D35D3E" w:rsidRDefault="003C0FD0" w:rsidP="00D35D3E">
            <w:pPr>
              <w:spacing w:line="276" w:lineRule="auto"/>
              <w:jc w:val="center"/>
            </w:pPr>
            <w:r>
              <w:t>№5</w:t>
            </w:r>
          </w:p>
        </w:tc>
        <w:tc>
          <w:tcPr>
            <w:tcW w:w="8221" w:type="dxa"/>
            <w:shd w:val="clear" w:color="auto" w:fill="auto"/>
          </w:tcPr>
          <w:p w14:paraId="0AD2415D" w14:textId="77777777" w:rsidR="003C0FD0" w:rsidRPr="0039410C" w:rsidRDefault="00616897" w:rsidP="00616897">
            <w:pPr>
              <w:spacing w:line="276" w:lineRule="auto"/>
              <w:jc w:val="center"/>
              <w:rPr>
                <w:bCs/>
                <w:highlight w:val="yellow"/>
              </w:rPr>
            </w:pPr>
            <w:r w:rsidRPr="00616897">
              <w:t xml:space="preserve">Вросший ноготь </w:t>
            </w:r>
            <w:r w:rsidRPr="00616897">
              <w:rPr>
                <w:lang w:val="en-US"/>
              </w:rPr>
              <w:t>I</w:t>
            </w:r>
            <w:r w:rsidRPr="00616897">
              <w:t xml:space="preserve"> пальца левой стопы</w:t>
            </w:r>
          </w:p>
        </w:tc>
      </w:tr>
      <w:tr w:rsidR="003C0FD0" w:rsidRPr="00D35D3E" w14:paraId="77BF1D09" w14:textId="77777777" w:rsidTr="001C46AE">
        <w:trPr>
          <w:trHeight w:val="340"/>
        </w:trPr>
        <w:tc>
          <w:tcPr>
            <w:tcW w:w="1418" w:type="dxa"/>
            <w:shd w:val="clear" w:color="auto" w:fill="auto"/>
            <w:vAlign w:val="center"/>
          </w:tcPr>
          <w:p w14:paraId="215E2CA0" w14:textId="77777777" w:rsidR="003C0FD0" w:rsidRPr="00D35D3E" w:rsidRDefault="003C0FD0" w:rsidP="00D35D3E">
            <w:pPr>
              <w:spacing w:line="276" w:lineRule="auto"/>
              <w:jc w:val="center"/>
            </w:pPr>
            <w:r w:rsidRPr="00354328">
              <w:t>№6</w:t>
            </w:r>
          </w:p>
        </w:tc>
        <w:tc>
          <w:tcPr>
            <w:tcW w:w="8221" w:type="dxa"/>
            <w:shd w:val="clear" w:color="auto" w:fill="auto"/>
          </w:tcPr>
          <w:p w14:paraId="34E2B178" w14:textId="77777777" w:rsidR="003C0FD0" w:rsidRPr="00354328" w:rsidRDefault="00354328" w:rsidP="00354328">
            <w:pPr>
              <w:spacing w:line="276" w:lineRule="auto"/>
              <w:jc w:val="center"/>
            </w:pPr>
            <w:r w:rsidRPr="00354328">
              <w:t xml:space="preserve">Фурункул </w:t>
            </w:r>
            <w:r>
              <w:t>левого</w:t>
            </w:r>
            <w:r w:rsidRPr="00354328">
              <w:t xml:space="preserve"> бедра</w:t>
            </w:r>
          </w:p>
        </w:tc>
      </w:tr>
      <w:tr w:rsidR="003C0FD0" w:rsidRPr="00D35D3E" w14:paraId="27DBD0FD" w14:textId="77777777" w:rsidTr="001C46AE">
        <w:trPr>
          <w:trHeight w:val="340"/>
        </w:trPr>
        <w:tc>
          <w:tcPr>
            <w:tcW w:w="1418" w:type="dxa"/>
            <w:shd w:val="clear" w:color="auto" w:fill="auto"/>
            <w:vAlign w:val="center"/>
          </w:tcPr>
          <w:p w14:paraId="79C9D74E" w14:textId="77777777" w:rsidR="003C0FD0" w:rsidRPr="00D35D3E" w:rsidRDefault="003C0FD0" w:rsidP="00D35D3E">
            <w:pPr>
              <w:spacing w:line="276" w:lineRule="auto"/>
              <w:jc w:val="center"/>
            </w:pPr>
            <w:r>
              <w:t>№7</w:t>
            </w:r>
          </w:p>
        </w:tc>
        <w:tc>
          <w:tcPr>
            <w:tcW w:w="8221" w:type="dxa"/>
            <w:shd w:val="clear" w:color="auto" w:fill="auto"/>
          </w:tcPr>
          <w:p w14:paraId="4F55C10C" w14:textId="77777777" w:rsidR="003C0FD0" w:rsidRPr="0039410C" w:rsidRDefault="00CE28A9" w:rsidP="00616897">
            <w:pPr>
              <w:spacing w:line="276" w:lineRule="auto"/>
              <w:jc w:val="center"/>
              <w:rPr>
                <w:bCs/>
                <w:highlight w:val="yellow"/>
              </w:rPr>
            </w:pPr>
            <w:r>
              <w:t>Паронихия</w:t>
            </w:r>
            <w:r w:rsidR="00616897" w:rsidRPr="00616897">
              <w:t xml:space="preserve"> </w:t>
            </w:r>
            <w:r w:rsidR="00616897" w:rsidRPr="00616897">
              <w:rPr>
                <w:lang w:val="en-US"/>
              </w:rPr>
              <w:t>I</w:t>
            </w:r>
            <w:r w:rsidR="00616897" w:rsidRPr="00616897">
              <w:t xml:space="preserve"> пальца правой кисти</w:t>
            </w:r>
          </w:p>
        </w:tc>
      </w:tr>
      <w:tr w:rsidR="003C0FD0" w:rsidRPr="00D35D3E" w14:paraId="73DA88E7" w14:textId="77777777" w:rsidTr="001C46AE">
        <w:trPr>
          <w:trHeight w:val="340"/>
        </w:trPr>
        <w:tc>
          <w:tcPr>
            <w:tcW w:w="1418" w:type="dxa"/>
            <w:shd w:val="clear" w:color="auto" w:fill="auto"/>
            <w:vAlign w:val="center"/>
          </w:tcPr>
          <w:p w14:paraId="36ED3567" w14:textId="77777777" w:rsidR="003C0FD0" w:rsidRPr="00D35D3E" w:rsidRDefault="003C0FD0" w:rsidP="00D35D3E">
            <w:pPr>
              <w:spacing w:line="276" w:lineRule="auto"/>
              <w:jc w:val="center"/>
            </w:pPr>
            <w:r w:rsidRPr="00354328">
              <w:t>№8</w:t>
            </w:r>
          </w:p>
        </w:tc>
        <w:tc>
          <w:tcPr>
            <w:tcW w:w="8221" w:type="dxa"/>
            <w:shd w:val="clear" w:color="auto" w:fill="auto"/>
          </w:tcPr>
          <w:p w14:paraId="452692CC" w14:textId="77777777" w:rsidR="003C0FD0" w:rsidRPr="0039410C" w:rsidRDefault="00354328" w:rsidP="00D35D3E">
            <w:pPr>
              <w:spacing w:line="276" w:lineRule="auto"/>
              <w:jc w:val="center"/>
              <w:rPr>
                <w:bCs/>
                <w:highlight w:val="yellow"/>
              </w:rPr>
            </w:pPr>
            <w:r w:rsidRPr="00354328">
              <w:rPr>
                <w:bCs/>
              </w:rPr>
              <w:t>Нагноившаяся атерома</w:t>
            </w:r>
            <w:r>
              <w:rPr>
                <w:bCs/>
              </w:rPr>
              <w:t xml:space="preserve"> затылочной области</w:t>
            </w:r>
          </w:p>
        </w:tc>
      </w:tr>
    </w:tbl>
    <w:p w14:paraId="21C2FC3B" w14:textId="77777777" w:rsidR="00F85848" w:rsidRPr="00D35D3E" w:rsidRDefault="00F85848" w:rsidP="00D66177">
      <w:pPr>
        <w:pStyle w:val="Listenabsatz"/>
        <w:numPr>
          <w:ilvl w:val="0"/>
          <w:numId w:val="1"/>
        </w:numPr>
        <w:tabs>
          <w:tab w:val="left" w:pos="142"/>
        </w:tabs>
        <w:spacing w:before="240" w:after="240" w:line="276" w:lineRule="auto"/>
        <w:ind w:left="0" w:firstLine="0"/>
        <w:jc w:val="both"/>
        <w:outlineLvl w:val="0"/>
        <w:rPr>
          <w:b/>
        </w:rPr>
      </w:pPr>
      <w:bookmarkStart w:id="31" w:name="_Toc480667551"/>
      <w:bookmarkStart w:id="32" w:name="_Toc482299346"/>
      <w:bookmarkStart w:id="33" w:name="_Toc516235507"/>
      <w:r w:rsidRPr="00D35D3E">
        <w:rPr>
          <w:b/>
        </w:rPr>
        <w:t>Информация (брифинг) для аккредитуемого</w:t>
      </w:r>
      <w:bookmarkEnd w:id="31"/>
      <w:bookmarkEnd w:id="32"/>
      <w:bookmarkEnd w:id="33"/>
    </w:p>
    <w:p w14:paraId="50533614" w14:textId="77777777" w:rsidR="00F85848" w:rsidRPr="00D35D3E" w:rsidRDefault="00F85848" w:rsidP="00D35D3E">
      <w:pPr>
        <w:pStyle w:val="Default"/>
        <w:spacing w:line="276" w:lineRule="auto"/>
        <w:ind w:firstLine="709"/>
        <w:jc w:val="both"/>
        <w:rPr>
          <w:color w:val="auto"/>
        </w:rPr>
      </w:pPr>
      <w:r w:rsidRPr="00D35D3E">
        <w:rPr>
          <w:b/>
          <w:color w:val="auto"/>
        </w:rPr>
        <w:t>Сценарий №1</w:t>
      </w:r>
    </w:p>
    <w:p w14:paraId="234E8485" w14:textId="77777777" w:rsidR="00F85848" w:rsidRPr="00C63458" w:rsidRDefault="00D66177" w:rsidP="00C63458">
      <w:pPr>
        <w:pStyle w:val="Default"/>
        <w:spacing w:line="276" w:lineRule="auto"/>
        <w:ind w:firstLine="709"/>
        <w:jc w:val="both"/>
      </w:pPr>
      <w:r w:rsidRPr="009109EE">
        <w:t xml:space="preserve">Вы врач-хирург поликлиники. </w:t>
      </w:r>
      <w:r w:rsidR="009109EE">
        <w:t>К вам обратился б</w:t>
      </w:r>
      <w:r w:rsidR="009109EE" w:rsidRPr="009109EE">
        <w:t>ольной Васильев С.А., 40 лет с жалобами на боли в I пальце правой стопы в течение 3 дней. Боли связывает с ношением неудобной обуви, за медицинской помощью не обращался, самостоятельно принимал обезболивающие препараты с вре</w:t>
      </w:r>
      <w:r w:rsidR="009109EE">
        <w:t xml:space="preserve">менным облегчением. При осмотре </w:t>
      </w:r>
      <w:r w:rsidR="00C63458">
        <w:t>отмечаетс</w:t>
      </w:r>
      <w:r w:rsidR="00A37D2A">
        <w:t xml:space="preserve">я гиперемия кожи в месте врастания ногтевой пластины в </w:t>
      </w:r>
      <w:r w:rsidR="00C63458">
        <w:t>боков</w:t>
      </w:r>
      <w:r w:rsidR="00A37D2A">
        <w:t>ые</w:t>
      </w:r>
      <w:r w:rsidR="00C63458">
        <w:t xml:space="preserve"> валик</w:t>
      </w:r>
      <w:r w:rsidR="00A37D2A">
        <w:t>и</w:t>
      </w:r>
      <w:r w:rsidR="00C63458">
        <w:t xml:space="preserve"> </w:t>
      </w:r>
      <w:r w:rsidR="00A37D2A">
        <w:t xml:space="preserve">с </w:t>
      </w:r>
      <w:r w:rsidR="00C63458">
        <w:t>наличие</w:t>
      </w:r>
      <w:r w:rsidR="00A37D2A">
        <w:t>м</w:t>
      </w:r>
      <w:r w:rsidR="00C63458">
        <w:t xml:space="preserve"> гнойного отделяемого, пальпация дистальной </w:t>
      </w:r>
      <w:r w:rsidR="00CA42D1">
        <w:t>фаланг</w:t>
      </w:r>
      <w:r w:rsidR="00C63458">
        <w:t xml:space="preserve">и резко </w:t>
      </w:r>
      <w:r w:rsidR="00CA42D1">
        <w:t>болезненна</w:t>
      </w:r>
      <w:r w:rsidR="009109EE" w:rsidRPr="009109EE">
        <w:t>. Операций не было, аллергологический анамнез не отягощен.</w:t>
      </w:r>
    </w:p>
    <w:p w14:paraId="163EA155" w14:textId="77777777" w:rsidR="00D66177" w:rsidRPr="00D66177" w:rsidRDefault="00D66177" w:rsidP="00D66177">
      <w:pPr>
        <w:pStyle w:val="StandardWeb"/>
        <w:shd w:val="clear" w:color="auto" w:fill="FFFFFF"/>
        <w:spacing w:before="0" w:beforeAutospacing="0" w:after="0" w:afterAutospacing="0" w:line="276" w:lineRule="auto"/>
        <w:ind w:firstLine="709"/>
        <w:rPr>
          <w:b/>
        </w:rPr>
      </w:pPr>
      <w:r w:rsidRPr="00D66177">
        <w:rPr>
          <w:b/>
        </w:rPr>
        <w:t>Задание:</w:t>
      </w:r>
    </w:p>
    <w:p w14:paraId="7BC00A80" w14:textId="77777777" w:rsidR="003C0FD0" w:rsidRPr="009109EE" w:rsidRDefault="00723085" w:rsidP="003C0FD0">
      <w:pPr>
        <w:pStyle w:val="StandardWeb"/>
        <w:numPr>
          <w:ilvl w:val="0"/>
          <w:numId w:val="20"/>
        </w:numPr>
        <w:shd w:val="clear" w:color="auto" w:fill="FFFFFF"/>
        <w:spacing w:before="0" w:beforeAutospacing="0" w:after="0" w:afterAutospacing="0" w:line="276" w:lineRule="auto"/>
      </w:pPr>
      <w:r w:rsidRPr="009109EE">
        <w:t xml:space="preserve">Сформулируйте </w:t>
      </w:r>
      <w:r w:rsidR="009109EE" w:rsidRPr="009109EE">
        <w:t xml:space="preserve">предварительный </w:t>
      </w:r>
      <w:r w:rsidRPr="009109EE">
        <w:t>диагноз</w:t>
      </w:r>
    </w:p>
    <w:p w14:paraId="115FBB6D" w14:textId="77777777" w:rsidR="00723085" w:rsidRPr="009109EE" w:rsidRDefault="00723085" w:rsidP="003C0FD0">
      <w:pPr>
        <w:pStyle w:val="StandardWeb"/>
        <w:numPr>
          <w:ilvl w:val="0"/>
          <w:numId w:val="20"/>
        </w:numPr>
        <w:shd w:val="clear" w:color="auto" w:fill="FFFFFF"/>
        <w:spacing w:before="0" w:beforeAutospacing="0" w:after="0" w:afterAutospacing="0" w:line="276" w:lineRule="auto"/>
      </w:pPr>
      <w:r w:rsidRPr="009109EE">
        <w:t xml:space="preserve">Обозначьте </w:t>
      </w:r>
      <w:r w:rsidR="009109EE" w:rsidRPr="009109EE">
        <w:t xml:space="preserve">предполагаемый </w:t>
      </w:r>
      <w:r w:rsidRPr="009109EE">
        <w:t>объем операции</w:t>
      </w:r>
    </w:p>
    <w:p w14:paraId="20A5FFDE" w14:textId="77777777" w:rsidR="00723085" w:rsidRPr="009109EE" w:rsidRDefault="00723085" w:rsidP="003C0FD0">
      <w:pPr>
        <w:pStyle w:val="StandardWeb"/>
        <w:numPr>
          <w:ilvl w:val="0"/>
          <w:numId w:val="20"/>
        </w:numPr>
        <w:shd w:val="clear" w:color="auto" w:fill="FFFFFF"/>
        <w:spacing w:before="0" w:beforeAutospacing="0" w:after="0" w:afterAutospacing="0" w:line="276" w:lineRule="auto"/>
      </w:pPr>
      <w:r w:rsidRPr="009109EE">
        <w:t>Обозначьте тип анестезии</w:t>
      </w:r>
      <w:r w:rsidR="00D76273" w:rsidRPr="009109EE">
        <w:t xml:space="preserve">, необходимый для выполнения </w:t>
      </w:r>
      <w:r w:rsidR="009109EE" w:rsidRPr="009109EE">
        <w:t xml:space="preserve">предстоящей </w:t>
      </w:r>
      <w:r w:rsidR="00D76273" w:rsidRPr="009109EE">
        <w:t>операции</w:t>
      </w:r>
    </w:p>
    <w:p w14:paraId="1B55B520" w14:textId="77777777" w:rsidR="00723085" w:rsidRPr="009109EE" w:rsidRDefault="00D76273" w:rsidP="003C0FD0">
      <w:pPr>
        <w:pStyle w:val="StandardWeb"/>
        <w:numPr>
          <w:ilvl w:val="0"/>
          <w:numId w:val="20"/>
        </w:numPr>
        <w:shd w:val="clear" w:color="auto" w:fill="FFFFFF"/>
        <w:spacing w:before="0" w:beforeAutospacing="0" w:after="0" w:afterAutospacing="0" w:line="276" w:lineRule="auto"/>
      </w:pPr>
      <w:r w:rsidRPr="009109EE">
        <w:t>Выполните местную анестезию</w:t>
      </w:r>
      <w:r w:rsidR="009109EE" w:rsidRPr="009109EE">
        <w:t xml:space="preserve"> соответствующего типа</w:t>
      </w:r>
    </w:p>
    <w:p w14:paraId="42125F6C" w14:textId="77777777" w:rsidR="003C0FD0" w:rsidRPr="00D35D3E" w:rsidRDefault="003C0FD0" w:rsidP="003C0FD0">
      <w:pPr>
        <w:pStyle w:val="StandardWeb"/>
        <w:shd w:val="clear" w:color="auto" w:fill="FFFFFF"/>
        <w:spacing w:before="0" w:beforeAutospacing="0" w:after="240" w:afterAutospacing="0" w:line="276" w:lineRule="auto"/>
        <w:ind w:left="720"/>
      </w:pPr>
      <w:r w:rsidRPr="00D66177">
        <w:t>Все действия, которые Вы будете производить, необходимо озвучивать</w:t>
      </w:r>
      <w:r>
        <w:t>.</w:t>
      </w:r>
    </w:p>
    <w:p w14:paraId="55E3810F" w14:textId="77777777" w:rsidR="00F85848" w:rsidRPr="00D35D3E" w:rsidRDefault="00F85848" w:rsidP="003C0FD0">
      <w:pPr>
        <w:pStyle w:val="Default"/>
        <w:spacing w:before="240" w:line="276" w:lineRule="auto"/>
        <w:ind w:firstLine="709"/>
        <w:jc w:val="both"/>
        <w:rPr>
          <w:color w:val="auto"/>
        </w:rPr>
      </w:pPr>
      <w:r w:rsidRPr="00D35D3E">
        <w:rPr>
          <w:b/>
          <w:color w:val="auto"/>
        </w:rPr>
        <w:t>Сценарий №2</w:t>
      </w:r>
    </w:p>
    <w:p w14:paraId="13DAF997" w14:textId="77777777" w:rsidR="00D66177" w:rsidRPr="00D66177" w:rsidRDefault="00D66177" w:rsidP="00D66177">
      <w:pPr>
        <w:pStyle w:val="Default"/>
        <w:spacing w:line="276" w:lineRule="auto"/>
        <w:ind w:firstLine="709"/>
        <w:jc w:val="both"/>
        <w:rPr>
          <w:color w:val="auto"/>
        </w:rPr>
      </w:pPr>
      <w:r w:rsidRPr="007511C1">
        <w:t xml:space="preserve">Вы врач-хирург поликлиники. </w:t>
      </w:r>
      <w:r w:rsidR="009109EE" w:rsidRPr="007511C1">
        <w:t>К</w:t>
      </w:r>
      <w:r w:rsidR="009109EE">
        <w:t xml:space="preserve"> вам обратилась б</w:t>
      </w:r>
      <w:r w:rsidR="009109EE" w:rsidRPr="009109EE">
        <w:t>ольн</w:t>
      </w:r>
      <w:r w:rsidR="005C0F39">
        <w:t>ой</w:t>
      </w:r>
      <w:r w:rsidR="009109EE" w:rsidRPr="009109EE">
        <w:t xml:space="preserve"> Владимиров В.С., 50 лет с жалобами на</w:t>
      </w:r>
      <w:r w:rsidR="005C0F39" w:rsidRPr="005C0F39">
        <w:t xml:space="preserve"> </w:t>
      </w:r>
      <w:r w:rsidR="005C0F39">
        <w:t>наличие болезненного образования на правой ягодице. В течение последних 2 недель получал курс внутримышечных инъекций по поводу неврологической патологии.  За медицинской помощью не обращался, самостоятельно прикладывал сухое тепло к месту инъекций без положительного эффекта. При осмотре в верхненаружном квадранте определяется участок гиперемии кожи диаметром около 2 см с флюктуацией в центре, пальпация резко болезненна.</w:t>
      </w:r>
      <w:r w:rsidR="00661DEB">
        <w:t xml:space="preserve"> Аллергологический анамнез не отягощен.</w:t>
      </w:r>
    </w:p>
    <w:p w14:paraId="52A5C0DD" w14:textId="77777777" w:rsidR="00D66177" w:rsidRPr="00D66177" w:rsidRDefault="00D66177" w:rsidP="00D66177">
      <w:pPr>
        <w:pStyle w:val="StandardWeb"/>
        <w:shd w:val="clear" w:color="auto" w:fill="FFFFFF"/>
        <w:spacing w:before="0" w:beforeAutospacing="0" w:after="0" w:afterAutospacing="0" w:line="276" w:lineRule="auto"/>
        <w:ind w:firstLine="709"/>
        <w:rPr>
          <w:b/>
        </w:rPr>
      </w:pPr>
      <w:r w:rsidRPr="00D66177">
        <w:rPr>
          <w:b/>
        </w:rPr>
        <w:t>Задание:</w:t>
      </w:r>
    </w:p>
    <w:p w14:paraId="3BE4C22A" w14:textId="77777777" w:rsidR="009109EE" w:rsidRPr="009109EE" w:rsidRDefault="009109EE" w:rsidP="009109EE">
      <w:pPr>
        <w:pStyle w:val="StandardWeb"/>
        <w:numPr>
          <w:ilvl w:val="0"/>
          <w:numId w:val="34"/>
        </w:numPr>
        <w:shd w:val="clear" w:color="auto" w:fill="FFFFFF"/>
        <w:spacing w:before="0" w:beforeAutospacing="0" w:after="0" w:afterAutospacing="0" w:line="276" w:lineRule="auto"/>
      </w:pPr>
      <w:r w:rsidRPr="009109EE">
        <w:t>Сформулируйте предварительный диагноз</w:t>
      </w:r>
    </w:p>
    <w:p w14:paraId="51F9A3F7" w14:textId="77777777" w:rsidR="009109EE" w:rsidRPr="009109EE" w:rsidRDefault="009109EE" w:rsidP="009109EE">
      <w:pPr>
        <w:pStyle w:val="StandardWeb"/>
        <w:numPr>
          <w:ilvl w:val="0"/>
          <w:numId w:val="34"/>
        </w:numPr>
        <w:shd w:val="clear" w:color="auto" w:fill="FFFFFF"/>
        <w:spacing w:before="0" w:beforeAutospacing="0" w:after="0" w:afterAutospacing="0" w:line="276" w:lineRule="auto"/>
      </w:pPr>
      <w:r w:rsidRPr="009109EE">
        <w:t>Обозначьте предполагаемый объем операции</w:t>
      </w:r>
    </w:p>
    <w:p w14:paraId="71142B58" w14:textId="77777777" w:rsidR="009109EE" w:rsidRPr="009109EE" w:rsidRDefault="009109EE" w:rsidP="009109EE">
      <w:pPr>
        <w:pStyle w:val="StandardWeb"/>
        <w:numPr>
          <w:ilvl w:val="0"/>
          <w:numId w:val="34"/>
        </w:numPr>
        <w:shd w:val="clear" w:color="auto" w:fill="FFFFFF"/>
        <w:spacing w:before="0" w:beforeAutospacing="0" w:after="0" w:afterAutospacing="0" w:line="276" w:lineRule="auto"/>
      </w:pPr>
      <w:r w:rsidRPr="009109EE">
        <w:lastRenderedPageBreak/>
        <w:t>Обозначьте тип анестезии, необходимый для выполнения предстоящей операции</w:t>
      </w:r>
    </w:p>
    <w:p w14:paraId="2DCFCF66" w14:textId="77777777" w:rsidR="009109EE" w:rsidRPr="009109EE" w:rsidRDefault="009109EE" w:rsidP="009109EE">
      <w:pPr>
        <w:pStyle w:val="StandardWeb"/>
        <w:numPr>
          <w:ilvl w:val="0"/>
          <w:numId w:val="34"/>
        </w:numPr>
        <w:shd w:val="clear" w:color="auto" w:fill="FFFFFF"/>
        <w:spacing w:before="0" w:beforeAutospacing="0" w:after="0" w:afterAutospacing="0" w:line="276" w:lineRule="auto"/>
      </w:pPr>
      <w:r w:rsidRPr="009109EE">
        <w:t>Выполните местную анестезию соответствующего типа</w:t>
      </w:r>
    </w:p>
    <w:p w14:paraId="18543C6C" w14:textId="77777777" w:rsidR="003C0FD0" w:rsidRPr="007511C1" w:rsidRDefault="003C0FD0" w:rsidP="003C0FD0">
      <w:pPr>
        <w:pStyle w:val="StandardWeb"/>
        <w:shd w:val="clear" w:color="auto" w:fill="FFFFFF"/>
        <w:spacing w:before="0" w:beforeAutospacing="0" w:after="240" w:afterAutospacing="0" w:line="276" w:lineRule="auto"/>
        <w:ind w:left="720"/>
      </w:pPr>
      <w:r w:rsidRPr="00D66177">
        <w:t xml:space="preserve">Все </w:t>
      </w:r>
      <w:r w:rsidRPr="007511C1">
        <w:t>действия, которые Вы будете производить, необходимо озвучивать.</w:t>
      </w:r>
    </w:p>
    <w:p w14:paraId="729EAFD5" w14:textId="77777777" w:rsidR="00F85848" w:rsidRPr="007511C1" w:rsidRDefault="00F85848" w:rsidP="003C0FD0">
      <w:pPr>
        <w:pStyle w:val="Default"/>
        <w:spacing w:before="240" w:line="276" w:lineRule="auto"/>
        <w:ind w:firstLine="709"/>
        <w:jc w:val="both"/>
        <w:rPr>
          <w:color w:val="auto"/>
        </w:rPr>
      </w:pPr>
      <w:r w:rsidRPr="007511C1">
        <w:rPr>
          <w:b/>
          <w:color w:val="auto"/>
        </w:rPr>
        <w:t>Сценарий №3</w:t>
      </w:r>
    </w:p>
    <w:p w14:paraId="4CCC6BD9" w14:textId="77777777" w:rsidR="00D66177" w:rsidRPr="007511C1" w:rsidRDefault="00D66177" w:rsidP="00D66177">
      <w:pPr>
        <w:pStyle w:val="Default"/>
        <w:spacing w:line="276" w:lineRule="auto"/>
        <w:ind w:firstLine="709"/>
        <w:jc w:val="both"/>
        <w:rPr>
          <w:color w:val="auto"/>
        </w:rPr>
      </w:pPr>
      <w:r w:rsidRPr="007511C1">
        <w:t xml:space="preserve">Вы врач-хирург поликлиники. </w:t>
      </w:r>
      <w:r w:rsidR="009109EE" w:rsidRPr="007511C1">
        <w:t>К вам обратил</w:t>
      </w:r>
      <w:r w:rsidR="007511C1">
        <w:t>ась б</w:t>
      </w:r>
      <w:r w:rsidR="007511C1" w:rsidRPr="007511C1">
        <w:t xml:space="preserve">ольная Борисова Е.В., 62 лет с жалобами на пульсирующие боли и покраснение в области </w:t>
      </w:r>
      <w:r w:rsidR="00A23B29">
        <w:t>ногтевой фаланги</w:t>
      </w:r>
      <w:r w:rsidR="007511C1" w:rsidRPr="007511C1">
        <w:t xml:space="preserve"> I пальца левой кисти в течение 7 дней, связывает с травмой, полученной на дачном участке. За медицинской помощью не обращалась, самостоятельно прикладывала капустный лист и делала ванночки с раствором перманганата калия без положительного эффекта. При осмотре </w:t>
      </w:r>
      <w:r w:rsidR="00A23B29">
        <w:t xml:space="preserve">определяется </w:t>
      </w:r>
      <w:r w:rsidR="00A23B29" w:rsidRPr="00A23B29">
        <w:t>гиперемия и отек ладонной поверхности дистальной фаланги, пальпация резко болезненна.</w:t>
      </w:r>
      <w:r w:rsidR="007511C1" w:rsidRPr="007511C1">
        <w:t xml:space="preserve"> Оперирована 20 лет назад по поводу острого аппендицита, аллергические реакции отрицает. Со слов дочери у матери «опухало лицо» после обезболивания спреем на приеме стоматолога.</w:t>
      </w:r>
    </w:p>
    <w:p w14:paraId="59524C35" w14:textId="77777777" w:rsidR="00D66177" w:rsidRPr="007511C1" w:rsidRDefault="00D66177" w:rsidP="00D66177">
      <w:pPr>
        <w:pStyle w:val="StandardWeb"/>
        <w:shd w:val="clear" w:color="auto" w:fill="FFFFFF"/>
        <w:spacing w:before="0" w:beforeAutospacing="0" w:after="0" w:afterAutospacing="0" w:line="276" w:lineRule="auto"/>
        <w:ind w:firstLine="709"/>
        <w:rPr>
          <w:b/>
        </w:rPr>
      </w:pPr>
      <w:r w:rsidRPr="007511C1">
        <w:rPr>
          <w:b/>
        </w:rPr>
        <w:t>Задание:</w:t>
      </w:r>
    </w:p>
    <w:p w14:paraId="45426811" w14:textId="77777777" w:rsidR="009109EE" w:rsidRPr="007511C1" w:rsidRDefault="009109EE" w:rsidP="009109EE">
      <w:pPr>
        <w:pStyle w:val="StandardWeb"/>
        <w:numPr>
          <w:ilvl w:val="0"/>
          <w:numId w:val="35"/>
        </w:numPr>
        <w:shd w:val="clear" w:color="auto" w:fill="FFFFFF"/>
        <w:spacing w:before="0" w:beforeAutospacing="0" w:after="0" w:afterAutospacing="0" w:line="276" w:lineRule="auto"/>
      </w:pPr>
      <w:r w:rsidRPr="007511C1">
        <w:t>Сформулируйте предварительный диагноз</w:t>
      </w:r>
    </w:p>
    <w:p w14:paraId="1F9F33B6" w14:textId="77777777" w:rsidR="009109EE" w:rsidRPr="007511C1" w:rsidRDefault="009109EE" w:rsidP="009109EE">
      <w:pPr>
        <w:pStyle w:val="StandardWeb"/>
        <w:numPr>
          <w:ilvl w:val="0"/>
          <w:numId w:val="35"/>
        </w:numPr>
        <w:shd w:val="clear" w:color="auto" w:fill="FFFFFF"/>
        <w:spacing w:before="0" w:beforeAutospacing="0" w:after="0" w:afterAutospacing="0" w:line="276" w:lineRule="auto"/>
      </w:pPr>
      <w:r w:rsidRPr="007511C1">
        <w:t>Обозначьте предполагаемый объем операции</w:t>
      </w:r>
    </w:p>
    <w:p w14:paraId="398F974C" w14:textId="77777777" w:rsidR="009109EE" w:rsidRPr="007511C1" w:rsidRDefault="009109EE" w:rsidP="009109EE">
      <w:pPr>
        <w:pStyle w:val="StandardWeb"/>
        <w:numPr>
          <w:ilvl w:val="0"/>
          <w:numId w:val="35"/>
        </w:numPr>
        <w:shd w:val="clear" w:color="auto" w:fill="FFFFFF"/>
        <w:spacing w:before="0" w:beforeAutospacing="0" w:after="0" w:afterAutospacing="0" w:line="276" w:lineRule="auto"/>
      </w:pPr>
      <w:r w:rsidRPr="007511C1">
        <w:t>Обозначьте тип анестезии, необходимый для выполнения предстоящей операции</w:t>
      </w:r>
    </w:p>
    <w:p w14:paraId="54AC11B4" w14:textId="77777777" w:rsidR="009109EE" w:rsidRPr="007511C1" w:rsidRDefault="009109EE" w:rsidP="009109EE">
      <w:pPr>
        <w:pStyle w:val="StandardWeb"/>
        <w:numPr>
          <w:ilvl w:val="0"/>
          <w:numId w:val="35"/>
        </w:numPr>
        <w:shd w:val="clear" w:color="auto" w:fill="FFFFFF"/>
        <w:spacing w:before="0" w:beforeAutospacing="0" w:after="0" w:afterAutospacing="0" w:line="276" w:lineRule="auto"/>
      </w:pPr>
      <w:r w:rsidRPr="007511C1">
        <w:t>Выполните местную анестезию соответствующего типа</w:t>
      </w:r>
    </w:p>
    <w:p w14:paraId="68301116" w14:textId="77777777" w:rsidR="003C0FD0" w:rsidRPr="007511C1" w:rsidRDefault="003C0FD0" w:rsidP="003C0FD0">
      <w:pPr>
        <w:pStyle w:val="StandardWeb"/>
        <w:shd w:val="clear" w:color="auto" w:fill="FFFFFF"/>
        <w:spacing w:before="0" w:beforeAutospacing="0" w:after="240" w:afterAutospacing="0" w:line="276" w:lineRule="auto"/>
        <w:ind w:left="720"/>
      </w:pPr>
      <w:r w:rsidRPr="007511C1">
        <w:t>Все действия, которые Вы будете производить, необходимо озвучивать.</w:t>
      </w:r>
    </w:p>
    <w:p w14:paraId="170C6C03" w14:textId="77777777" w:rsidR="003C0FD0" w:rsidRPr="007511C1" w:rsidRDefault="003C0FD0" w:rsidP="003C0FD0">
      <w:pPr>
        <w:pStyle w:val="Default"/>
        <w:spacing w:before="240" w:line="276" w:lineRule="auto"/>
        <w:ind w:firstLine="709"/>
        <w:jc w:val="both"/>
        <w:rPr>
          <w:color w:val="auto"/>
        </w:rPr>
      </w:pPr>
      <w:r w:rsidRPr="007511C1">
        <w:rPr>
          <w:b/>
          <w:color w:val="auto"/>
        </w:rPr>
        <w:t>Сценарий №4</w:t>
      </w:r>
    </w:p>
    <w:p w14:paraId="52985B99" w14:textId="77777777" w:rsidR="003C0FD0" w:rsidRPr="007511C1" w:rsidRDefault="003C0FD0" w:rsidP="003C0FD0">
      <w:pPr>
        <w:pStyle w:val="Default"/>
        <w:spacing w:line="276" w:lineRule="auto"/>
        <w:ind w:firstLine="709"/>
        <w:jc w:val="both"/>
        <w:rPr>
          <w:color w:val="auto"/>
        </w:rPr>
      </w:pPr>
      <w:r w:rsidRPr="007511C1">
        <w:t xml:space="preserve">Вы врач-хирург поликлиники. </w:t>
      </w:r>
      <w:r w:rsidR="009109EE" w:rsidRPr="007511C1">
        <w:t>К вам обратился</w:t>
      </w:r>
      <w:r w:rsidR="007511C1">
        <w:t xml:space="preserve"> б</w:t>
      </w:r>
      <w:r w:rsidR="007511C1" w:rsidRPr="007511C1">
        <w:t xml:space="preserve">ольной Богданов Н.Е., 38 лет с жалобами на </w:t>
      </w:r>
      <w:r w:rsidR="005C0F39" w:rsidRPr="005C0F39">
        <w:t xml:space="preserve">наличие медленно растущей безболезненной опухоли на спине. За медицинской помощью не обращался, самостоятельно не лечился. При осмотре в межлопаточной </w:t>
      </w:r>
      <w:r w:rsidR="005C0F39">
        <w:t xml:space="preserve">области </w:t>
      </w:r>
      <w:r w:rsidR="005C0F39" w:rsidRPr="005C0F39">
        <w:t>выявляется подкожное мягкое подвижное округлое образование диаметром 2 см, без признаков воспаления. Пальпация безболезненна.</w:t>
      </w:r>
      <w:r w:rsidR="00661DEB">
        <w:t xml:space="preserve"> Оперирован в детском возрасте по поводу паховой грыжи, отмечает непереносимость лидокаина.</w:t>
      </w:r>
    </w:p>
    <w:p w14:paraId="39FED260" w14:textId="77777777" w:rsidR="003C0FD0" w:rsidRPr="007511C1" w:rsidRDefault="003C0FD0" w:rsidP="003C0FD0">
      <w:pPr>
        <w:pStyle w:val="StandardWeb"/>
        <w:shd w:val="clear" w:color="auto" w:fill="FFFFFF"/>
        <w:spacing w:before="0" w:beforeAutospacing="0" w:after="0" w:afterAutospacing="0" w:line="276" w:lineRule="auto"/>
        <w:ind w:firstLine="709"/>
        <w:rPr>
          <w:b/>
        </w:rPr>
      </w:pPr>
      <w:r w:rsidRPr="007511C1">
        <w:rPr>
          <w:b/>
        </w:rPr>
        <w:t>Задание:</w:t>
      </w:r>
    </w:p>
    <w:p w14:paraId="7FD985E3" w14:textId="77777777" w:rsidR="009109EE" w:rsidRPr="007511C1" w:rsidRDefault="009109EE" w:rsidP="009109EE">
      <w:pPr>
        <w:pStyle w:val="StandardWeb"/>
        <w:numPr>
          <w:ilvl w:val="0"/>
          <w:numId w:val="36"/>
        </w:numPr>
        <w:shd w:val="clear" w:color="auto" w:fill="FFFFFF"/>
        <w:spacing w:before="0" w:beforeAutospacing="0" w:after="0" w:afterAutospacing="0" w:line="276" w:lineRule="auto"/>
      </w:pPr>
      <w:r w:rsidRPr="007511C1">
        <w:t>Сформулируйте предварительный диагноз</w:t>
      </w:r>
    </w:p>
    <w:p w14:paraId="56F24D93" w14:textId="77777777" w:rsidR="009109EE" w:rsidRPr="007511C1" w:rsidRDefault="009109EE" w:rsidP="009109EE">
      <w:pPr>
        <w:pStyle w:val="StandardWeb"/>
        <w:numPr>
          <w:ilvl w:val="0"/>
          <w:numId w:val="36"/>
        </w:numPr>
        <w:shd w:val="clear" w:color="auto" w:fill="FFFFFF"/>
        <w:spacing w:before="0" w:beforeAutospacing="0" w:after="0" w:afterAutospacing="0" w:line="276" w:lineRule="auto"/>
      </w:pPr>
      <w:r w:rsidRPr="007511C1">
        <w:t>Обозначьте предполагаемый объем операции</w:t>
      </w:r>
    </w:p>
    <w:p w14:paraId="2896E0D6" w14:textId="77777777" w:rsidR="009109EE" w:rsidRPr="007511C1" w:rsidRDefault="009109EE" w:rsidP="009109EE">
      <w:pPr>
        <w:pStyle w:val="StandardWeb"/>
        <w:numPr>
          <w:ilvl w:val="0"/>
          <w:numId w:val="36"/>
        </w:numPr>
        <w:shd w:val="clear" w:color="auto" w:fill="FFFFFF"/>
        <w:spacing w:before="0" w:beforeAutospacing="0" w:after="0" w:afterAutospacing="0" w:line="276" w:lineRule="auto"/>
      </w:pPr>
      <w:r w:rsidRPr="007511C1">
        <w:t>Обозначьте тип анестезии, необходимый для выполнения предстоящей операции</w:t>
      </w:r>
    </w:p>
    <w:p w14:paraId="3F3C42D1" w14:textId="77777777" w:rsidR="009109EE" w:rsidRPr="007511C1" w:rsidRDefault="009109EE" w:rsidP="009109EE">
      <w:pPr>
        <w:pStyle w:val="StandardWeb"/>
        <w:numPr>
          <w:ilvl w:val="0"/>
          <w:numId w:val="36"/>
        </w:numPr>
        <w:shd w:val="clear" w:color="auto" w:fill="FFFFFF"/>
        <w:spacing w:before="0" w:beforeAutospacing="0" w:after="0" w:afterAutospacing="0" w:line="276" w:lineRule="auto"/>
      </w:pPr>
      <w:r w:rsidRPr="007511C1">
        <w:t>Выполните местную анестезию соответствующего типа</w:t>
      </w:r>
    </w:p>
    <w:p w14:paraId="05DC13F0" w14:textId="77777777" w:rsidR="003C0FD0" w:rsidRPr="007511C1" w:rsidRDefault="003C0FD0" w:rsidP="003C0FD0">
      <w:pPr>
        <w:pStyle w:val="StandardWeb"/>
        <w:shd w:val="clear" w:color="auto" w:fill="FFFFFF"/>
        <w:spacing w:before="0" w:beforeAutospacing="0" w:after="240" w:afterAutospacing="0" w:line="276" w:lineRule="auto"/>
        <w:ind w:left="720"/>
      </w:pPr>
      <w:r w:rsidRPr="007511C1">
        <w:t>Все действия, которые Вы будете производить, необходимо озвучивать.</w:t>
      </w:r>
    </w:p>
    <w:p w14:paraId="66F580A7" w14:textId="77777777" w:rsidR="003C0FD0" w:rsidRPr="007511C1" w:rsidRDefault="003C0FD0" w:rsidP="003C0FD0">
      <w:pPr>
        <w:pStyle w:val="Default"/>
        <w:spacing w:before="240" w:line="276" w:lineRule="auto"/>
        <w:ind w:firstLine="709"/>
        <w:jc w:val="both"/>
        <w:rPr>
          <w:color w:val="auto"/>
        </w:rPr>
      </w:pPr>
      <w:r w:rsidRPr="007511C1">
        <w:rPr>
          <w:b/>
          <w:color w:val="auto"/>
        </w:rPr>
        <w:t>Сценарий №5</w:t>
      </w:r>
    </w:p>
    <w:p w14:paraId="735575C9" w14:textId="77777777" w:rsidR="003C0FD0" w:rsidRPr="007511C1" w:rsidRDefault="003C0FD0" w:rsidP="003C0FD0">
      <w:pPr>
        <w:pStyle w:val="Default"/>
        <w:spacing w:line="276" w:lineRule="auto"/>
        <w:ind w:firstLine="709"/>
        <w:jc w:val="both"/>
        <w:rPr>
          <w:color w:val="auto"/>
        </w:rPr>
      </w:pPr>
      <w:r w:rsidRPr="007511C1">
        <w:t xml:space="preserve">Вы врач-хирург поликлиники. </w:t>
      </w:r>
      <w:r w:rsidR="009109EE" w:rsidRPr="007511C1">
        <w:t>К вам обратил</w:t>
      </w:r>
      <w:r w:rsidR="007511C1">
        <w:t>ась б</w:t>
      </w:r>
      <w:r w:rsidR="007511C1" w:rsidRPr="007511C1">
        <w:t xml:space="preserve">ольная Степанова И.Н., 27 лет с жалобами на боли при ходьбе в ногтевой фаланге I пальца левой стопы. Со слов пациентки боли появились в течение 10 дней после процедуры педикюра в салоне красоты. За медицинской помощью не обращалась, самостоятельно не лечилась. При осмотре </w:t>
      </w:r>
      <w:r w:rsidR="00A37D2A">
        <w:t xml:space="preserve">отмечается врастание ногтевой пластины в медиальный боковой валик, гнойного отделяемого нет, пальпация ногтя болезненна. Полгода назад обращалась к хирургу с подобной патологией, лечилась консервативно. </w:t>
      </w:r>
      <w:r w:rsidR="007511C1" w:rsidRPr="007511C1">
        <w:t>Операций не было, аллергию на препараты отрицает.</w:t>
      </w:r>
    </w:p>
    <w:p w14:paraId="3094882C" w14:textId="77777777" w:rsidR="003C0FD0" w:rsidRPr="007511C1" w:rsidRDefault="003C0FD0" w:rsidP="003C0FD0">
      <w:pPr>
        <w:pStyle w:val="StandardWeb"/>
        <w:shd w:val="clear" w:color="auto" w:fill="FFFFFF"/>
        <w:spacing w:before="0" w:beforeAutospacing="0" w:after="0" w:afterAutospacing="0" w:line="276" w:lineRule="auto"/>
        <w:ind w:firstLine="709"/>
        <w:rPr>
          <w:b/>
        </w:rPr>
      </w:pPr>
      <w:r w:rsidRPr="007511C1">
        <w:rPr>
          <w:b/>
        </w:rPr>
        <w:t>Задание:</w:t>
      </w:r>
    </w:p>
    <w:p w14:paraId="4D38C60B" w14:textId="77777777" w:rsidR="009109EE" w:rsidRPr="007511C1" w:rsidRDefault="009109EE" w:rsidP="009109EE">
      <w:pPr>
        <w:pStyle w:val="StandardWeb"/>
        <w:numPr>
          <w:ilvl w:val="0"/>
          <w:numId w:val="38"/>
        </w:numPr>
        <w:shd w:val="clear" w:color="auto" w:fill="FFFFFF"/>
        <w:spacing w:before="0" w:beforeAutospacing="0" w:after="0" w:afterAutospacing="0" w:line="276" w:lineRule="auto"/>
      </w:pPr>
      <w:r w:rsidRPr="007511C1">
        <w:t>Сформулируйте предварительный диагноз</w:t>
      </w:r>
    </w:p>
    <w:p w14:paraId="16126778" w14:textId="77777777" w:rsidR="009109EE" w:rsidRPr="007511C1" w:rsidRDefault="009109EE" w:rsidP="009109EE">
      <w:pPr>
        <w:pStyle w:val="StandardWeb"/>
        <w:numPr>
          <w:ilvl w:val="0"/>
          <w:numId w:val="38"/>
        </w:numPr>
        <w:shd w:val="clear" w:color="auto" w:fill="FFFFFF"/>
        <w:spacing w:before="0" w:beforeAutospacing="0" w:after="0" w:afterAutospacing="0" w:line="276" w:lineRule="auto"/>
      </w:pPr>
      <w:r w:rsidRPr="007511C1">
        <w:lastRenderedPageBreak/>
        <w:t>Обозначьте предполагаемый объем операции</w:t>
      </w:r>
    </w:p>
    <w:p w14:paraId="5B182768" w14:textId="77777777" w:rsidR="009109EE" w:rsidRPr="007511C1" w:rsidRDefault="009109EE" w:rsidP="009109EE">
      <w:pPr>
        <w:pStyle w:val="StandardWeb"/>
        <w:numPr>
          <w:ilvl w:val="0"/>
          <w:numId w:val="38"/>
        </w:numPr>
        <w:shd w:val="clear" w:color="auto" w:fill="FFFFFF"/>
        <w:spacing w:before="0" w:beforeAutospacing="0" w:after="0" w:afterAutospacing="0" w:line="276" w:lineRule="auto"/>
      </w:pPr>
      <w:r w:rsidRPr="007511C1">
        <w:t>Обозначьте тип анестезии, необходимый для выполнения предстоящей операции</w:t>
      </w:r>
    </w:p>
    <w:p w14:paraId="48AC9F31" w14:textId="77777777" w:rsidR="009109EE" w:rsidRPr="007511C1" w:rsidRDefault="009109EE" w:rsidP="009109EE">
      <w:pPr>
        <w:pStyle w:val="StandardWeb"/>
        <w:numPr>
          <w:ilvl w:val="0"/>
          <w:numId w:val="38"/>
        </w:numPr>
        <w:shd w:val="clear" w:color="auto" w:fill="FFFFFF"/>
        <w:spacing w:before="0" w:beforeAutospacing="0" w:after="0" w:afterAutospacing="0" w:line="276" w:lineRule="auto"/>
      </w:pPr>
      <w:r w:rsidRPr="007511C1">
        <w:t>Выполните местную анестезию соответствующего типа</w:t>
      </w:r>
    </w:p>
    <w:p w14:paraId="2163EF8C" w14:textId="77777777" w:rsidR="003C0FD0" w:rsidRPr="007511C1" w:rsidRDefault="003C0FD0" w:rsidP="003C0FD0">
      <w:pPr>
        <w:pStyle w:val="StandardWeb"/>
        <w:shd w:val="clear" w:color="auto" w:fill="FFFFFF"/>
        <w:spacing w:before="0" w:beforeAutospacing="0" w:after="240" w:afterAutospacing="0" w:line="276" w:lineRule="auto"/>
        <w:ind w:left="720"/>
      </w:pPr>
      <w:r w:rsidRPr="007511C1">
        <w:t>Все действия, которые Вы будете производить, необходимо озвучивать.</w:t>
      </w:r>
    </w:p>
    <w:p w14:paraId="11E9920C" w14:textId="77777777" w:rsidR="003C0FD0" w:rsidRPr="007511C1" w:rsidRDefault="003C0FD0" w:rsidP="003C0FD0">
      <w:pPr>
        <w:pStyle w:val="Default"/>
        <w:spacing w:before="240" w:line="276" w:lineRule="auto"/>
        <w:ind w:firstLine="709"/>
        <w:jc w:val="both"/>
        <w:rPr>
          <w:color w:val="auto"/>
        </w:rPr>
      </w:pPr>
      <w:r w:rsidRPr="007511C1">
        <w:rPr>
          <w:b/>
          <w:color w:val="auto"/>
        </w:rPr>
        <w:t>Сценарий №6</w:t>
      </w:r>
    </w:p>
    <w:p w14:paraId="48949513" w14:textId="77777777" w:rsidR="003C0FD0" w:rsidRPr="00661DEB" w:rsidRDefault="003C0FD0" w:rsidP="003C0FD0">
      <w:pPr>
        <w:pStyle w:val="Default"/>
        <w:spacing w:line="276" w:lineRule="auto"/>
        <w:ind w:firstLine="709"/>
        <w:jc w:val="both"/>
        <w:rPr>
          <w:color w:val="auto"/>
        </w:rPr>
      </w:pPr>
      <w:r w:rsidRPr="007511C1">
        <w:t xml:space="preserve">Вы врач-хирург поликлиники. </w:t>
      </w:r>
      <w:r w:rsidR="009109EE" w:rsidRPr="007511C1">
        <w:t>К вам обратил</w:t>
      </w:r>
      <w:r w:rsidR="005C0F39">
        <w:t>ась</w:t>
      </w:r>
      <w:r w:rsidR="007511C1" w:rsidRPr="007511C1">
        <w:t xml:space="preserve"> </w:t>
      </w:r>
      <w:r w:rsidR="007511C1">
        <w:t>б</w:t>
      </w:r>
      <w:r w:rsidR="007511C1" w:rsidRPr="007511C1">
        <w:t>ольн</w:t>
      </w:r>
      <w:r w:rsidR="005C0F39">
        <w:t>ая</w:t>
      </w:r>
      <w:r w:rsidR="007511C1" w:rsidRPr="007511C1">
        <w:t xml:space="preserve"> Сергеев</w:t>
      </w:r>
      <w:r w:rsidR="005C0F39">
        <w:t>а</w:t>
      </w:r>
      <w:r w:rsidR="007511C1" w:rsidRPr="007511C1">
        <w:t xml:space="preserve"> И.И., 32 года с жалобами</w:t>
      </w:r>
      <w:r w:rsidR="005C0F39">
        <w:t xml:space="preserve"> на наличие болезненного </w:t>
      </w:r>
      <w:r w:rsidR="007E2B60">
        <w:t xml:space="preserve">уплотнения </w:t>
      </w:r>
      <w:r w:rsidR="005C0F39">
        <w:t>на левом бедре в течение 5 дней, повышение температуры тела до 38</w:t>
      </w:r>
      <w:r w:rsidR="005C0F39">
        <w:rPr>
          <w:rFonts w:ascii="Calibri" w:hAnsi="Calibri"/>
        </w:rPr>
        <w:t>⁰</w:t>
      </w:r>
      <w:r w:rsidR="005C0F39">
        <w:rPr>
          <w:lang w:val="en-US"/>
        </w:rPr>
        <w:t>C</w:t>
      </w:r>
      <w:r w:rsidR="005C0F39">
        <w:t xml:space="preserve">. За медицинской помощью не обращалась, самостоятельно прикладывала повязку с мазью Вишневского без положительного эффекта, принимала жаропонижающий препарат. При осмотре на заднемедиальной поверхности бедра в верхней трети определяется участок плотной инфильтрации и гиперемии диаметром 1-1,5 см с пустулой в центре, </w:t>
      </w:r>
      <w:r w:rsidR="006A7B64">
        <w:t xml:space="preserve">при пальпации </w:t>
      </w:r>
      <w:r w:rsidR="005C0F39">
        <w:t>резк</w:t>
      </w:r>
      <w:r w:rsidR="006A7B64">
        <w:t>ая</w:t>
      </w:r>
      <w:r w:rsidR="005C0F39">
        <w:t xml:space="preserve"> болезненн</w:t>
      </w:r>
      <w:r w:rsidR="006A7B64">
        <w:t>ость с выделением гноя</w:t>
      </w:r>
      <w:r w:rsidR="005C0F39">
        <w:t>.</w:t>
      </w:r>
      <w:r w:rsidR="00661DEB">
        <w:t xml:space="preserve"> Страдает сахарным диабетом </w:t>
      </w:r>
      <w:r w:rsidR="00661DEB">
        <w:rPr>
          <w:lang w:val="en-US"/>
        </w:rPr>
        <w:t>II</w:t>
      </w:r>
      <w:r w:rsidR="00661DEB">
        <w:t xml:space="preserve"> типа. Операций не было, наличие аллергии отрицает.</w:t>
      </w:r>
    </w:p>
    <w:p w14:paraId="0727D505" w14:textId="77777777" w:rsidR="003C0FD0" w:rsidRPr="007511C1" w:rsidRDefault="003C0FD0" w:rsidP="003C0FD0">
      <w:pPr>
        <w:pStyle w:val="StandardWeb"/>
        <w:shd w:val="clear" w:color="auto" w:fill="FFFFFF"/>
        <w:spacing w:before="0" w:beforeAutospacing="0" w:after="0" w:afterAutospacing="0" w:line="276" w:lineRule="auto"/>
        <w:ind w:firstLine="709"/>
        <w:rPr>
          <w:b/>
        </w:rPr>
      </w:pPr>
      <w:r w:rsidRPr="007511C1">
        <w:rPr>
          <w:b/>
        </w:rPr>
        <w:t>Задание:</w:t>
      </w:r>
    </w:p>
    <w:p w14:paraId="1E23CF80" w14:textId="77777777" w:rsidR="009109EE" w:rsidRPr="007511C1" w:rsidRDefault="009109EE" w:rsidP="009109EE">
      <w:pPr>
        <w:pStyle w:val="StandardWeb"/>
        <w:numPr>
          <w:ilvl w:val="0"/>
          <w:numId w:val="39"/>
        </w:numPr>
        <w:shd w:val="clear" w:color="auto" w:fill="FFFFFF"/>
        <w:spacing w:before="0" w:beforeAutospacing="0" w:after="0" w:afterAutospacing="0" w:line="276" w:lineRule="auto"/>
      </w:pPr>
      <w:r w:rsidRPr="007511C1">
        <w:t>Сформулируйте предварительный диагноз</w:t>
      </w:r>
    </w:p>
    <w:p w14:paraId="5EDC1B31" w14:textId="77777777" w:rsidR="009109EE" w:rsidRPr="007511C1" w:rsidRDefault="009109EE" w:rsidP="009109EE">
      <w:pPr>
        <w:pStyle w:val="StandardWeb"/>
        <w:numPr>
          <w:ilvl w:val="0"/>
          <w:numId w:val="39"/>
        </w:numPr>
        <w:shd w:val="clear" w:color="auto" w:fill="FFFFFF"/>
        <w:spacing w:before="0" w:beforeAutospacing="0" w:after="0" w:afterAutospacing="0" w:line="276" w:lineRule="auto"/>
      </w:pPr>
      <w:r w:rsidRPr="007511C1">
        <w:t>Обозначьте предполагаемый объем операции</w:t>
      </w:r>
    </w:p>
    <w:p w14:paraId="3D0C21C2" w14:textId="77777777" w:rsidR="009109EE" w:rsidRPr="007511C1" w:rsidRDefault="009109EE" w:rsidP="009109EE">
      <w:pPr>
        <w:pStyle w:val="StandardWeb"/>
        <w:numPr>
          <w:ilvl w:val="0"/>
          <w:numId w:val="39"/>
        </w:numPr>
        <w:shd w:val="clear" w:color="auto" w:fill="FFFFFF"/>
        <w:spacing w:before="0" w:beforeAutospacing="0" w:after="0" w:afterAutospacing="0" w:line="276" w:lineRule="auto"/>
      </w:pPr>
      <w:r w:rsidRPr="007511C1">
        <w:t>Обозначьте тип анестезии, необходимый для выполнения предстоящей операции</w:t>
      </w:r>
    </w:p>
    <w:p w14:paraId="1577EC17" w14:textId="77777777" w:rsidR="009109EE" w:rsidRPr="007511C1" w:rsidRDefault="009109EE" w:rsidP="009109EE">
      <w:pPr>
        <w:pStyle w:val="StandardWeb"/>
        <w:numPr>
          <w:ilvl w:val="0"/>
          <w:numId w:val="39"/>
        </w:numPr>
        <w:shd w:val="clear" w:color="auto" w:fill="FFFFFF"/>
        <w:spacing w:before="0" w:beforeAutospacing="0" w:after="0" w:afterAutospacing="0" w:line="276" w:lineRule="auto"/>
      </w:pPr>
      <w:r w:rsidRPr="007511C1">
        <w:t>Выполните местную анестезию соответствующего типа</w:t>
      </w:r>
    </w:p>
    <w:p w14:paraId="34A8F550" w14:textId="77777777" w:rsidR="003C0FD0" w:rsidRPr="007511C1" w:rsidRDefault="003C0FD0" w:rsidP="003C0FD0">
      <w:pPr>
        <w:pStyle w:val="StandardWeb"/>
        <w:shd w:val="clear" w:color="auto" w:fill="FFFFFF"/>
        <w:spacing w:before="0" w:beforeAutospacing="0" w:after="240" w:afterAutospacing="0" w:line="276" w:lineRule="auto"/>
        <w:ind w:left="720"/>
      </w:pPr>
      <w:r w:rsidRPr="007511C1">
        <w:t>Все действия, которые Вы будете производить, необходимо озвучивать.</w:t>
      </w:r>
    </w:p>
    <w:p w14:paraId="50D7D86D" w14:textId="77777777" w:rsidR="003C0FD0" w:rsidRPr="007511C1" w:rsidRDefault="003C0FD0" w:rsidP="003C0FD0">
      <w:pPr>
        <w:pStyle w:val="Default"/>
        <w:spacing w:before="240" w:line="276" w:lineRule="auto"/>
        <w:ind w:firstLine="709"/>
        <w:jc w:val="both"/>
        <w:rPr>
          <w:color w:val="auto"/>
        </w:rPr>
      </w:pPr>
      <w:r w:rsidRPr="007511C1">
        <w:rPr>
          <w:b/>
          <w:color w:val="auto"/>
        </w:rPr>
        <w:t>Сценарий №7</w:t>
      </w:r>
    </w:p>
    <w:p w14:paraId="0396A9B0" w14:textId="77777777" w:rsidR="003C0FD0" w:rsidRPr="007511C1" w:rsidRDefault="003C0FD0" w:rsidP="003C0FD0">
      <w:pPr>
        <w:pStyle w:val="Default"/>
        <w:spacing w:line="276" w:lineRule="auto"/>
        <w:ind w:firstLine="709"/>
        <w:jc w:val="both"/>
        <w:rPr>
          <w:color w:val="auto"/>
        </w:rPr>
      </w:pPr>
      <w:r w:rsidRPr="007511C1">
        <w:t xml:space="preserve">Вы врач-хирург поликлиники. </w:t>
      </w:r>
      <w:r w:rsidR="009109EE" w:rsidRPr="007511C1">
        <w:t>К вам обратился</w:t>
      </w:r>
      <w:r w:rsidR="007511C1">
        <w:t xml:space="preserve"> б</w:t>
      </w:r>
      <w:r w:rsidR="007511C1" w:rsidRPr="007511C1">
        <w:t xml:space="preserve">ольной Максимов Н.И., 42 года с жалобами на гнойную рану в области </w:t>
      </w:r>
      <w:r w:rsidR="00A23B29">
        <w:t>ногтя</w:t>
      </w:r>
      <w:r w:rsidR="007511C1" w:rsidRPr="007511C1">
        <w:t xml:space="preserve"> I пальца правой кисти. Болеет в течение 14 дней, </w:t>
      </w:r>
      <w:r w:rsidR="00A23B29">
        <w:t>связывает с неудачным удалением заусенца</w:t>
      </w:r>
      <w:r w:rsidR="004F7846">
        <w:t>. З</w:t>
      </w:r>
      <w:r w:rsidR="007511C1" w:rsidRPr="007511C1">
        <w:t>а медицинской помощью не обращался, самостоятельно делал повязки с мазью Вишневского. При осмотре</w:t>
      </w:r>
      <w:r w:rsidR="004F7846">
        <w:t xml:space="preserve"> наблюдается отек и гиперемия ногтевого валика, </w:t>
      </w:r>
      <w:r w:rsidR="00EA3859">
        <w:t xml:space="preserve">в месте </w:t>
      </w:r>
      <w:r w:rsidR="004F7846">
        <w:t>отслойк</w:t>
      </w:r>
      <w:r w:rsidR="00EA3859">
        <w:t>и</w:t>
      </w:r>
      <w:r w:rsidR="004F7846">
        <w:t xml:space="preserve"> основания ногтя с медиальной стороны</w:t>
      </w:r>
      <w:r w:rsidR="00CA42D1">
        <w:t xml:space="preserve"> </w:t>
      </w:r>
      <w:r w:rsidR="00EA3859">
        <w:t>определяется гнойное отделяемое</w:t>
      </w:r>
      <w:r w:rsidR="004F7846">
        <w:t>,</w:t>
      </w:r>
      <w:r w:rsidR="00CA42D1">
        <w:t xml:space="preserve"> пальпация дистальной фаланги резко болезненна</w:t>
      </w:r>
      <w:r w:rsidR="007511C1" w:rsidRPr="00CA42D1">
        <w:t>.</w:t>
      </w:r>
      <w:r w:rsidR="007511C1" w:rsidRPr="007511C1">
        <w:t xml:space="preserve"> Ранее оперирован по поводу вросшего ногтя на стопе, отмечает непереносимость новокаина (резкое падение АД).</w:t>
      </w:r>
    </w:p>
    <w:p w14:paraId="45F8817B" w14:textId="77777777" w:rsidR="003C0FD0" w:rsidRPr="007511C1" w:rsidRDefault="003C0FD0" w:rsidP="003C0FD0">
      <w:pPr>
        <w:pStyle w:val="StandardWeb"/>
        <w:shd w:val="clear" w:color="auto" w:fill="FFFFFF"/>
        <w:spacing w:before="0" w:beforeAutospacing="0" w:after="0" w:afterAutospacing="0" w:line="276" w:lineRule="auto"/>
        <w:ind w:firstLine="709"/>
        <w:rPr>
          <w:b/>
        </w:rPr>
      </w:pPr>
      <w:r w:rsidRPr="007511C1">
        <w:rPr>
          <w:b/>
        </w:rPr>
        <w:t>Задание:</w:t>
      </w:r>
    </w:p>
    <w:p w14:paraId="698C1C87" w14:textId="77777777" w:rsidR="009109EE" w:rsidRPr="007511C1" w:rsidRDefault="009109EE" w:rsidP="009109EE">
      <w:pPr>
        <w:pStyle w:val="StandardWeb"/>
        <w:numPr>
          <w:ilvl w:val="0"/>
          <w:numId w:val="40"/>
        </w:numPr>
        <w:shd w:val="clear" w:color="auto" w:fill="FFFFFF"/>
        <w:spacing w:before="0" w:beforeAutospacing="0" w:after="0" w:afterAutospacing="0" w:line="276" w:lineRule="auto"/>
      </w:pPr>
      <w:r w:rsidRPr="007511C1">
        <w:t>Сформулируйте предварительный диагноз</w:t>
      </w:r>
    </w:p>
    <w:p w14:paraId="3F2F66DF" w14:textId="77777777" w:rsidR="009109EE" w:rsidRPr="007511C1" w:rsidRDefault="009109EE" w:rsidP="009109EE">
      <w:pPr>
        <w:pStyle w:val="StandardWeb"/>
        <w:numPr>
          <w:ilvl w:val="0"/>
          <w:numId w:val="40"/>
        </w:numPr>
        <w:shd w:val="clear" w:color="auto" w:fill="FFFFFF"/>
        <w:spacing w:before="0" w:beforeAutospacing="0" w:after="0" w:afterAutospacing="0" w:line="276" w:lineRule="auto"/>
      </w:pPr>
      <w:r w:rsidRPr="007511C1">
        <w:t>Обозначьте предполагаемый объем операции</w:t>
      </w:r>
    </w:p>
    <w:p w14:paraId="188A4E35" w14:textId="77777777" w:rsidR="009109EE" w:rsidRPr="007511C1" w:rsidRDefault="009109EE" w:rsidP="009109EE">
      <w:pPr>
        <w:pStyle w:val="StandardWeb"/>
        <w:numPr>
          <w:ilvl w:val="0"/>
          <w:numId w:val="40"/>
        </w:numPr>
        <w:shd w:val="clear" w:color="auto" w:fill="FFFFFF"/>
        <w:spacing w:before="0" w:beforeAutospacing="0" w:after="0" w:afterAutospacing="0" w:line="276" w:lineRule="auto"/>
      </w:pPr>
      <w:r w:rsidRPr="007511C1">
        <w:t>Обозначьте тип анестезии, необходимый для выполнения предстоящей операции</w:t>
      </w:r>
    </w:p>
    <w:p w14:paraId="0CE70EE4" w14:textId="77777777" w:rsidR="009109EE" w:rsidRPr="007511C1" w:rsidRDefault="009109EE" w:rsidP="009109EE">
      <w:pPr>
        <w:pStyle w:val="StandardWeb"/>
        <w:numPr>
          <w:ilvl w:val="0"/>
          <w:numId w:val="40"/>
        </w:numPr>
        <w:shd w:val="clear" w:color="auto" w:fill="FFFFFF"/>
        <w:spacing w:before="0" w:beforeAutospacing="0" w:after="0" w:afterAutospacing="0" w:line="276" w:lineRule="auto"/>
      </w:pPr>
      <w:r w:rsidRPr="007511C1">
        <w:t>Выполните местную анестезию соответствующего типа</w:t>
      </w:r>
    </w:p>
    <w:p w14:paraId="1732E6D2" w14:textId="77777777" w:rsidR="003C0FD0" w:rsidRPr="007511C1" w:rsidRDefault="003C0FD0" w:rsidP="003C0FD0">
      <w:pPr>
        <w:pStyle w:val="StandardWeb"/>
        <w:shd w:val="clear" w:color="auto" w:fill="FFFFFF"/>
        <w:spacing w:before="0" w:beforeAutospacing="0" w:after="240" w:afterAutospacing="0" w:line="276" w:lineRule="auto"/>
        <w:ind w:left="720"/>
      </w:pPr>
      <w:r w:rsidRPr="007511C1">
        <w:t>Все действия, которые Вы будете производить, необходимо озвучивать.</w:t>
      </w:r>
    </w:p>
    <w:p w14:paraId="16CDBD4A" w14:textId="77777777" w:rsidR="003C0FD0" w:rsidRPr="007511C1" w:rsidRDefault="003C0FD0" w:rsidP="003C0FD0">
      <w:pPr>
        <w:pStyle w:val="Default"/>
        <w:spacing w:before="240" w:line="276" w:lineRule="auto"/>
        <w:ind w:firstLine="709"/>
        <w:jc w:val="both"/>
        <w:rPr>
          <w:color w:val="auto"/>
        </w:rPr>
      </w:pPr>
      <w:r w:rsidRPr="007511C1">
        <w:rPr>
          <w:b/>
          <w:color w:val="auto"/>
        </w:rPr>
        <w:t>Сценарий №8</w:t>
      </w:r>
    </w:p>
    <w:p w14:paraId="6DE37FCB" w14:textId="77777777" w:rsidR="005C0F39" w:rsidRDefault="003C0FD0" w:rsidP="005C0F39">
      <w:pPr>
        <w:pStyle w:val="Default"/>
        <w:spacing w:line="276" w:lineRule="auto"/>
        <w:ind w:firstLine="709"/>
        <w:jc w:val="both"/>
      </w:pPr>
      <w:r w:rsidRPr="007511C1">
        <w:t xml:space="preserve">Вы врач-хирург поликлиники. </w:t>
      </w:r>
      <w:r w:rsidR="007511C1">
        <w:t>К вам обратилась б</w:t>
      </w:r>
      <w:r w:rsidR="007511C1" w:rsidRPr="007511C1">
        <w:t xml:space="preserve">ольная Михайлова А.Н., 41 год с жалобами на </w:t>
      </w:r>
      <w:r w:rsidR="005C0F39" w:rsidRPr="005C0F39">
        <w:t xml:space="preserve">наличие опухолевидного образования на волосистой части головы в течение 3 месяцев. За медицинской помощью не обращалась, самостоятельно смазывала раствором йода без положительного эффекта. 2 дня назад отметила увеличение в размерах, появление покраснения и болезненности. При осмотре в затылочной области выявляется подкожное плотно-эластическое подвижное округлое образование диаметром 2,5-3 см, кожа над ним гиперемирована, при надавливании определяется выводной проток с выделением густых </w:t>
      </w:r>
      <w:r w:rsidR="005C0F39" w:rsidRPr="005C0F39">
        <w:lastRenderedPageBreak/>
        <w:t>желтоватых масс с неприятным запахом.</w:t>
      </w:r>
      <w:r w:rsidR="00661DEB">
        <w:t xml:space="preserve"> В анамнезе при лечении боли в горле спреем с лидокаином отмечала отёк </w:t>
      </w:r>
      <w:r w:rsidR="007E2B60">
        <w:t>Квинке</w:t>
      </w:r>
      <w:r w:rsidR="00661DEB">
        <w:t>.</w:t>
      </w:r>
    </w:p>
    <w:p w14:paraId="4BAA8CA0" w14:textId="77777777" w:rsidR="003C0FD0" w:rsidRPr="007511C1" w:rsidRDefault="003C0FD0" w:rsidP="005C0F39">
      <w:pPr>
        <w:pStyle w:val="Default"/>
        <w:spacing w:line="276" w:lineRule="auto"/>
        <w:ind w:firstLine="709"/>
        <w:jc w:val="both"/>
        <w:rPr>
          <w:b/>
        </w:rPr>
      </w:pPr>
      <w:r w:rsidRPr="007511C1">
        <w:rPr>
          <w:b/>
        </w:rPr>
        <w:t>Задание:</w:t>
      </w:r>
    </w:p>
    <w:p w14:paraId="68E1B5F5" w14:textId="77777777" w:rsidR="009109EE" w:rsidRPr="007511C1" w:rsidRDefault="009109EE" w:rsidP="009109EE">
      <w:pPr>
        <w:pStyle w:val="StandardWeb"/>
        <w:numPr>
          <w:ilvl w:val="0"/>
          <w:numId w:val="41"/>
        </w:numPr>
        <w:shd w:val="clear" w:color="auto" w:fill="FFFFFF"/>
        <w:spacing w:before="0" w:beforeAutospacing="0" w:after="0" w:afterAutospacing="0" w:line="276" w:lineRule="auto"/>
      </w:pPr>
      <w:r w:rsidRPr="007511C1">
        <w:t>Сформулируйте предварительный диагноз</w:t>
      </w:r>
    </w:p>
    <w:p w14:paraId="360E5E0F" w14:textId="77777777" w:rsidR="009109EE" w:rsidRPr="009109EE" w:rsidRDefault="009109EE" w:rsidP="009109EE">
      <w:pPr>
        <w:pStyle w:val="StandardWeb"/>
        <w:numPr>
          <w:ilvl w:val="0"/>
          <w:numId w:val="41"/>
        </w:numPr>
        <w:shd w:val="clear" w:color="auto" w:fill="FFFFFF"/>
        <w:spacing w:before="0" w:beforeAutospacing="0" w:after="0" w:afterAutospacing="0" w:line="276" w:lineRule="auto"/>
      </w:pPr>
      <w:r w:rsidRPr="007511C1">
        <w:t>Обозначьте предполагаемый</w:t>
      </w:r>
      <w:r w:rsidRPr="009109EE">
        <w:t xml:space="preserve"> объем операции</w:t>
      </w:r>
    </w:p>
    <w:p w14:paraId="603B280F" w14:textId="77777777" w:rsidR="009109EE" w:rsidRPr="009109EE" w:rsidRDefault="009109EE" w:rsidP="009109EE">
      <w:pPr>
        <w:pStyle w:val="StandardWeb"/>
        <w:numPr>
          <w:ilvl w:val="0"/>
          <w:numId w:val="41"/>
        </w:numPr>
        <w:shd w:val="clear" w:color="auto" w:fill="FFFFFF"/>
        <w:spacing w:before="0" w:beforeAutospacing="0" w:after="0" w:afterAutospacing="0" w:line="276" w:lineRule="auto"/>
      </w:pPr>
      <w:r w:rsidRPr="009109EE">
        <w:t>Обозначьте тип анестезии, необходимый для выполнения предстоящей операции</w:t>
      </w:r>
    </w:p>
    <w:p w14:paraId="587CB3A5" w14:textId="77777777" w:rsidR="009109EE" w:rsidRPr="009109EE" w:rsidRDefault="009109EE" w:rsidP="009109EE">
      <w:pPr>
        <w:pStyle w:val="StandardWeb"/>
        <w:numPr>
          <w:ilvl w:val="0"/>
          <w:numId w:val="41"/>
        </w:numPr>
        <w:shd w:val="clear" w:color="auto" w:fill="FFFFFF"/>
        <w:spacing w:before="0" w:beforeAutospacing="0" w:after="0" w:afterAutospacing="0" w:line="276" w:lineRule="auto"/>
      </w:pPr>
      <w:r w:rsidRPr="009109EE">
        <w:t>Выполните местную анестезию соответствующего типа</w:t>
      </w:r>
    </w:p>
    <w:p w14:paraId="4304A5DF" w14:textId="77777777" w:rsidR="003C0FD0" w:rsidRPr="00D35D3E" w:rsidRDefault="003C0FD0" w:rsidP="003C0FD0">
      <w:pPr>
        <w:pStyle w:val="StandardWeb"/>
        <w:shd w:val="clear" w:color="auto" w:fill="FFFFFF"/>
        <w:spacing w:before="0" w:beforeAutospacing="0" w:after="240" w:afterAutospacing="0" w:line="276" w:lineRule="auto"/>
        <w:ind w:left="720"/>
      </w:pPr>
      <w:r w:rsidRPr="00D66177">
        <w:t>Все действия, которые Вы будете производить, необходимо озвучивать</w:t>
      </w:r>
      <w:r>
        <w:t>.</w:t>
      </w:r>
    </w:p>
    <w:p w14:paraId="245C2931" w14:textId="77777777" w:rsidR="00EB3548" w:rsidRPr="00D35D3E" w:rsidRDefault="00084C05" w:rsidP="00D35D3E">
      <w:pPr>
        <w:pStyle w:val="Listenabsatz"/>
        <w:numPr>
          <w:ilvl w:val="0"/>
          <w:numId w:val="1"/>
        </w:numPr>
        <w:tabs>
          <w:tab w:val="left" w:pos="142"/>
        </w:tabs>
        <w:spacing w:line="276" w:lineRule="auto"/>
        <w:ind w:left="0" w:firstLine="0"/>
        <w:jc w:val="both"/>
        <w:outlineLvl w:val="0"/>
        <w:rPr>
          <w:b/>
        </w:rPr>
      </w:pPr>
      <w:bookmarkStart w:id="34" w:name="_Toc516235508"/>
      <w:r w:rsidRPr="00D35D3E">
        <w:rPr>
          <w:b/>
        </w:rPr>
        <w:t>Информация для членов АК</w:t>
      </w:r>
      <w:bookmarkEnd w:id="34"/>
    </w:p>
    <w:p w14:paraId="7EA4F3B8" w14:textId="77777777" w:rsidR="00084C05" w:rsidRPr="00D35D3E" w:rsidRDefault="00084C05" w:rsidP="00D35D3E">
      <w:pPr>
        <w:pStyle w:val="Listenabsatz"/>
        <w:spacing w:line="276" w:lineRule="auto"/>
        <w:ind w:left="1134" w:hanging="425"/>
        <w:jc w:val="both"/>
        <w:outlineLvl w:val="1"/>
        <w:rPr>
          <w:b/>
        </w:rPr>
      </w:pPr>
      <w:bookmarkStart w:id="35" w:name="_Toc480709993"/>
      <w:bookmarkStart w:id="36" w:name="_Toc516235509"/>
      <w:r w:rsidRPr="00D35D3E">
        <w:rPr>
          <w:b/>
        </w:rPr>
        <w:t>10.1. Действия членов АК перед началом работы станции</w:t>
      </w:r>
      <w:bookmarkEnd w:id="35"/>
      <w:r w:rsidRPr="00D35D3E">
        <w:rPr>
          <w:b/>
        </w:rPr>
        <w:t>:</w:t>
      </w:r>
      <w:bookmarkEnd w:id="36"/>
    </w:p>
    <w:p w14:paraId="1926DF85" w14:textId="77777777" w:rsidR="00084C05" w:rsidRPr="00681A4C" w:rsidRDefault="00084C05" w:rsidP="00681A4C">
      <w:pPr>
        <w:pStyle w:val="StandardWeb"/>
        <w:numPr>
          <w:ilvl w:val="0"/>
          <w:numId w:val="21"/>
        </w:numPr>
        <w:shd w:val="clear" w:color="auto" w:fill="FFFFFF"/>
        <w:spacing w:before="0" w:beforeAutospacing="0" w:after="0" w:afterAutospacing="0" w:line="276" w:lineRule="auto"/>
        <w:jc w:val="both"/>
      </w:pPr>
      <w:r w:rsidRPr="00681A4C">
        <w:t>Проверка комплектности и соответствия оснащения станции требованиям паспорта (оснащение рабочего места членов АК, симуляционное оборудование, медицинское оборудование, мебель и прочее оборудование).</w:t>
      </w:r>
    </w:p>
    <w:p w14:paraId="0359A698" w14:textId="77777777" w:rsidR="00084C05" w:rsidRPr="00681A4C" w:rsidRDefault="00084C05" w:rsidP="00681A4C">
      <w:pPr>
        <w:pStyle w:val="StandardWeb"/>
        <w:numPr>
          <w:ilvl w:val="0"/>
          <w:numId w:val="21"/>
        </w:numPr>
        <w:shd w:val="clear" w:color="auto" w:fill="FFFFFF"/>
        <w:spacing w:before="0" w:beforeAutospacing="0" w:after="0" w:afterAutospacing="0" w:line="276" w:lineRule="auto"/>
        <w:jc w:val="both"/>
      </w:pPr>
      <w:r w:rsidRPr="00681A4C">
        <w:t>Проверка наличия на станции необходимых расходных материалов (с учетом количества аккредитуемых).</w:t>
      </w:r>
    </w:p>
    <w:p w14:paraId="2158CE51" w14:textId="77777777" w:rsidR="00084C05" w:rsidRPr="00681A4C" w:rsidRDefault="00084C05" w:rsidP="00681A4C">
      <w:pPr>
        <w:pStyle w:val="StandardWeb"/>
        <w:numPr>
          <w:ilvl w:val="0"/>
          <w:numId w:val="21"/>
        </w:numPr>
        <w:shd w:val="clear" w:color="auto" w:fill="FFFFFF"/>
        <w:spacing w:before="0" w:beforeAutospacing="0" w:after="0" w:afterAutospacing="0" w:line="276" w:lineRule="auto"/>
        <w:jc w:val="both"/>
      </w:pPr>
      <w:r w:rsidRPr="00681A4C">
        <w:t>Проверка наличия письменного задания (брифинг) перед входом на станцию.</w:t>
      </w:r>
    </w:p>
    <w:p w14:paraId="66EFBCA2" w14:textId="77777777" w:rsidR="00084C05" w:rsidRPr="00681A4C" w:rsidRDefault="00084C05" w:rsidP="00681A4C">
      <w:pPr>
        <w:pStyle w:val="StandardWeb"/>
        <w:numPr>
          <w:ilvl w:val="0"/>
          <w:numId w:val="21"/>
        </w:numPr>
        <w:shd w:val="clear" w:color="auto" w:fill="FFFFFF"/>
        <w:spacing w:before="0" w:beforeAutospacing="0" w:after="0" w:afterAutospacing="0" w:line="276" w:lineRule="auto"/>
        <w:jc w:val="both"/>
      </w:pPr>
      <w:r w:rsidRPr="00681A4C">
        <w:t>Проверка наличия паспорта станции в печатном виде.</w:t>
      </w:r>
    </w:p>
    <w:p w14:paraId="1624906F" w14:textId="77777777" w:rsidR="00084C05" w:rsidRPr="00681A4C" w:rsidRDefault="00084C05" w:rsidP="00681A4C">
      <w:pPr>
        <w:pStyle w:val="StandardWeb"/>
        <w:numPr>
          <w:ilvl w:val="0"/>
          <w:numId w:val="21"/>
        </w:numPr>
        <w:shd w:val="clear" w:color="auto" w:fill="FFFFFF"/>
        <w:spacing w:before="0" w:beforeAutospacing="0" w:after="0" w:afterAutospacing="0" w:line="276" w:lineRule="auto"/>
        <w:jc w:val="both"/>
      </w:pPr>
      <w:r w:rsidRPr="00681A4C">
        <w:t>Проверка наличия бумажных чек-листов (с учетом количества аккредитуемых), или сверка своих персональных данных в электронном чек-листе (ФИО и номера сценария).</w:t>
      </w:r>
    </w:p>
    <w:p w14:paraId="13C5B64A" w14:textId="77777777" w:rsidR="00084C05" w:rsidRPr="00681A4C" w:rsidRDefault="00084C05" w:rsidP="00681A4C">
      <w:pPr>
        <w:pStyle w:val="StandardWeb"/>
        <w:numPr>
          <w:ilvl w:val="0"/>
          <w:numId w:val="21"/>
        </w:numPr>
        <w:shd w:val="clear" w:color="auto" w:fill="FFFFFF"/>
        <w:spacing w:before="0" w:beforeAutospacing="0" w:after="0" w:afterAutospacing="0" w:line="276" w:lineRule="auto"/>
        <w:jc w:val="both"/>
      </w:pPr>
      <w:r w:rsidRPr="00681A4C">
        <w:t>Активизация на компьютере Единой базы данных ОС (Минздрава России) по второму этапу аккредитации.</w:t>
      </w:r>
      <w:bookmarkStart w:id="37" w:name="_Toc480709994"/>
    </w:p>
    <w:p w14:paraId="22EEDEB2" w14:textId="77777777" w:rsidR="00084C05" w:rsidRPr="00D35D3E" w:rsidRDefault="00084C05" w:rsidP="00D35D3E">
      <w:pPr>
        <w:pStyle w:val="berschrift2"/>
        <w:spacing w:line="276" w:lineRule="auto"/>
        <w:ind w:left="1134" w:hanging="425"/>
        <w:rPr>
          <w:rFonts w:ascii="Times New Roman" w:hAnsi="Times New Roman" w:cs="Times New Roman"/>
          <w:color w:val="auto"/>
          <w:sz w:val="24"/>
          <w:szCs w:val="24"/>
        </w:rPr>
      </w:pPr>
      <w:bookmarkStart w:id="38" w:name="_Toc516235510"/>
      <w:r w:rsidRPr="00D35D3E">
        <w:rPr>
          <w:rFonts w:ascii="Times New Roman" w:hAnsi="Times New Roman" w:cs="Times New Roman"/>
          <w:color w:val="auto"/>
          <w:sz w:val="24"/>
          <w:szCs w:val="24"/>
        </w:rPr>
        <w:t>10.2. Действия членов АК в ходе работы станции</w:t>
      </w:r>
      <w:bookmarkEnd w:id="37"/>
      <w:r w:rsidRPr="00D35D3E">
        <w:rPr>
          <w:rFonts w:ascii="Times New Roman" w:hAnsi="Times New Roman" w:cs="Times New Roman"/>
          <w:color w:val="auto"/>
          <w:sz w:val="24"/>
          <w:szCs w:val="24"/>
        </w:rPr>
        <w:t>:</w:t>
      </w:r>
      <w:bookmarkEnd w:id="38"/>
    </w:p>
    <w:p w14:paraId="40E213C7" w14:textId="77777777" w:rsidR="00084C05" w:rsidRPr="00D35D3E" w:rsidRDefault="00084C05" w:rsidP="00681A4C">
      <w:pPr>
        <w:pStyle w:val="StandardWeb"/>
        <w:numPr>
          <w:ilvl w:val="0"/>
          <w:numId w:val="22"/>
        </w:numPr>
        <w:shd w:val="clear" w:color="auto" w:fill="FFFFFF"/>
        <w:spacing w:before="0" w:beforeAutospacing="0" w:after="0" w:afterAutospacing="0" w:line="276" w:lineRule="auto"/>
        <w:jc w:val="both"/>
      </w:pPr>
      <w:r w:rsidRPr="00D35D3E">
        <w:t>Идентификация личности аккредитуемого, внесение идентификационного номера в чек-лист (в бумажном или электронном виде).</w:t>
      </w:r>
    </w:p>
    <w:p w14:paraId="3C1D8D37" w14:textId="77777777" w:rsidR="00084C05" w:rsidRPr="00D35D3E" w:rsidRDefault="00084C05" w:rsidP="00681A4C">
      <w:pPr>
        <w:pStyle w:val="StandardWeb"/>
        <w:numPr>
          <w:ilvl w:val="0"/>
          <w:numId w:val="22"/>
        </w:numPr>
        <w:shd w:val="clear" w:color="auto" w:fill="FFFFFF"/>
        <w:spacing w:before="0" w:beforeAutospacing="0" w:after="0" w:afterAutospacing="0" w:line="276" w:lineRule="auto"/>
        <w:jc w:val="both"/>
      </w:pPr>
      <w:r w:rsidRPr="00D35D3E">
        <w:t>Заполнение чек-листа</w:t>
      </w:r>
      <w:r w:rsidR="001B2231" w:rsidRPr="00D35D3E">
        <w:t xml:space="preserve"> – </w:t>
      </w:r>
      <w:r w:rsidRPr="00D35D3E">
        <w:t xml:space="preserve">проведение регистрации последовательности и правильности/расхождения действий аккредитуемого в соответствии </w:t>
      </w:r>
      <w:r w:rsidRPr="00681A4C">
        <w:t>c</w:t>
      </w:r>
      <w:r w:rsidR="003B6808" w:rsidRPr="00D35D3E">
        <w:t xml:space="preserve"> </w:t>
      </w:r>
      <w:r w:rsidRPr="00D35D3E">
        <w:t>критериями, указанными в чек-листе.</w:t>
      </w:r>
    </w:p>
    <w:p w14:paraId="54BF3B3D" w14:textId="77777777" w:rsidR="00084C05" w:rsidRPr="00D35D3E" w:rsidRDefault="00084C05" w:rsidP="00681A4C">
      <w:pPr>
        <w:pStyle w:val="StandardWeb"/>
        <w:numPr>
          <w:ilvl w:val="0"/>
          <w:numId w:val="22"/>
        </w:numPr>
        <w:shd w:val="clear" w:color="auto" w:fill="FFFFFF"/>
        <w:spacing w:before="0" w:beforeAutospacing="0" w:after="0" w:afterAutospacing="0" w:line="276" w:lineRule="auto"/>
        <w:jc w:val="both"/>
      </w:pPr>
      <w:r w:rsidRPr="00D35D3E">
        <w:t>Заполнение дефектной ведомости (в случае необходимости).</w:t>
      </w:r>
    </w:p>
    <w:p w14:paraId="47507F35" w14:textId="77777777" w:rsidR="00084C05" w:rsidRPr="00D35D3E" w:rsidRDefault="00084C05" w:rsidP="00D35D3E">
      <w:pPr>
        <w:pStyle w:val="berschrift2"/>
        <w:spacing w:line="276" w:lineRule="auto"/>
        <w:ind w:left="1134" w:hanging="425"/>
        <w:rPr>
          <w:rFonts w:ascii="Times New Roman" w:hAnsi="Times New Roman" w:cs="Times New Roman"/>
          <w:color w:val="auto"/>
          <w:sz w:val="24"/>
          <w:szCs w:val="24"/>
        </w:rPr>
      </w:pPr>
      <w:bookmarkStart w:id="39" w:name="_Toc516235511"/>
      <w:r w:rsidRPr="00D35D3E">
        <w:rPr>
          <w:rFonts w:ascii="Times New Roman" w:hAnsi="Times New Roman" w:cs="Times New Roman"/>
          <w:color w:val="auto"/>
          <w:sz w:val="24"/>
          <w:szCs w:val="24"/>
        </w:rPr>
        <w:t>10.3. Действия</w:t>
      </w:r>
      <w:r w:rsidR="00E111ED" w:rsidRPr="00D35D3E">
        <w:rPr>
          <w:rFonts w:ascii="Times New Roman" w:hAnsi="Times New Roman" w:cs="Times New Roman"/>
          <w:color w:val="auto"/>
          <w:sz w:val="24"/>
          <w:szCs w:val="24"/>
        </w:rPr>
        <w:t xml:space="preserve"> </w:t>
      </w:r>
      <w:r w:rsidRPr="00D35D3E">
        <w:rPr>
          <w:rFonts w:ascii="Times New Roman" w:hAnsi="Times New Roman" w:cs="Times New Roman"/>
          <w:color w:val="auto"/>
          <w:sz w:val="24"/>
          <w:szCs w:val="24"/>
        </w:rPr>
        <w:t>вспомогательного персонала перед началом работы станции:</w:t>
      </w:r>
      <w:bookmarkEnd w:id="39"/>
    </w:p>
    <w:p w14:paraId="762CEB3E" w14:textId="77777777" w:rsidR="00084C05" w:rsidRPr="00D35D3E" w:rsidRDefault="00084C05" w:rsidP="00681A4C">
      <w:pPr>
        <w:pStyle w:val="StandardWeb"/>
        <w:numPr>
          <w:ilvl w:val="0"/>
          <w:numId w:val="23"/>
        </w:numPr>
        <w:shd w:val="clear" w:color="auto" w:fill="FFFFFF"/>
        <w:spacing w:before="0" w:beforeAutospacing="0" w:after="0" w:afterAutospacing="0" w:line="276" w:lineRule="auto"/>
        <w:jc w:val="both"/>
      </w:pPr>
      <w:r w:rsidRPr="00D35D3E">
        <w:t xml:space="preserve">Подготовка </w:t>
      </w:r>
      <w:r w:rsidR="003B6808" w:rsidRPr="00D35D3E">
        <w:t>оснащения станции в соответствии</w:t>
      </w:r>
      <w:r w:rsidRPr="00D35D3E">
        <w:t xml:space="preserve"> с требованиям</w:t>
      </w:r>
      <w:r w:rsidR="004043A0" w:rsidRPr="00D35D3E">
        <w:t>и</w:t>
      </w:r>
      <w:r w:rsidRPr="00D35D3E">
        <w:t xml:space="preserve"> паспорта (рабочее место членов АК, симуляционное оборудование, медицинское оборудование, мебель и прочее оборудование).</w:t>
      </w:r>
    </w:p>
    <w:p w14:paraId="3449A54E" w14:textId="77777777" w:rsidR="00084C05" w:rsidRPr="00D35D3E" w:rsidRDefault="00084C05" w:rsidP="00681A4C">
      <w:pPr>
        <w:pStyle w:val="StandardWeb"/>
        <w:numPr>
          <w:ilvl w:val="0"/>
          <w:numId w:val="23"/>
        </w:numPr>
        <w:shd w:val="clear" w:color="auto" w:fill="FFFFFF"/>
        <w:spacing w:before="0" w:beforeAutospacing="0" w:after="0" w:afterAutospacing="0" w:line="276" w:lineRule="auto"/>
        <w:jc w:val="both"/>
      </w:pPr>
      <w:r w:rsidRPr="00D35D3E">
        <w:t>Размещение на станции необходимых расходных материалов (с учетом количества аккредитуемых).</w:t>
      </w:r>
    </w:p>
    <w:p w14:paraId="08577DE0" w14:textId="77777777" w:rsidR="00084C05" w:rsidRPr="00D35D3E" w:rsidRDefault="00084C05" w:rsidP="00681A4C">
      <w:pPr>
        <w:pStyle w:val="StandardWeb"/>
        <w:numPr>
          <w:ilvl w:val="0"/>
          <w:numId w:val="23"/>
        </w:numPr>
        <w:shd w:val="clear" w:color="auto" w:fill="FFFFFF"/>
        <w:spacing w:before="0" w:beforeAutospacing="0" w:after="0" w:afterAutospacing="0" w:line="276" w:lineRule="auto"/>
        <w:jc w:val="both"/>
      </w:pPr>
      <w:r w:rsidRPr="00D35D3E">
        <w:t>Размещение</w:t>
      </w:r>
      <w:r w:rsidR="00E111ED" w:rsidRPr="00D35D3E">
        <w:t xml:space="preserve"> </w:t>
      </w:r>
      <w:r w:rsidRPr="00D35D3E">
        <w:t>письменного задания (брифинг) перед входом на станцию.</w:t>
      </w:r>
    </w:p>
    <w:p w14:paraId="1F84BA5E" w14:textId="77777777" w:rsidR="00C94BD8" w:rsidRPr="003C0FD0" w:rsidRDefault="001B2231" w:rsidP="00681A4C">
      <w:pPr>
        <w:pStyle w:val="StandardWeb"/>
        <w:numPr>
          <w:ilvl w:val="0"/>
          <w:numId w:val="23"/>
        </w:numPr>
        <w:shd w:val="clear" w:color="auto" w:fill="FFFFFF"/>
        <w:spacing w:before="0" w:beforeAutospacing="0" w:after="0" w:afterAutospacing="0" w:line="276" w:lineRule="auto"/>
        <w:jc w:val="both"/>
      </w:pPr>
      <w:r w:rsidRPr="003C0FD0">
        <w:t>Размещение</w:t>
      </w:r>
      <w:r w:rsidR="00084C05" w:rsidRPr="003C0FD0">
        <w:t xml:space="preserve"> </w:t>
      </w:r>
      <w:r w:rsidR="003C0FD0" w:rsidRPr="003C0FD0">
        <w:t>симуляционного оборудования на столе в собранном виде.</w:t>
      </w:r>
    </w:p>
    <w:p w14:paraId="41EE6045" w14:textId="77777777" w:rsidR="00084C05" w:rsidRPr="00D35D3E" w:rsidRDefault="00084C05" w:rsidP="00681A4C">
      <w:pPr>
        <w:pStyle w:val="StandardWeb"/>
        <w:numPr>
          <w:ilvl w:val="0"/>
          <w:numId w:val="23"/>
        </w:numPr>
        <w:shd w:val="clear" w:color="auto" w:fill="FFFFFF"/>
        <w:spacing w:before="0" w:beforeAutospacing="0" w:after="0" w:afterAutospacing="0" w:line="276" w:lineRule="auto"/>
        <w:jc w:val="both"/>
      </w:pPr>
      <w:r w:rsidRPr="00D35D3E">
        <w:t>Подготовка паспорта станции в печатном виде (2 экземпляра для членов АК и 1 экземпляр для вспомогательного персонала).</w:t>
      </w:r>
    </w:p>
    <w:p w14:paraId="70F012C7" w14:textId="77777777" w:rsidR="00084C05" w:rsidRPr="00D35D3E" w:rsidRDefault="00084C05" w:rsidP="00681A4C">
      <w:pPr>
        <w:pStyle w:val="StandardWeb"/>
        <w:numPr>
          <w:ilvl w:val="0"/>
          <w:numId w:val="23"/>
        </w:numPr>
        <w:shd w:val="clear" w:color="auto" w:fill="FFFFFF"/>
        <w:spacing w:before="0" w:beforeAutospacing="0" w:after="0" w:afterAutospacing="0" w:line="276" w:lineRule="auto"/>
        <w:jc w:val="both"/>
      </w:pPr>
      <w:r w:rsidRPr="00D35D3E">
        <w:t>Подключение персонального компьютера для работы членов АК.</w:t>
      </w:r>
    </w:p>
    <w:p w14:paraId="450D42B8" w14:textId="77777777" w:rsidR="00084C05" w:rsidRPr="00D35D3E" w:rsidRDefault="00084C05" w:rsidP="00681A4C">
      <w:pPr>
        <w:pStyle w:val="StandardWeb"/>
        <w:numPr>
          <w:ilvl w:val="0"/>
          <w:numId w:val="23"/>
        </w:numPr>
        <w:shd w:val="clear" w:color="auto" w:fill="FFFFFF"/>
        <w:spacing w:before="0" w:beforeAutospacing="0" w:after="0" w:afterAutospacing="0" w:line="276" w:lineRule="auto"/>
        <w:jc w:val="both"/>
      </w:pPr>
      <w:r w:rsidRPr="00D35D3E">
        <w:t>Проверка готовности трансляции и архивации видеозаписей.</w:t>
      </w:r>
    </w:p>
    <w:p w14:paraId="28C57260" w14:textId="77777777" w:rsidR="00084C05" w:rsidRPr="00D35D3E" w:rsidRDefault="00084C05" w:rsidP="00681A4C">
      <w:pPr>
        <w:pStyle w:val="StandardWeb"/>
        <w:numPr>
          <w:ilvl w:val="0"/>
          <w:numId w:val="23"/>
        </w:numPr>
        <w:shd w:val="clear" w:color="auto" w:fill="FFFFFF"/>
        <w:spacing w:before="0" w:beforeAutospacing="0" w:after="0" w:afterAutospacing="0" w:line="276" w:lineRule="auto"/>
        <w:jc w:val="both"/>
      </w:pPr>
      <w:r w:rsidRPr="00D35D3E">
        <w:t>Проверка на наличие беспрепятственного доступа к сети Интернет.</w:t>
      </w:r>
    </w:p>
    <w:p w14:paraId="39C18512" w14:textId="77777777" w:rsidR="00084C05" w:rsidRPr="00D35D3E" w:rsidRDefault="00084C05" w:rsidP="00681A4C">
      <w:pPr>
        <w:pStyle w:val="StandardWeb"/>
        <w:numPr>
          <w:ilvl w:val="0"/>
          <w:numId w:val="23"/>
        </w:numPr>
        <w:shd w:val="clear" w:color="auto" w:fill="FFFFFF"/>
        <w:spacing w:before="0" w:beforeAutospacing="0" w:after="0" w:afterAutospacing="0" w:line="276" w:lineRule="auto"/>
        <w:jc w:val="both"/>
      </w:pPr>
      <w:r w:rsidRPr="00D35D3E">
        <w:lastRenderedPageBreak/>
        <w:t>Проведение синхронизации работы станции с другими станциями при использовании звукового файла (трека) с записью голосовых команд.</w:t>
      </w:r>
    </w:p>
    <w:p w14:paraId="501AE638" w14:textId="77777777" w:rsidR="00084C05" w:rsidRPr="00D35D3E" w:rsidRDefault="00084C05" w:rsidP="00681A4C">
      <w:pPr>
        <w:pStyle w:val="StandardWeb"/>
        <w:numPr>
          <w:ilvl w:val="0"/>
          <w:numId w:val="23"/>
        </w:numPr>
        <w:shd w:val="clear" w:color="auto" w:fill="FFFFFF"/>
        <w:spacing w:before="0" w:beforeAutospacing="0" w:after="0" w:afterAutospacing="0" w:line="276" w:lineRule="auto"/>
        <w:jc w:val="both"/>
      </w:pPr>
      <w:r w:rsidRPr="00D35D3E">
        <w:t>Выполнение иных мероприятий</w:t>
      </w:r>
      <w:r w:rsidR="00017A3C" w:rsidRPr="00D35D3E">
        <w:t>,</w:t>
      </w:r>
      <w:r w:rsidRPr="00D35D3E">
        <w:t xml:space="preserve"> необходимых для обеспечения работы станции.</w:t>
      </w:r>
      <w:bookmarkStart w:id="40" w:name="_Toc480709992"/>
    </w:p>
    <w:p w14:paraId="32FED4A7" w14:textId="77777777" w:rsidR="00084C05" w:rsidRPr="00D35D3E" w:rsidRDefault="00084C05" w:rsidP="00D35D3E">
      <w:pPr>
        <w:pStyle w:val="berschrift2"/>
        <w:spacing w:line="276" w:lineRule="auto"/>
        <w:ind w:left="1134" w:hanging="425"/>
        <w:rPr>
          <w:rFonts w:ascii="Times New Roman" w:hAnsi="Times New Roman" w:cs="Times New Roman"/>
          <w:color w:val="auto"/>
          <w:sz w:val="24"/>
          <w:szCs w:val="24"/>
        </w:rPr>
      </w:pPr>
      <w:bookmarkStart w:id="41" w:name="_Toc516235512"/>
      <w:r w:rsidRPr="00D35D3E">
        <w:rPr>
          <w:rFonts w:ascii="Times New Roman" w:hAnsi="Times New Roman" w:cs="Times New Roman"/>
          <w:color w:val="auto"/>
          <w:sz w:val="24"/>
          <w:szCs w:val="24"/>
        </w:rPr>
        <w:t>10.4. Действия вспомогательного персонала в ходе работы станции</w:t>
      </w:r>
      <w:bookmarkEnd w:id="40"/>
      <w:r w:rsidRPr="00D35D3E">
        <w:rPr>
          <w:rFonts w:ascii="Times New Roman" w:hAnsi="Times New Roman" w:cs="Times New Roman"/>
          <w:color w:val="auto"/>
          <w:sz w:val="24"/>
          <w:szCs w:val="24"/>
        </w:rPr>
        <w:t>:</w:t>
      </w:r>
      <w:bookmarkEnd w:id="41"/>
    </w:p>
    <w:p w14:paraId="7530CA21" w14:textId="77777777" w:rsidR="003C0FD0" w:rsidRDefault="00084C05" w:rsidP="00681A4C">
      <w:pPr>
        <w:pStyle w:val="StandardWeb"/>
        <w:numPr>
          <w:ilvl w:val="0"/>
          <w:numId w:val="24"/>
        </w:numPr>
        <w:shd w:val="clear" w:color="auto" w:fill="FFFFFF"/>
        <w:spacing w:before="0" w:beforeAutospacing="0" w:after="0" w:afterAutospacing="0" w:line="276" w:lineRule="auto"/>
        <w:jc w:val="both"/>
      </w:pPr>
      <w:r w:rsidRPr="00D35D3E">
        <w:t xml:space="preserve">Приведение станции </w:t>
      </w:r>
      <w:r w:rsidRPr="003C0FD0">
        <w:t>после работы каждого аккредитуемого в первоначальный вид (</w:t>
      </w:r>
      <w:r w:rsidR="009A2D59">
        <w:t>замена</w:t>
      </w:r>
      <w:r w:rsidR="003C0FD0" w:rsidRPr="003C0FD0">
        <w:t xml:space="preserve"> отработанных расходных материалов</w:t>
      </w:r>
      <w:r w:rsidR="009A2D59">
        <w:t xml:space="preserve"> на новые</w:t>
      </w:r>
      <w:r w:rsidR="003C0FD0" w:rsidRPr="003C0FD0">
        <w:t xml:space="preserve">, очистка </w:t>
      </w:r>
      <w:r w:rsidR="003C0FD0">
        <w:t>поверхност</w:t>
      </w:r>
      <w:r w:rsidR="009F50CD">
        <w:t>и стола</w:t>
      </w:r>
      <w:r w:rsidR="003C0FD0">
        <w:t xml:space="preserve"> (при необходимости)</w:t>
      </w:r>
      <w:r w:rsidR="009F50CD">
        <w:t xml:space="preserve"> и</w:t>
      </w:r>
      <w:r w:rsidR="003C0FD0">
        <w:t xml:space="preserve"> р</w:t>
      </w:r>
      <w:r w:rsidR="003C0FD0" w:rsidRPr="003C0FD0">
        <w:t xml:space="preserve">азмещение симуляционного оборудования в </w:t>
      </w:r>
      <w:r w:rsidR="003C0FD0">
        <w:t>исходном</w:t>
      </w:r>
      <w:r w:rsidR="003C0FD0" w:rsidRPr="003C0FD0">
        <w:t xml:space="preserve"> </w:t>
      </w:r>
      <w:r w:rsidR="003C0FD0">
        <w:t>положении).</w:t>
      </w:r>
    </w:p>
    <w:p w14:paraId="6BC74E6B" w14:textId="77777777" w:rsidR="00084C05" w:rsidRPr="00D35D3E" w:rsidRDefault="00084C05" w:rsidP="00681A4C">
      <w:pPr>
        <w:pStyle w:val="StandardWeb"/>
        <w:numPr>
          <w:ilvl w:val="0"/>
          <w:numId w:val="24"/>
        </w:numPr>
        <w:shd w:val="clear" w:color="auto" w:fill="FFFFFF"/>
        <w:spacing w:before="0" w:beforeAutospacing="0" w:after="0" w:afterAutospacing="0" w:line="276" w:lineRule="auto"/>
        <w:jc w:val="both"/>
      </w:pPr>
      <w:r w:rsidRPr="00D35D3E">
        <w:t>Включение звукового файла (трека) с записью голосовых команд.</w:t>
      </w:r>
    </w:p>
    <w:p w14:paraId="58185794" w14:textId="77777777" w:rsidR="00084C05" w:rsidRPr="00D35D3E" w:rsidRDefault="00084C05" w:rsidP="00681A4C">
      <w:pPr>
        <w:pStyle w:val="StandardWeb"/>
        <w:numPr>
          <w:ilvl w:val="0"/>
          <w:numId w:val="24"/>
        </w:numPr>
        <w:shd w:val="clear" w:color="auto" w:fill="FFFFFF"/>
        <w:spacing w:before="0" w:beforeAutospacing="0" w:after="0" w:afterAutospacing="0" w:line="276" w:lineRule="auto"/>
        <w:jc w:val="both"/>
      </w:pPr>
      <w:r w:rsidRPr="00D35D3E">
        <w:t>Включение видеокамеры по</w:t>
      </w:r>
      <w:r w:rsidR="004043A0" w:rsidRPr="00D35D3E">
        <w:t xml:space="preserve"> </w:t>
      </w:r>
      <w:r w:rsidRPr="00D35D3E">
        <w:t>голосовой команде: «Ознакомьтесь с заданием!» (в случае, если нет автоматической видеозаписи).</w:t>
      </w:r>
    </w:p>
    <w:p w14:paraId="38E4BA95" w14:textId="77777777" w:rsidR="00084C05" w:rsidRPr="00681A4C" w:rsidRDefault="00084C05" w:rsidP="00681A4C">
      <w:pPr>
        <w:pStyle w:val="StandardWeb"/>
        <w:numPr>
          <w:ilvl w:val="0"/>
          <w:numId w:val="24"/>
        </w:numPr>
        <w:shd w:val="clear" w:color="auto" w:fill="FFFFFF"/>
        <w:spacing w:before="0" w:beforeAutospacing="0" w:after="240" w:afterAutospacing="0" w:line="276" w:lineRule="auto"/>
        <w:jc w:val="both"/>
      </w:pPr>
      <w:r w:rsidRPr="00D35D3E">
        <w:t>Контроль качества аудиовидеозаписи действий аккредитуемого (при необходимости).</w:t>
      </w:r>
    </w:p>
    <w:p w14:paraId="39D6BC99" w14:textId="77777777" w:rsidR="001C46AE" w:rsidRPr="00D35D3E" w:rsidRDefault="00084C05" w:rsidP="00D35D3E">
      <w:pPr>
        <w:pStyle w:val="Listenabsatz"/>
        <w:numPr>
          <w:ilvl w:val="0"/>
          <w:numId w:val="1"/>
        </w:numPr>
        <w:tabs>
          <w:tab w:val="left" w:pos="142"/>
        </w:tabs>
        <w:spacing w:line="276" w:lineRule="auto"/>
        <w:ind w:left="0" w:firstLine="0"/>
        <w:jc w:val="both"/>
        <w:outlineLvl w:val="0"/>
        <w:rPr>
          <w:b/>
        </w:rPr>
      </w:pPr>
      <w:bookmarkStart w:id="42" w:name="_Toc516235513"/>
      <w:r w:rsidRPr="00D35D3E">
        <w:rPr>
          <w:b/>
        </w:rPr>
        <w:t>Нормативные и методические документы, используемые для создания паспорта</w:t>
      </w:r>
      <w:bookmarkEnd w:id="42"/>
    </w:p>
    <w:p w14:paraId="7E0E0495" w14:textId="77777777" w:rsidR="00084C05" w:rsidRPr="00D35D3E" w:rsidRDefault="00084C05" w:rsidP="00D35D3E">
      <w:pPr>
        <w:pStyle w:val="Listenabsatz"/>
        <w:tabs>
          <w:tab w:val="left" w:pos="142"/>
        </w:tabs>
        <w:spacing w:line="276" w:lineRule="auto"/>
        <w:ind w:left="1134" w:hanging="425"/>
        <w:jc w:val="both"/>
        <w:outlineLvl w:val="1"/>
        <w:rPr>
          <w:b/>
        </w:rPr>
      </w:pPr>
      <w:bookmarkStart w:id="43" w:name="_Toc516235514"/>
      <w:r w:rsidRPr="00D35D3E">
        <w:rPr>
          <w:b/>
        </w:rPr>
        <w:t xml:space="preserve">11.1. </w:t>
      </w:r>
      <w:bookmarkStart w:id="44" w:name="_Toc482299355"/>
      <w:r w:rsidRPr="00D35D3E">
        <w:rPr>
          <w:b/>
        </w:rPr>
        <w:t>Нормативные акты</w:t>
      </w:r>
      <w:bookmarkEnd w:id="43"/>
      <w:bookmarkEnd w:id="44"/>
    </w:p>
    <w:p w14:paraId="7AD2C182" w14:textId="77777777" w:rsidR="00BD2391" w:rsidRPr="00681A4C" w:rsidRDefault="00BD2391" w:rsidP="0072312D">
      <w:pPr>
        <w:pStyle w:val="StandardWeb"/>
        <w:numPr>
          <w:ilvl w:val="0"/>
          <w:numId w:val="25"/>
        </w:numPr>
        <w:shd w:val="clear" w:color="auto" w:fill="FFFFFF"/>
        <w:spacing w:before="0" w:beforeAutospacing="0" w:after="0" w:afterAutospacing="0" w:line="276" w:lineRule="auto"/>
        <w:jc w:val="both"/>
      </w:pPr>
      <w:bookmarkStart w:id="45" w:name="_Toc515547445"/>
      <w:r w:rsidRPr="00681A4C">
        <w:t>Приказ Минздрава России от 02.06.2016 N 334н «Об утверждении Положения об аккредитации специалистов»</w:t>
      </w:r>
      <w:bookmarkEnd w:id="45"/>
    </w:p>
    <w:p w14:paraId="0256A253" w14:textId="77777777" w:rsidR="00BD2391" w:rsidRPr="00681A4C" w:rsidRDefault="00BD2391" w:rsidP="0072312D">
      <w:pPr>
        <w:pStyle w:val="StandardWeb"/>
        <w:numPr>
          <w:ilvl w:val="0"/>
          <w:numId w:val="25"/>
        </w:numPr>
        <w:shd w:val="clear" w:color="auto" w:fill="FFFFFF"/>
        <w:spacing w:before="0" w:beforeAutospacing="0" w:after="0" w:afterAutospacing="0" w:line="276" w:lineRule="auto"/>
        <w:jc w:val="both"/>
      </w:pPr>
      <w:r w:rsidRPr="00681A4C">
        <w:t>Приказ Министерства здравоохранения Российской Федерации от 15 ноября 2012 г. N 922н «Об утверждении Порядка оказания медицинской помощи взрослому населению по профилю «Хирургия».</w:t>
      </w:r>
    </w:p>
    <w:p w14:paraId="509DF4A3" w14:textId="77777777" w:rsidR="00BD2391" w:rsidRPr="00681A4C" w:rsidRDefault="00BD2391" w:rsidP="00681A4C">
      <w:pPr>
        <w:pStyle w:val="StandardWeb"/>
        <w:numPr>
          <w:ilvl w:val="0"/>
          <w:numId w:val="25"/>
        </w:numPr>
        <w:shd w:val="clear" w:color="auto" w:fill="FFFFFF"/>
        <w:spacing w:before="0" w:beforeAutospacing="0" w:after="240" w:afterAutospacing="0" w:line="276" w:lineRule="auto"/>
        <w:jc w:val="both"/>
      </w:pPr>
      <w:bookmarkStart w:id="46" w:name="_Toc515547446"/>
      <w:r w:rsidRPr="00681A4C">
        <w:t>Приказ Министерства труда и социальной защиты Российской Федерации «Об утверждении профессионального стандарта «Специалист в области хирургии». – http://regulation.gov.ru/projects#okveds=29&amp;npa=45153</w:t>
      </w:r>
      <w:bookmarkEnd w:id="46"/>
    </w:p>
    <w:p w14:paraId="56BEEAAE" w14:textId="77777777" w:rsidR="00084C05" w:rsidRPr="00D35D3E" w:rsidRDefault="004562B3" w:rsidP="00D35D3E">
      <w:pPr>
        <w:pStyle w:val="berschrift2"/>
        <w:spacing w:line="276" w:lineRule="auto"/>
        <w:ind w:left="1134" w:hanging="425"/>
        <w:rPr>
          <w:rFonts w:ascii="Times New Roman" w:hAnsi="Times New Roman" w:cs="Times New Roman"/>
          <w:color w:val="auto"/>
          <w:sz w:val="24"/>
          <w:szCs w:val="24"/>
        </w:rPr>
      </w:pPr>
      <w:bookmarkStart w:id="47" w:name="_Toc516235515"/>
      <w:r w:rsidRPr="00D35D3E">
        <w:rPr>
          <w:rFonts w:ascii="Times New Roman" w:hAnsi="Times New Roman" w:cs="Times New Roman"/>
          <w:color w:val="auto"/>
          <w:sz w:val="24"/>
          <w:szCs w:val="24"/>
        </w:rPr>
        <w:t>11.2</w:t>
      </w:r>
      <w:r w:rsidR="00084C05" w:rsidRPr="00D35D3E">
        <w:rPr>
          <w:rFonts w:ascii="Times New Roman" w:hAnsi="Times New Roman" w:cs="Times New Roman"/>
          <w:color w:val="auto"/>
          <w:sz w:val="24"/>
          <w:szCs w:val="24"/>
        </w:rPr>
        <w:t xml:space="preserve">. </w:t>
      </w:r>
      <w:r w:rsidRPr="00D35D3E">
        <w:rPr>
          <w:rFonts w:ascii="Times New Roman" w:hAnsi="Times New Roman" w:cs="Times New Roman"/>
          <w:color w:val="auto"/>
          <w:sz w:val="24"/>
          <w:szCs w:val="24"/>
        </w:rPr>
        <w:t>Руководства и клинические рекомендации (д</w:t>
      </w:r>
      <w:r w:rsidR="00084C05" w:rsidRPr="00D35D3E">
        <w:rPr>
          <w:rFonts w:ascii="Times New Roman" w:hAnsi="Times New Roman" w:cs="Times New Roman"/>
          <w:color w:val="auto"/>
          <w:sz w:val="24"/>
          <w:szCs w:val="24"/>
        </w:rPr>
        <w:t>ополнительные источники информации</w:t>
      </w:r>
      <w:r w:rsidRPr="00D35D3E">
        <w:rPr>
          <w:rFonts w:ascii="Times New Roman" w:hAnsi="Times New Roman" w:cs="Times New Roman"/>
          <w:color w:val="auto"/>
          <w:sz w:val="24"/>
          <w:szCs w:val="24"/>
        </w:rPr>
        <w:t>)</w:t>
      </w:r>
      <w:bookmarkEnd w:id="47"/>
    </w:p>
    <w:p w14:paraId="753E0168" w14:textId="77777777" w:rsidR="00BD2391" w:rsidRPr="00681A4C" w:rsidRDefault="00BD2391" w:rsidP="00064219">
      <w:pPr>
        <w:pStyle w:val="StandardWeb"/>
        <w:numPr>
          <w:ilvl w:val="0"/>
          <w:numId w:val="26"/>
        </w:numPr>
        <w:shd w:val="clear" w:color="auto" w:fill="FFFFFF"/>
        <w:spacing w:before="0" w:beforeAutospacing="0" w:after="0" w:afterAutospacing="0" w:line="276" w:lineRule="auto"/>
      </w:pPr>
      <w:r w:rsidRPr="00681A4C">
        <w:t xml:space="preserve">Клиническая хирургия. В 3 т. Том 1 [Электронный ресурс] : национальное руководство / Под ред. В.С. Савельева, А.И. Кириенко. - М. : ГЭОТАР-Медиа, 2008. – (Серия "Национальные руководства"). – </w:t>
      </w:r>
      <w:hyperlink r:id="rId9" w:history="1">
        <w:r w:rsidRPr="00681A4C">
          <w:t>http://www.rosmedlib.ru/book/ISBN9785970406748.html</w:t>
        </w:r>
      </w:hyperlink>
    </w:p>
    <w:p w14:paraId="66C8D7B5" w14:textId="77777777" w:rsidR="00BD2391" w:rsidRPr="00354328" w:rsidRDefault="00354328" w:rsidP="00064219">
      <w:pPr>
        <w:pStyle w:val="StandardWeb"/>
        <w:numPr>
          <w:ilvl w:val="0"/>
          <w:numId w:val="26"/>
        </w:numPr>
        <w:shd w:val="clear" w:color="auto" w:fill="FFFFFF"/>
        <w:spacing w:before="0" w:beforeAutospacing="0" w:after="240" w:afterAutospacing="0" w:line="276" w:lineRule="auto"/>
      </w:pPr>
      <w:r w:rsidRPr="00354328">
        <w:t>Общая хирургия [Электронный ресурс]: учебник / В. К. Гостищев. - 5-е изд., перераб. и доп. - М. : ГЭОТАР-Медиа, 2015. - http://www.rosmedlib.ru/book/ISBN9785970432143.html</w:t>
      </w:r>
    </w:p>
    <w:p w14:paraId="42082E5E" w14:textId="7B9FA649" w:rsidR="00084C05" w:rsidRPr="001B12C7" w:rsidRDefault="00084C05" w:rsidP="00D35D3E">
      <w:pPr>
        <w:pStyle w:val="Listenabsatz"/>
        <w:numPr>
          <w:ilvl w:val="0"/>
          <w:numId w:val="1"/>
        </w:numPr>
        <w:tabs>
          <w:tab w:val="left" w:pos="142"/>
        </w:tabs>
        <w:spacing w:line="276" w:lineRule="auto"/>
        <w:ind w:left="0" w:firstLine="0"/>
        <w:jc w:val="both"/>
        <w:outlineLvl w:val="0"/>
        <w:rPr>
          <w:b/>
        </w:rPr>
      </w:pPr>
      <w:bookmarkStart w:id="48" w:name="_Toc516235516"/>
      <w:r w:rsidRPr="00D35D3E">
        <w:rPr>
          <w:b/>
        </w:rPr>
        <w:t xml:space="preserve">Дополнительная и справочная информация, необходимая для работы на станции </w:t>
      </w:r>
      <w:r w:rsidRPr="00D35D3E">
        <w:rPr>
          <w:i/>
        </w:rPr>
        <w:t>(информация для члена АК)</w:t>
      </w:r>
      <w:bookmarkEnd w:id="48"/>
      <w:r w:rsidR="001B12C7">
        <w:rPr>
          <w:i/>
        </w:rPr>
        <w:t xml:space="preserve"> – см. Приложение 1.</w:t>
      </w:r>
    </w:p>
    <w:p w14:paraId="41D8BC46" w14:textId="77777777" w:rsidR="001B12C7" w:rsidRPr="006323C8" w:rsidRDefault="001B12C7" w:rsidP="001B12C7">
      <w:pPr>
        <w:spacing w:before="15" w:after="240" w:line="270" w:lineRule="atLeast"/>
        <w:ind w:firstLine="360"/>
        <w:jc w:val="both"/>
        <w:rPr>
          <w:color w:val="000000"/>
        </w:rPr>
      </w:pPr>
    </w:p>
    <w:p w14:paraId="32BBB328" w14:textId="77777777" w:rsidR="001B12C7" w:rsidRDefault="001B12C7" w:rsidP="001B12C7">
      <w:pPr>
        <w:pStyle w:val="Listenabsatz"/>
        <w:numPr>
          <w:ilvl w:val="0"/>
          <w:numId w:val="1"/>
        </w:numPr>
        <w:tabs>
          <w:tab w:val="left" w:pos="142"/>
        </w:tabs>
        <w:spacing w:line="276" w:lineRule="auto"/>
        <w:ind w:left="0" w:firstLine="0"/>
        <w:jc w:val="both"/>
        <w:outlineLvl w:val="0"/>
        <w:rPr>
          <w:b/>
        </w:rPr>
      </w:pPr>
      <w:bookmarkStart w:id="49" w:name="_Toc516235519"/>
      <w:r>
        <w:rPr>
          <w:b/>
        </w:rPr>
        <w:t>Ситуация (сценарий)</w:t>
      </w:r>
      <w:bookmarkEnd w:id="49"/>
    </w:p>
    <w:p w14:paraId="65D4C452" w14:textId="77777777" w:rsidR="001B12C7" w:rsidRPr="00D35D3E" w:rsidRDefault="001B12C7" w:rsidP="001B12C7">
      <w:pPr>
        <w:pStyle w:val="Listenabsatz"/>
        <w:numPr>
          <w:ilvl w:val="1"/>
          <w:numId w:val="29"/>
        </w:numPr>
        <w:tabs>
          <w:tab w:val="left" w:pos="142"/>
        </w:tabs>
        <w:spacing w:line="276" w:lineRule="auto"/>
        <w:jc w:val="both"/>
        <w:outlineLvl w:val="0"/>
        <w:rPr>
          <w:b/>
        </w:rPr>
      </w:pPr>
      <w:bookmarkStart w:id="50" w:name="_Toc516235520"/>
      <w:r w:rsidRPr="00D35D3E">
        <w:rPr>
          <w:b/>
        </w:rPr>
        <w:t>Описание сценария</w:t>
      </w:r>
      <w:bookmarkEnd w:id="50"/>
    </w:p>
    <w:p w14:paraId="2E7C5FDF" w14:textId="77777777" w:rsidR="001B12C7" w:rsidRPr="00D35D3E" w:rsidRDefault="001B12C7" w:rsidP="001B12C7">
      <w:pPr>
        <w:pStyle w:val="Listenabsatz"/>
        <w:tabs>
          <w:tab w:val="left" w:pos="142"/>
        </w:tabs>
        <w:spacing w:line="276" w:lineRule="auto"/>
        <w:ind w:left="0" w:firstLine="709"/>
        <w:jc w:val="both"/>
      </w:pPr>
      <w:bookmarkStart w:id="51" w:name="_Toc515373697"/>
      <w:r>
        <w:t>М</w:t>
      </w:r>
      <w:r w:rsidRPr="00B152B1">
        <w:t xml:space="preserve">одель пальца и подушечка для инфильтрационной анестезии размещаются </w:t>
      </w:r>
      <w:r>
        <w:t xml:space="preserve">вспомогательным персоналом </w:t>
      </w:r>
      <w:r w:rsidRPr="00B152B1">
        <w:t>на столе в собранном виде</w:t>
      </w:r>
      <w:r>
        <w:t>.</w:t>
      </w:r>
      <w:bookmarkEnd w:id="51"/>
      <w:r>
        <w:t xml:space="preserve"> Аккредитуемый выполняет манипуляцию на одном из тренажеров </w:t>
      </w:r>
      <w:r w:rsidRPr="00CD0E75">
        <w:t>в соответствии с полученным заданием (таблица 9).  В ходе работы станци</w:t>
      </w:r>
      <w:r w:rsidRPr="009F50CD">
        <w:t xml:space="preserve">и симулированный коллега (медицинская сестра) осуществляет </w:t>
      </w:r>
      <w:r w:rsidRPr="009F50CD">
        <w:lastRenderedPageBreak/>
        <w:t>подготовку процедурного столика и выполняет команды аккредитуемого в рамках своей компетенции.</w:t>
      </w:r>
    </w:p>
    <w:p w14:paraId="7476BEEE" w14:textId="77777777" w:rsidR="001B12C7" w:rsidRPr="00D35D3E" w:rsidRDefault="001B12C7" w:rsidP="001B12C7">
      <w:pPr>
        <w:pStyle w:val="Listenabsatz"/>
        <w:spacing w:line="276" w:lineRule="auto"/>
        <w:ind w:left="360"/>
        <w:jc w:val="right"/>
      </w:pPr>
      <w:r w:rsidRPr="00D35D3E">
        <w:t>Таблица 9</w:t>
      </w:r>
    </w:p>
    <w:tbl>
      <w:tblPr>
        <w:tblStyle w:val="Tabellenraster"/>
        <w:tblW w:w="4891" w:type="pct"/>
        <w:tblInd w:w="108" w:type="dxa"/>
        <w:tblLayout w:type="fixed"/>
        <w:tblLook w:val="04A0" w:firstRow="1" w:lastRow="0" w:firstColumn="1" w:lastColumn="0" w:noHBand="0" w:noVBand="1"/>
      </w:tblPr>
      <w:tblGrid>
        <w:gridCol w:w="284"/>
        <w:gridCol w:w="2411"/>
        <w:gridCol w:w="2550"/>
        <w:gridCol w:w="2269"/>
        <w:gridCol w:w="2124"/>
      </w:tblGrid>
      <w:tr w:rsidR="001B12C7" w:rsidRPr="0039410C" w14:paraId="6A0B3185" w14:textId="77777777" w:rsidTr="001B12C7">
        <w:tc>
          <w:tcPr>
            <w:tcW w:w="147" w:type="pct"/>
            <w:vAlign w:val="center"/>
          </w:tcPr>
          <w:p w14:paraId="0A87B743" w14:textId="77777777" w:rsidR="001B12C7" w:rsidRPr="00CA42D1" w:rsidRDefault="001B12C7" w:rsidP="001B12C7">
            <w:pPr>
              <w:spacing w:line="276" w:lineRule="auto"/>
              <w:jc w:val="center"/>
              <w:rPr>
                <w:b/>
                <w:sz w:val="22"/>
                <w:szCs w:val="22"/>
              </w:rPr>
            </w:pPr>
            <w:r w:rsidRPr="00CA42D1">
              <w:rPr>
                <w:b/>
                <w:sz w:val="22"/>
                <w:szCs w:val="22"/>
              </w:rPr>
              <w:t>№</w:t>
            </w:r>
          </w:p>
        </w:tc>
        <w:tc>
          <w:tcPr>
            <w:tcW w:w="1251" w:type="pct"/>
            <w:vAlign w:val="center"/>
          </w:tcPr>
          <w:p w14:paraId="138E3020" w14:textId="77777777" w:rsidR="001B12C7" w:rsidRPr="00CA42D1" w:rsidRDefault="001B12C7" w:rsidP="001B12C7">
            <w:pPr>
              <w:spacing w:line="276" w:lineRule="auto"/>
              <w:jc w:val="center"/>
              <w:rPr>
                <w:b/>
                <w:sz w:val="22"/>
                <w:szCs w:val="22"/>
              </w:rPr>
            </w:pPr>
            <w:r w:rsidRPr="00CA42D1">
              <w:rPr>
                <w:b/>
                <w:sz w:val="22"/>
                <w:szCs w:val="22"/>
              </w:rPr>
              <w:t>Диагноз</w:t>
            </w:r>
          </w:p>
        </w:tc>
        <w:tc>
          <w:tcPr>
            <w:tcW w:w="1323" w:type="pct"/>
            <w:vAlign w:val="center"/>
          </w:tcPr>
          <w:p w14:paraId="50D90A99" w14:textId="77777777" w:rsidR="001B12C7" w:rsidRPr="00CA42D1" w:rsidRDefault="001B12C7" w:rsidP="001B12C7">
            <w:pPr>
              <w:spacing w:line="276" w:lineRule="auto"/>
              <w:jc w:val="center"/>
              <w:rPr>
                <w:b/>
                <w:sz w:val="22"/>
                <w:szCs w:val="22"/>
              </w:rPr>
            </w:pPr>
            <w:r w:rsidRPr="00CA42D1">
              <w:rPr>
                <w:b/>
                <w:sz w:val="22"/>
                <w:szCs w:val="22"/>
              </w:rPr>
              <w:t>Объем операции</w:t>
            </w:r>
          </w:p>
        </w:tc>
        <w:tc>
          <w:tcPr>
            <w:tcW w:w="1177" w:type="pct"/>
            <w:vAlign w:val="center"/>
          </w:tcPr>
          <w:p w14:paraId="31787AA8" w14:textId="77777777" w:rsidR="001B12C7" w:rsidRPr="00CA42D1" w:rsidRDefault="001B12C7" w:rsidP="001B12C7">
            <w:pPr>
              <w:spacing w:line="276" w:lineRule="auto"/>
              <w:jc w:val="center"/>
              <w:rPr>
                <w:b/>
                <w:sz w:val="22"/>
                <w:szCs w:val="22"/>
              </w:rPr>
            </w:pPr>
            <w:r w:rsidRPr="00CA42D1">
              <w:rPr>
                <w:b/>
                <w:sz w:val="22"/>
                <w:szCs w:val="22"/>
              </w:rPr>
              <w:t>Тип анестезии</w:t>
            </w:r>
          </w:p>
        </w:tc>
        <w:tc>
          <w:tcPr>
            <w:tcW w:w="1102" w:type="pct"/>
            <w:vAlign w:val="center"/>
          </w:tcPr>
          <w:p w14:paraId="76064829" w14:textId="77777777" w:rsidR="001B12C7" w:rsidRPr="00CA42D1" w:rsidRDefault="001B12C7" w:rsidP="001B12C7">
            <w:pPr>
              <w:spacing w:line="276" w:lineRule="auto"/>
              <w:jc w:val="center"/>
              <w:rPr>
                <w:b/>
                <w:sz w:val="22"/>
                <w:szCs w:val="22"/>
              </w:rPr>
            </w:pPr>
            <w:r w:rsidRPr="00CA42D1">
              <w:rPr>
                <w:b/>
                <w:sz w:val="22"/>
                <w:szCs w:val="22"/>
              </w:rPr>
              <w:t>Анестетик, %, мл</w:t>
            </w:r>
          </w:p>
        </w:tc>
      </w:tr>
      <w:tr w:rsidR="001B12C7" w:rsidRPr="0039410C" w14:paraId="786753A4" w14:textId="77777777" w:rsidTr="001B12C7">
        <w:trPr>
          <w:trHeight w:val="829"/>
        </w:trPr>
        <w:tc>
          <w:tcPr>
            <w:tcW w:w="147" w:type="pct"/>
            <w:vAlign w:val="center"/>
          </w:tcPr>
          <w:p w14:paraId="4A77B96C" w14:textId="77777777" w:rsidR="001B12C7" w:rsidRPr="00B152B1" w:rsidRDefault="001B12C7" w:rsidP="001B12C7">
            <w:pPr>
              <w:spacing w:line="276" w:lineRule="auto"/>
              <w:jc w:val="center"/>
              <w:rPr>
                <w:sz w:val="22"/>
                <w:szCs w:val="22"/>
              </w:rPr>
            </w:pPr>
            <w:r w:rsidRPr="00B152B1">
              <w:rPr>
                <w:sz w:val="22"/>
                <w:szCs w:val="22"/>
              </w:rPr>
              <w:t>1</w:t>
            </w:r>
          </w:p>
        </w:tc>
        <w:tc>
          <w:tcPr>
            <w:tcW w:w="1251" w:type="pct"/>
            <w:vAlign w:val="center"/>
          </w:tcPr>
          <w:p w14:paraId="6E11329B" w14:textId="77777777" w:rsidR="001B12C7" w:rsidRPr="00CA42D1" w:rsidRDefault="001B12C7" w:rsidP="001B12C7">
            <w:pPr>
              <w:spacing w:line="276" w:lineRule="auto"/>
              <w:jc w:val="center"/>
              <w:rPr>
                <w:sz w:val="22"/>
                <w:szCs w:val="22"/>
              </w:rPr>
            </w:pPr>
            <w:r w:rsidRPr="00CA42D1">
              <w:rPr>
                <w:sz w:val="22"/>
                <w:szCs w:val="22"/>
              </w:rPr>
              <w:t>Вросший ноготь I пальца правой стопы</w:t>
            </w:r>
          </w:p>
        </w:tc>
        <w:tc>
          <w:tcPr>
            <w:tcW w:w="1323" w:type="pct"/>
            <w:vAlign w:val="center"/>
          </w:tcPr>
          <w:p w14:paraId="24CF645D" w14:textId="77777777" w:rsidR="001B12C7" w:rsidRPr="0039410C" w:rsidRDefault="001B12C7" w:rsidP="001B12C7">
            <w:pPr>
              <w:spacing w:line="276" w:lineRule="auto"/>
              <w:jc w:val="center"/>
              <w:rPr>
                <w:sz w:val="22"/>
                <w:szCs w:val="22"/>
                <w:highlight w:val="yellow"/>
              </w:rPr>
            </w:pPr>
            <w:r w:rsidRPr="00C63458">
              <w:rPr>
                <w:sz w:val="22"/>
                <w:szCs w:val="22"/>
              </w:rPr>
              <w:t>Удаление ногтевой пластины</w:t>
            </w:r>
          </w:p>
        </w:tc>
        <w:tc>
          <w:tcPr>
            <w:tcW w:w="1177" w:type="pct"/>
            <w:vAlign w:val="center"/>
          </w:tcPr>
          <w:p w14:paraId="434A0798" w14:textId="77777777" w:rsidR="001B12C7" w:rsidRPr="00CA42D1" w:rsidRDefault="001B12C7" w:rsidP="001B12C7">
            <w:pPr>
              <w:spacing w:line="276" w:lineRule="auto"/>
              <w:jc w:val="center"/>
              <w:rPr>
                <w:sz w:val="22"/>
                <w:szCs w:val="22"/>
              </w:rPr>
            </w:pPr>
            <w:r w:rsidRPr="00CA42D1">
              <w:rPr>
                <w:sz w:val="22"/>
                <w:szCs w:val="22"/>
              </w:rPr>
              <w:t>проводниковая по Оберсту-Лукашевичу</w:t>
            </w:r>
          </w:p>
        </w:tc>
        <w:tc>
          <w:tcPr>
            <w:tcW w:w="1102" w:type="pct"/>
            <w:vAlign w:val="center"/>
          </w:tcPr>
          <w:p w14:paraId="0A123AD2" w14:textId="77777777" w:rsidR="001B12C7" w:rsidRPr="00CA42D1" w:rsidRDefault="001B12C7" w:rsidP="001B12C7">
            <w:pPr>
              <w:spacing w:line="276" w:lineRule="auto"/>
              <w:jc w:val="center"/>
              <w:rPr>
                <w:sz w:val="22"/>
                <w:szCs w:val="22"/>
                <w:highlight w:val="yellow"/>
              </w:rPr>
            </w:pPr>
            <w:r>
              <w:rPr>
                <w:sz w:val="22"/>
                <w:szCs w:val="22"/>
              </w:rPr>
              <w:t>р</w:t>
            </w:r>
            <w:r w:rsidRPr="00CA42D1">
              <w:rPr>
                <w:sz w:val="22"/>
                <w:szCs w:val="22"/>
              </w:rPr>
              <w:t>аствор</w:t>
            </w:r>
            <w:r w:rsidRPr="00CA42D1">
              <w:rPr>
                <w:b/>
                <w:sz w:val="22"/>
                <w:szCs w:val="22"/>
              </w:rPr>
              <w:t xml:space="preserve"> новокаина 2%</w:t>
            </w:r>
            <w:r w:rsidRPr="00CA42D1">
              <w:rPr>
                <w:sz w:val="22"/>
                <w:szCs w:val="22"/>
              </w:rPr>
              <w:t xml:space="preserve"> или </w:t>
            </w:r>
            <w:r w:rsidRPr="00CA42D1">
              <w:rPr>
                <w:b/>
                <w:sz w:val="22"/>
                <w:szCs w:val="22"/>
              </w:rPr>
              <w:t xml:space="preserve">лидокаина 2% </w:t>
            </w:r>
            <w:r w:rsidRPr="00BF613F">
              <w:rPr>
                <w:sz w:val="22"/>
                <w:szCs w:val="22"/>
              </w:rPr>
              <w:t>(</w:t>
            </w:r>
            <w:r>
              <w:rPr>
                <w:sz w:val="22"/>
                <w:szCs w:val="22"/>
              </w:rPr>
              <w:t>4-8</w:t>
            </w:r>
            <w:r w:rsidRPr="00CA42D1">
              <w:rPr>
                <w:sz w:val="22"/>
                <w:szCs w:val="22"/>
              </w:rPr>
              <w:t xml:space="preserve"> мл</w:t>
            </w:r>
            <w:r>
              <w:rPr>
                <w:sz w:val="22"/>
                <w:szCs w:val="22"/>
              </w:rPr>
              <w:t>)</w:t>
            </w:r>
          </w:p>
        </w:tc>
      </w:tr>
      <w:tr w:rsidR="001B12C7" w:rsidRPr="0039410C" w14:paraId="07D82C3B" w14:textId="77777777" w:rsidTr="001B12C7">
        <w:trPr>
          <w:trHeight w:val="841"/>
        </w:trPr>
        <w:tc>
          <w:tcPr>
            <w:tcW w:w="147" w:type="pct"/>
            <w:vAlign w:val="center"/>
          </w:tcPr>
          <w:p w14:paraId="2F00B41D" w14:textId="77777777" w:rsidR="001B12C7" w:rsidRPr="00B152B1" w:rsidRDefault="001B12C7" w:rsidP="001B12C7">
            <w:pPr>
              <w:spacing w:line="276" w:lineRule="auto"/>
              <w:jc w:val="center"/>
              <w:rPr>
                <w:sz w:val="22"/>
                <w:szCs w:val="22"/>
              </w:rPr>
            </w:pPr>
            <w:r w:rsidRPr="00B152B1">
              <w:rPr>
                <w:sz w:val="22"/>
                <w:szCs w:val="22"/>
              </w:rPr>
              <w:t>2</w:t>
            </w:r>
          </w:p>
        </w:tc>
        <w:tc>
          <w:tcPr>
            <w:tcW w:w="1251" w:type="pct"/>
            <w:vAlign w:val="center"/>
          </w:tcPr>
          <w:p w14:paraId="490A87FD" w14:textId="77777777" w:rsidR="001B12C7" w:rsidRPr="00CA42D1" w:rsidRDefault="001B12C7" w:rsidP="001B12C7">
            <w:pPr>
              <w:spacing w:line="276" w:lineRule="auto"/>
              <w:jc w:val="center"/>
              <w:rPr>
                <w:sz w:val="22"/>
                <w:szCs w:val="22"/>
              </w:rPr>
            </w:pPr>
            <w:r>
              <w:rPr>
                <w:sz w:val="22"/>
                <w:szCs w:val="22"/>
              </w:rPr>
              <w:t>Постинъекционный абсцесс правой ягодичной области</w:t>
            </w:r>
          </w:p>
        </w:tc>
        <w:tc>
          <w:tcPr>
            <w:tcW w:w="1323" w:type="pct"/>
            <w:vAlign w:val="center"/>
          </w:tcPr>
          <w:p w14:paraId="340FCB61" w14:textId="77777777" w:rsidR="001B12C7" w:rsidRPr="0039410C" w:rsidRDefault="001B12C7" w:rsidP="001B12C7">
            <w:pPr>
              <w:spacing w:line="276" w:lineRule="auto"/>
              <w:jc w:val="center"/>
              <w:rPr>
                <w:sz w:val="22"/>
                <w:szCs w:val="22"/>
                <w:highlight w:val="yellow"/>
              </w:rPr>
            </w:pPr>
            <w:r w:rsidRPr="00447511">
              <w:rPr>
                <w:sz w:val="22"/>
                <w:szCs w:val="22"/>
              </w:rPr>
              <w:t>Вскрытие, дренирование полости абсцесса</w:t>
            </w:r>
          </w:p>
        </w:tc>
        <w:tc>
          <w:tcPr>
            <w:tcW w:w="1177" w:type="pct"/>
            <w:vAlign w:val="center"/>
          </w:tcPr>
          <w:p w14:paraId="5CFA133D" w14:textId="77777777" w:rsidR="001B12C7" w:rsidRPr="00CA42D1" w:rsidRDefault="001B12C7" w:rsidP="001B12C7">
            <w:pPr>
              <w:spacing w:line="276" w:lineRule="auto"/>
              <w:jc w:val="center"/>
              <w:rPr>
                <w:sz w:val="22"/>
                <w:szCs w:val="22"/>
              </w:rPr>
            </w:pPr>
            <w:r>
              <w:rPr>
                <w:sz w:val="22"/>
                <w:szCs w:val="22"/>
              </w:rPr>
              <w:t>инфильтрационная</w:t>
            </w:r>
          </w:p>
        </w:tc>
        <w:tc>
          <w:tcPr>
            <w:tcW w:w="1102" w:type="pct"/>
            <w:vAlign w:val="center"/>
          </w:tcPr>
          <w:p w14:paraId="00C1048C" w14:textId="77777777" w:rsidR="001B12C7" w:rsidRPr="00CA42D1" w:rsidRDefault="001B12C7" w:rsidP="001B12C7">
            <w:pPr>
              <w:spacing w:line="276" w:lineRule="auto"/>
              <w:jc w:val="center"/>
              <w:rPr>
                <w:sz w:val="22"/>
                <w:szCs w:val="22"/>
                <w:highlight w:val="yellow"/>
              </w:rPr>
            </w:pPr>
            <w:r>
              <w:rPr>
                <w:sz w:val="22"/>
                <w:szCs w:val="22"/>
              </w:rPr>
              <w:t>р</w:t>
            </w:r>
            <w:r w:rsidRPr="00CA42D1">
              <w:rPr>
                <w:sz w:val="22"/>
                <w:szCs w:val="22"/>
              </w:rPr>
              <w:t>аствор</w:t>
            </w:r>
            <w:r w:rsidRPr="00CA42D1">
              <w:rPr>
                <w:b/>
                <w:sz w:val="22"/>
                <w:szCs w:val="22"/>
              </w:rPr>
              <w:t xml:space="preserve"> новокаина </w:t>
            </w:r>
            <w:r>
              <w:rPr>
                <w:b/>
                <w:sz w:val="22"/>
                <w:szCs w:val="22"/>
              </w:rPr>
              <w:t>0,5</w:t>
            </w:r>
            <w:r w:rsidRPr="00CA42D1">
              <w:rPr>
                <w:b/>
                <w:sz w:val="22"/>
                <w:szCs w:val="22"/>
              </w:rPr>
              <w:t>%</w:t>
            </w:r>
            <w:r w:rsidRPr="00CA42D1">
              <w:rPr>
                <w:sz w:val="22"/>
                <w:szCs w:val="22"/>
              </w:rPr>
              <w:t xml:space="preserve"> </w:t>
            </w:r>
            <w:r>
              <w:rPr>
                <w:sz w:val="22"/>
                <w:szCs w:val="22"/>
              </w:rPr>
              <w:t xml:space="preserve">(до 150 </w:t>
            </w:r>
            <w:r w:rsidRPr="00BF613F">
              <w:rPr>
                <w:sz w:val="22"/>
                <w:szCs w:val="22"/>
              </w:rPr>
              <w:t>мл)</w:t>
            </w:r>
          </w:p>
        </w:tc>
      </w:tr>
      <w:tr w:rsidR="001B12C7" w:rsidRPr="00D40B70" w14:paraId="2383453B" w14:textId="77777777" w:rsidTr="001B12C7">
        <w:trPr>
          <w:trHeight w:val="827"/>
        </w:trPr>
        <w:tc>
          <w:tcPr>
            <w:tcW w:w="147" w:type="pct"/>
            <w:vAlign w:val="center"/>
          </w:tcPr>
          <w:p w14:paraId="0B257DD9" w14:textId="77777777" w:rsidR="001B12C7" w:rsidRPr="00B152B1" w:rsidRDefault="001B12C7" w:rsidP="001B12C7">
            <w:pPr>
              <w:spacing w:line="276" w:lineRule="auto"/>
              <w:jc w:val="center"/>
              <w:rPr>
                <w:sz w:val="22"/>
                <w:szCs w:val="22"/>
              </w:rPr>
            </w:pPr>
            <w:r w:rsidRPr="00B152B1">
              <w:rPr>
                <w:sz w:val="22"/>
                <w:szCs w:val="22"/>
              </w:rPr>
              <w:t>3</w:t>
            </w:r>
          </w:p>
        </w:tc>
        <w:tc>
          <w:tcPr>
            <w:tcW w:w="1251" w:type="pct"/>
            <w:vAlign w:val="center"/>
          </w:tcPr>
          <w:p w14:paraId="3859A578" w14:textId="77777777" w:rsidR="001B12C7" w:rsidRPr="00CA42D1" w:rsidRDefault="001B12C7" w:rsidP="001B12C7">
            <w:pPr>
              <w:spacing w:line="276" w:lineRule="auto"/>
              <w:jc w:val="center"/>
              <w:rPr>
                <w:sz w:val="22"/>
                <w:szCs w:val="22"/>
              </w:rPr>
            </w:pPr>
            <w:r w:rsidRPr="00CA42D1">
              <w:rPr>
                <w:sz w:val="22"/>
                <w:szCs w:val="22"/>
              </w:rPr>
              <w:t>Подкожный панариций I пальца левой кисти</w:t>
            </w:r>
          </w:p>
        </w:tc>
        <w:tc>
          <w:tcPr>
            <w:tcW w:w="1323" w:type="pct"/>
            <w:vAlign w:val="center"/>
          </w:tcPr>
          <w:p w14:paraId="622DAE31" w14:textId="77777777" w:rsidR="001B12C7" w:rsidRPr="0039410C" w:rsidRDefault="001B12C7" w:rsidP="001B12C7">
            <w:pPr>
              <w:spacing w:line="276" w:lineRule="auto"/>
              <w:jc w:val="center"/>
              <w:rPr>
                <w:sz w:val="22"/>
                <w:szCs w:val="22"/>
                <w:highlight w:val="yellow"/>
              </w:rPr>
            </w:pPr>
            <w:r>
              <w:rPr>
                <w:sz w:val="22"/>
                <w:szCs w:val="22"/>
              </w:rPr>
              <w:t>Вскрытие</w:t>
            </w:r>
            <w:r w:rsidRPr="00CA42D1">
              <w:rPr>
                <w:sz w:val="22"/>
                <w:szCs w:val="22"/>
              </w:rPr>
              <w:t>, дренирование панариция</w:t>
            </w:r>
          </w:p>
        </w:tc>
        <w:tc>
          <w:tcPr>
            <w:tcW w:w="1177" w:type="pct"/>
            <w:vAlign w:val="center"/>
          </w:tcPr>
          <w:p w14:paraId="0D807BCD" w14:textId="77777777" w:rsidR="001B12C7" w:rsidRPr="00CA42D1" w:rsidRDefault="001B12C7" w:rsidP="001B12C7">
            <w:pPr>
              <w:spacing w:line="276" w:lineRule="auto"/>
              <w:jc w:val="center"/>
              <w:rPr>
                <w:sz w:val="22"/>
                <w:szCs w:val="22"/>
              </w:rPr>
            </w:pPr>
            <w:r w:rsidRPr="00CA42D1">
              <w:rPr>
                <w:sz w:val="22"/>
                <w:szCs w:val="22"/>
              </w:rPr>
              <w:t>проводниковая по Оберсту-Лукашевичу</w:t>
            </w:r>
          </w:p>
        </w:tc>
        <w:tc>
          <w:tcPr>
            <w:tcW w:w="1102" w:type="pct"/>
            <w:vAlign w:val="center"/>
          </w:tcPr>
          <w:p w14:paraId="151A0D77" w14:textId="77777777" w:rsidR="001B12C7" w:rsidRPr="00CA42D1" w:rsidRDefault="001B12C7" w:rsidP="001B12C7">
            <w:pPr>
              <w:spacing w:line="276" w:lineRule="auto"/>
              <w:jc w:val="center"/>
              <w:rPr>
                <w:sz w:val="22"/>
                <w:szCs w:val="22"/>
                <w:highlight w:val="yellow"/>
              </w:rPr>
            </w:pPr>
            <w:r>
              <w:rPr>
                <w:sz w:val="22"/>
                <w:szCs w:val="22"/>
              </w:rPr>
              <w:t>р</w:t>
            </w:r>
            <w:r w:rsidRPr="00CA42D1">
              <w:rPr>
                <w:sz w:val="22"/>
                <w:szCs w:val="22"/>
              </w:rPr>
              <w:t>аствор</w:t>
            </w:r>
            <w:r w:rsidRPr="00CA42D1">
              <w:rPr>
                <w:b/>
                <w:sz w:val="22"/>
                <w:szCs w:val="22"/>
              </w:rPr>
              <w:t xml:space="preserve"> новокаина 2%</w:t>
            </w:r>
            <w:r w:rsidRPr="00CA42D1">
              <w:rPr>
                <w:sz w:val="22"/>
                <w:szCs w:val="22"/>
              </w:rPr>
              <w:t xml:space="preserve"> </w:t>
            </w:r>
            <w:r>
              <w:rPr>
                <w:sz w:val="22"/>
                <w:szCs w:val="22"/>
              </w:rPr>
              <w:t>(</w:t>
            </w:r>
            <w:r w:rsidRPr="00CA42D1">
              <w:rPr>
                <w:sz w:val="22"/>
                <w:szCs w:val="22"/>
              </w:rPr>
              <w:t>4-</w:t>
            </w:r>
            <w:r>
              <w:rPr>
                <w:sz w:val="22"/>
                <w:szCs w:val="22"/>
              </w:rPr>
              <w:t>8</w:t>
            </w:r>
            <w:r w:rsidRPr="00CA42D1">
              <w:rPr>
                <w:sz w:val="22"/>
                <w:szCs w:val="22"/>
              </w:rPr>
              <w:t xml:space="preserve"> мл</w:t>
            </w:r>
            <w:r>
              <w:rPr>
                <w:sz w:val="22"/>
                <w:szCs w:val="22"/>
              </w:rPr>
              <w:t>)</w:t>
            </w:r>
          </w:p>
        </w:tc>
      </w:tr>
      <w:tr w:rsidR="001B12C7" w:rsidRPr="00D40B70" w14:paraId="2F263413" w14:textId="77777777" w:rsidTr="001B12C7">
        <w:trPr>
          <w:trHeight w:val="827"/>
        </w:trPr>
        <w:tc>
          <w:tcPr>
            <w:tcW w:w="147" w:type="pct"/>
            <w:vAlign w:val="center"/>
          </w:tcPr>
          <w:p w14:paraId="7E03A858" w14:textId="77777777" w:rsidR="001B12C7" w:rsidRPr="00B152B1" w:rsidRDefault="001B12C7" w:rsidP="001B12C7">
            <w:pPr>
              <w:spacing w:line="276" w:lineRule="auto"/>
              <w:jc w:val="center"/>
              <w:rPr>
                <w:sz w:val="22"/>
                <w:szCs w:val="22"/>
              </w:rPr>
            </w:pPr>
            <w:r w:rsidRPr="00B152B1">
              <w:rPr>
                <w:sz w:val="22"/>
                <w:szCs w:val="22"/>
              </w:rPr>
              <w:t>4</w:t>
            </w:r>
          </w:p>
        </w:tc>
        <w:tc>
          <w:tcPr>
            <w:tcW w:w="1251" w:type="pct"/>
            <w:vAlign w:val="center"/>
          </w:tcPr>
          <w:p w14:paraId="6D5E35D9" w14:textId="77777777" w:rsidR="001B12C7" w:rsidRPr="00CA42D1" w:rsidRDefault="001B12C7" w:rsidP="001B12C7">
            <w:pPr>
              <w:spacing w:line="276" w:lineRule="auto"/>
              <w:jc w:val="center"/>
              <w:rPr>
                <w:sz w:val="22"/>
                <w:szCs w:val="22"/>
              </w:rPr>
            </w:pPr>
            <w:r>
              <w:rPr>
                <w:sz w:val="22"/>
                <w:szCs w:val="22"/>
              </w:rPr>
              <w:t>Липома межлопаточной области</w:t>
            </w:r>
          </w:p>
        </w:tc>
        <w:tc>
          <w:tcPr>
            <w:tcW w:w="1323" w:type="pct"/>
            <w:vAlign w:val="center"/>
          </w:tcPr>
          <w:p w14:paraId="5244A5AA" w14:textId="77777777" w:rsidR="001B12C7" w:rsidRPr="0039410C" w:rsidRDefault="001B12C7" w:rsidP="001B12C7">
            <w:pPr>
              <w:spacing w:line="276" w:lineRule="auto"/>
              <w:jc w:val="center"/>
              <w:rPr>
                <w:sz w:val="22"/>
                <w:szCs w:val="22"/>
                <w:highlight w:val="yellow"/>
              </w:rPr>
            </w:pPr>
            <w:r w:rsidRPr="00447511">
              <w:rPr>
                <w:sz w:val="22"/>
                <w:szCs w:val="22"/>
              </w:rPr>
              <w:t>Иссечение липомы</w:t>
            </w:r>
          </w:p>
        </w:tc>
        <w:tc>
          <w:tcPr>
            <w:tcW w:w="1177" w:type="pct"/>
            <w:vAlign w:val="center"/>
          </w:tcPr>
          <w:p w14:paraId="2E9450E3" w14:textId="77777777" w:rsidR="001B12C7" w:rsidRPr="00CA42D1" w:rsidRDefault="001B12C7" w:rsidP="001B12C7">
            <w:pPr>
              <w:spacing w:line="276" w:lineRule="auto"/>
              <w:jc w:val="center"/>
              <w:rPr>
                <w:sz w:val="22"/>
                <w:szCs w:val="22"/>
              </w:rPr>
            </w:pPr>
            <w:r>
              <w:rPr>
                <w:sz w:val="22"/>
                <w:szCs w:val="22"/>
              </w:rPr>
              <w:t>инфильтрационная</w:t>
            </w:r>
          </w:p>
        </w:tc>
        <w:tc>
          <w:tcPr>
            <w:tcW w:w="1102" w:type="pct"/>
            <w:vAlign w:val="center"/>
          </w:tcPr>
          <w:p w14:paraId="0AEFDE0C" w14:textId="77777777" w:rsidR="001B12C7" w:rsidRPr="00CA42D1" w:rsidRDefault="001B12C7" w:rsidP="001B12C7">
            <w:pPr>
              <w:spacing w:line="276" w:lineRule="auto"/>
              <w:jc w:val="center"/>
              <w:rPr>
                <w:sz w:val="22"/>
                <w:szCs w:val="22"/>
                <w:highlight w:val="yellow"/>
              </w:rPr>
            </w:pPr>
            <w:r>
              <w:rPr>
                <w:sz w:val="22"/>
                <w:szCs w:val="22"/>
              </w:rPr>
              <w:t>р</w:t>
            </w:r>
            <w:r w:rsidRPr="00CA42D1">
              <w:rPr>
                <w:sz w:val="22"/>
                <w:szCs w:val="22"/>
              </w:rPr>
              <w:t>аствор</w:t>
            </w:r>
            <w:r w:rsidRPr="00CA42D1">
              <w:rPr>
                <w:b/>
                <w:sz w:val="22"/>
                <w:szCs w:val="22"/>
              </w:rPr>
              <w:t xml:space="preserve"> новокаина </w:t>
            </w:r>
            <w:r>
              <w:rPr>
                <w:b/>
                <w:sz w:val="22"/>
                <w:szCs w:val="22"/>
              </w:rPr>
              <w:t>0,5</w:t>
            </w:r>
            <w:r w:rsidRPr="00CA42D1">
              <w:rPr>
                <w:b/>
                <w:sz w:val="22"/>
                <w:szCs w:val="22"/>
              </w:rPr>
              <w:t>%</w:t>
            </w:r>
            <w:r w:rsidRPr="00CA42D1">
              <w:rPr>
                <w:sz w:val="22"/>
                <w:szCs w:val="22"/>
              </w:rPr>
              <w:t xml:space="preserve"> </w:t>
            </w:r>
            <w:r>
              <w:rPr>
                <w:sz w:val="22"/>
                <w:szCs w:val="22"/>
              </w:rPr>
              <w:t xml:space="preserve">(до 150 </w:t>
            </w:r>
            <w:r w:rsidRPr="00BF613F">
              <w:rPr>
                <w:sz w:val="22"/>
                <w:szCs w:val="22"/>
              </w:rPr>
              <w:t>мл)</w:t>
            </w:r>
          </w:p>
        </w:tc>
      </w:tr>
      <w:tr w:rsidR="001B12C7" w:rsidRPr="00D40B70" w14:paraId="4EDF377E" w14:textId="77777777" w:rsidTr="001B12C7">
        <w:trPr>
          <w:trHeight w:val="827"/>
        </w:trPr>
        <w:tc>
          <w:tcPr>
            <w:tcW w:w="147" w:type="pct"/>
            <w:vAlign w:val="center"/>
          </w:tcPr>
          <w:p w14:paraId="67A87BD7" w14:textId="77777777" w:rsidR="001B12C7" w:rsidRPr="00B152B1" w:rsidRDefault="001B12C7" w:rsidP="001B12C7">
            <w:pPr>
              <w:spacing w:line="276" w:lineRule="auto"/>
              <w:jc w:val="center"/>
              <w:rPr>
                <w:sz w:val="22"/>
                <w:szCs w:val="22"/>
              </w:rPr>
            </w:pPr>
            <w:r w:rsidRPr="00B152B1">
              <w:rPr>
                <w:sz w:val="22"/>
                <w:szCs w:val="22"/>
              </w:rPr>
              <w:t>5</w:t>
            </w:r>
          </w:p>
        </w:tc>
        <w:tc>
          <w:tcPr>
            <w:tcW w:w="1251" w:type="pct"/>
            <w:vAlign w:val="center"/>
          </w:tcPr>
          <w:p w14:paraId="45A3D720" w14:textId="77777777" w:rsidR="001B12C7" w:rsidRPr="00CA42D1" w:rsidRDefault="001B12C7" w:rsidP="001B12C7">
            <w:pPr>
              <w:spacing w:line="276" w:lineRule="auto"/>
              <w:jc w:val="center"/>
              <w:rPr>
                <w:sz w:val="22"/>
                <w:szCs w:val="22"/>
              </w:rPr>
            </w:pPr>
            <w:r w:rsidRPr="00CA42D1">
              <w:rPr>
                <w:sz w:val="22"/>
                <w:szCs w:val="22"/>
              </w:rPr>
              <w:t>Вросший ноготь I пальца левой стопы</w:t>
            </w:r>
          </w:p>
        </w:tc>
        <w:tc>
          <w:tcPr>
            <w:tcW w:w="1323" w:type="pct"/>
            <w:vAlign w:val="center"/>
          </w:tcPr>
          <w:p w14:paraId="3980AF4E" w14:textId="77777777" w:rsidR="001B12C7" w:rsidRPr="0039410C" w:rsidRDefault="001B12C7" w:rsidP="001B12C7">
            <w:pPr>
              <w:spacing w:line="276" w:lineRule="auto"/>
              <w:jc w:val="center"/>
              <w:rPr>
                <w:sz w:val="22"/>
                <w:szCs w:val="22"/>
                <w:highlight w:val="yellow"/>
              </w:rPr>
            </w:pPr>
            <w:r w:rsidRPr="00A37D2A">
              <w:rPr>
                <w:sz w:val="22"/>
                <w:szCs w:val="22"/>
              </w:rPr>
              <w:t xml:space="preserve">Резекция ногтевой пластины </w:t>
            </w:r>
            <w:r w:rsidRPr="00C63458">
              <w:rPr>
                <w:sz w:val="22"/>
                <w:szCs w:val="22"/>
              </w:rPr>
              <w:t>с иссечением бокового валика</w:t>
            </w:r>
          </w:p>
        </w:tc>
        <w:tc>
          <w:tcPr>
            <w:tcW w:w="1177" w:type="pct"/>
            <w:vAlign w:val="center"/>
          </w:tcPr>
          <w:p w14:paraId="18D22485" w14:textId="77777777" w:rsidR="001B12C7" w:rsidRPr="00CA42D1" w:rsidRDefault="001B12C7" w:rsidP="001B12C7">
            <w:pPr>
              <w:spacing w:line="276" w:lineRule="auto"/>
              <w:jc w:val="center"/>
              <w:rPr>
                <w:sz w:val="22"/>
                <w:szCs w:val="22"/>
              </w:rPr>
            </w:pPr>
            <w:r w:rsidRPr="00CA42D1">
              <w:rPr>
                <w:sz w:val="22"/>
                <w:szCs w:val="22"/>
              </w:rPr>
              <w:t>проводниковая по Оберсту-Лукашевичу</w:t>
            </w:r>
          </w:p>
        </w:tc>
        <w:tc>
          <w:tcPr>
            <w:tcW w:w="1102" w:type="pct"/>
            <w:vAlign w:val="center"/>
          </w:tcPr>
          <w:p w14:paraId="50CFCC58" w14:textId="77777777" w:rsidR="001B12C7" w:rsidRPr="00CA42D1" w:rsidRDefault="001B12C7" w:rsidP="001B12C7">
            <w:pPr>
              <w:spacing w:line="276" w:lineRule="auto"/>
              <w:jc w:val="center"/>
              <w:rPr>
                <w:sz w:val="22"/>
                <w:szCs w:val="22"/>
                <w:highlight w:val="yellow"/>
              </w:rPr>
            </w:pPr>
            <w:r>
              <w:rPr>
                <w:sz w:val="22"/>
                <w:szCs w:val="22"/>
              </w:rPr>
              <w:t>р</w:t>
            </w:r>
            <w:r w:rsidRPr="00CA42D1">
              <w:rPr>
                <w:sz w:val="22"/>
                <w:szCs w:val="22"/>
              </w:rPr>
              <w:t>аствор</w:t>
            </w:r>
            <w:r w:rsidRPr="00CA42D1">
              <w:rPr>
                <w:b/>
                <w:sz w:val="22"/>
                <w:szCs w:val="22"/>
              </w:rPr>
              <w:t xml:space="preserve"> новокаина 2%</w:t>
            </w:r>
            <w:r w:rsidRPr="00CA42D1">
              <w:rPr>
                <w:sz w:val="22"/>
                <w:szCs w:val="22"/>
              </w:rPr>
              <w:t xml:space="preserve"> или </w:t>
            </w:r>
            <w:r w:rsidRPr="00CA42D1">
              <w:rPr>
                <w:b/>
                <w:sz w:val="22"/>
                <w:szCs w:val="22"/>
              </w:rPr>
              <w:t xml:space="preserve">лидокаина 2% </w:t>
            </w:r>
            <w:r w:rsidRPr="00BF613F">
              <w:rPr>
                <w:sz w:val="22"/>
                <w:szCs w:val="22"/>
              </w:rPr>
              <w:t>(</w:t>
            </w:r>
            <w:r w:rsidRPr="00CA42D1">
              <w:rPr>
                <w:sz w:val="22"/>
                <w:szCs w:val="22"/>
              </w:rPr>
              <w:t>4-</w:t>
            </w:r>
            <w:r>
              <w:rPr>
                <w:sz w:val="22"/>
                <w:szCs w:val="22"/>
              </w:rPr>
              <w:t>8</w:t>
            </w:r>
            <w:r w:rsidRPr="00CA42D1">
              <w:rPr>
                <w:sz w:val="22"/>
                <w:szCs w:val="22"/>
              </w:rPr>
              <w:t xml:space="preserve"> мл</w:t>
            </w:r>
            <w:r>
              <w:rPr>
                <w:sz w:val="22"/>
                <w:szCs w:val="22"/>
              </w:rPr>
              <w:t>)</w:t>
            </w:r>
          </w:p>
        </w:tc>
      </w:tr>
      <w:tr w:rsidR="001B12C7" w:rsidRPr="00D40B70" w14:paraId="3E020E10" w14:textId="77777777" w:rsidTr="001B12C7">
        <w:trPr>
          <w:trHeight w:val="699"/>
        </w:trPr>
        <w:tc>
          <w:tcPr>
            <w:tcW w:w="147" w:type="pct"/>
            <w:vAlign w:val="center"/>
          </w:tcPr>
          <w:p w14:paraId="6460A959" w14:textId="77777777" w:rsidR="001B12C7" w:rsidRPr="00B152B1" w:rsidRDefault="001B12C7" w:rsidP="001B12C7">
            <w:pPr>
              <w:spacing w:line="276" w:lineRule="auto"/>
              <w:jc w:val="center"/>
              <w:rPr>
                <w:sz w:val="22"/>
                <w:szCs w:val="22"/>
              </w:rPr>
            </w:pPr>
            <w:r w:rsidRPr="00B152B1">
              <w:rPr>
                <w:sz w:val="22"/>
                <w:szCs w:val="22"/>
              </w:rPr>
              <w:t>6</w:t>
            </w:r>
          </w:p>
        </w:tc>
        <w:tc>
          <w:tcPr>
            <w:tcW w:w="1251" w:type="pct"/>
            <w:vAlign w:val="center"/>
          </w:tcPr>
          <w:p w14:paraId="6B4DAD98" w14:textId="77777777" w:rsidR="001B12C7" w:rsidRPr="00CA42D1" w:rsidRDefault="001B12C7" w:rsidP="001B12C7">
            <w:pPr>
              <w:spacing w:line="276" w:lineRule="auto"/>
              <w:jc w:val="center"/>
              <w:rPr>
                <w:sz w:val="22"/>
                <w:szCs w:val="22"/>
              </w:rPr>
            </w:pPr>
            <w:r w:rsidRPr="00447511">
              <w:rPr>
                <w:sz w:val="22"/>
                <w:szCs w:val="22"/>
              </w:rPr>
              <w:t>Фурункул</w:t>
            </w:r>
            <w:r>
              <w:rPr>
                <w:sz w:val="22"/>
                <w:szCs w:val="22"/>
              </w:rPr>
              <w:t xml:space="preserve"> левого бедра</w:t>
            </w:r>
          </w:p>
        </w:tc>
        <w:tc>
          <w:tcPr>
            <w:tcW w:w="1323" w:type="pct"/>
            <w:vAlign w:val="center"/>
          </w:tcPr>
          <w:p w14:paraId="1E09A080" w14:textId="77777777" w:rsidR="001B12C7" w:rsidRPr="0039410C" w:rsidRDefault="001B12C7" w:rsidP="001B12C7">
            <w:pPr>
              <w:spacing w:line="276" w:lineRule="auto"/>
              <w:jc w:val="center"/>
              <w:rPr>
                <w:sz w:val="22"/>
                <w:szCs w:val="22"/>
                <w:highlight w:val="yellow"/>
              </w:rPr>
            </w:pPr>
            <w:r w:rsidRPr="00447511">
              <w:rPr>
                <w:sz w:val="22"/>
                <w:szCs w:val="22"/>
              </w:rPr>
              <w:t>Вскрытие фурункула</w:t>
            </w:r>
          </w:p>
        </w:tc>
        <w:tc>
          <w:tcPr>
            <w:tcW w:w="1177" w:type="pct"/>
            <w:vAlign w:val="center"/>
          </w:tcPr>
          <w:p w14:paraId="725F00C6" w14:textId="77777777" w:rsidR="001B12C7" w:rsidRPr="0039410C" w:rsidRDefault="001B12C7" w:rsidP="001B12C7">
            <w:pPr>
              <w:spacing w:line="276" w:lineRule="auto"/>
              <w:jc w:val="center"/>
              <w:rPr>
                <w:sz w:val="22"/>
                <w:szCs w:val="22"/>
                <w:highlight w:val="yellow"/>
              </w:rPr>
            </w:pPr>
            <w:r>
              <w:rPr>
                <w:sz w:val="22"/>
                <w:szCs w:val="22"/>
              </w:rPr>
              <w:t>инфильтрационная</w:t>
            </w:r>
          </w:p>
        </w:tc>
        <w:tc>
          <w:tcPr>
            <w:tcW w:w="1102" w:type="pct"/>
            <w:vAlign w:val="center"/>
          </w:tcPr>
          <w:p w14:paraId="41ADA790" w14:textId="77777777" w:rsidR="001B12C7" w:rsidRPr="00CA42D1" w:rsidRDefault="001B12C7" w:rsidP="001B12C7">
            <w:pPr>
              <w:spacing w:line="276" w:lineRule="auto"/>
              <w:jc w:val="center"/>
              <w:rPr>
                <w:sz w:val="22"/>
                <w:szCs w:val="22"/>
                <w:highlight w:val="yellow"/>
              </w:rPr>
            </w:pPr>
            <w:r>
              <w:rPr>
                <w:sz w:val="22"/>
                <w:szCs w:val="22"/>
              </w:rPr>
              <w:t>р</w:t>
            </w:r>
            <w:r w:rsidRPr="00CA42D1">
              <w:rPr>
                <w:sz w:val="22"/>
                <w:szCs w:val="22"/>
              </w:rPr>
              <w:t>аствор</w:t>
            </w:r>
            <w:r w:rsidRPr="00CA42D1">
              <w:rPr>
                <w:b/>
                <w:sz w:val="22"/>
                <w:szCs w:val="22"/>
              </w:rPr>
              <w:t xml:space="preserve"> новокаина </w:t>
            </w:r>
            <w:r>
              <w:rPr>
                <w:b/>
                <w:sz w:val="22"/>
                <w:szCs w:val="22"/>
              </w:rPr>
              <w:t>0,5</w:t>
            </w:r>
            <w:r w:rsidRPr="00CA42D1">
              <w:rPr>
                <w:b/>
                <w:sz w:val="22"/>
                <w:szCs w:val="22"/>
              </w:rPr>
              <w:t>%</w:t>
            </w:r>
            <w:r w:rsidRPr="00CA42D1">
              <w:rPr>
                <w:sz w:val="22"/>
                <w:szCs w:val="22"/>
              </w:rPr>
              <w:t xml:space="preserve"> </w:t>
            </w:r>
            <w:r>
              <w:rPr>
                <w:sz w:val="22"/>
                <w:szCs w:val="22"/>
              </w:rPr>
              <w:t xml:space="preserve">(до 150 </w:t>
            </w:r>
            <w:r w:rsidRPr="00BF613F">
              <w:rPr>
                <w:sz w:val="22"/>
                <w:szCs w:val="22"/>
              </w:rPr>
              <w:t>мл)</w:t>
            </w:r>
          </w:p>
        </w:tc>
      </w:tr>
      <w:tr w:rsidR="001B12C7" w:rsidRPr="00D40B70" w14:paraId="6F076665" w14:textId="77777777" w:rsidTr="001B12C7">
        <w:trPr>
          <w:trHeight w:val="827"/>
        </w:trPr>
        <w:tc>
          <w:tcPr>
            <w:tcW w:w="147" w:type="pct"/>
            <w:vAlign w:val="center"/>
          </w:tcPr>
          <w:p w14:paraId="6FE251FA" w14:textId="77777777" w:rsidR="001B12C7" w:rsidRPr="00B152B1" w:rsidRDefault="001B12C7" w:rsidP="001B12C7">
            <w:pPr>
              <w:spacing w:line="276" w:lineRule="auto"/>
              <w:jc w:val="center"/>
              <w:rPr>
                <w:sz w:val="22"/>
                <w:szCs w:val="22"/>
              </w:rPr>
            </w:pPr>
            <w:r w:rsidRPr="00B152B1">
              <w:rPr>
                <w:sz w:val="22"/>
                <w:szCs w:val="22"/>
              </w:rPr>
              <w:t>7</w:t>
            </w:r>
          </w:p>
        </w:tc>
        <w:tc>
          <w:tcPr>
            <w:tcW w:w="1251" w:type="pct"/>
            <w:vAlign w:val="center"/>
          </w:tcPr>
          <w:p w14:paraId="586FDFAD" w14:textId="77777777" w:rsidR="001B12C7" w:rsidRPr="00CA42D1" w:rsidRDefault="001B12C7" w:rsidP="001B12C7">
            <w:pPr>
              <w:spacing w:line="276" w:lineRule="auto"/>
              <w:jc w:val="center"/>
              <w:rPr>
                <w:sz w:val="22"/>
                <w:szCs w:val="22"/>
              </w:rPr>
            </w:pPr>
            <w:r w:rsidRPr="00CA42D1">
              <w:rPr>
                <w:sz w:val="22"/>
                <w:szCs w:val="22"/>
              </w:rPr>
              <w:t>Паронихия I пальца правой кисти</w:t>
            </w:r>
          </w:p>
        </w:tc>
        <w:tc>
          <w:tcPr>
            <w:tcW w:w="1323" w:type="pct"/>
            <w:vAlign w:val="center"/>
          </w:tcPr>
          <w:p w14:paraId="56E4D36D" w14:textId="77777777" w:rsidR="001B12C7" w:rsidRPr="004F7846" w:rsidRDefault="001B12C7" w:rsidP="001B12C7">
            <w:pPr>
              <w:spacing w:line="276" w:lineRule="auto"/>
              <w:jc w:val="center"/>
              <w:rPr>
                <w:sz w:val="22"/>
                <w:szCs w:val="22"/>
              </w:rPr>
            </w:pPr>
            <w:r>
              <w:rPr>
                <w:sz w:val="22"/>
                <w:szCs w:val="22"/>
              </w:rPr>
              <w:t xml:space="preserve">Вскрытие </w:t>
            </w:r>
            <w:r w:rsidRPr="004F7846">
              <w:rPr>
                <w:sz w:val="22"/>
                <w:szCs w:val="22"/>
              </w:rPr>
              <w:t>паронихии, резекция ногтевой пластин</w:t>
            </w:r>
            <w:r>
              <w:rPr>
                <w:sz w:val="22"/>
                <w:szCs w:val="22"/>
              </w:rPr>
              <w:t>ы</w:t>
            </w:r>
          </w:p>
        </w:tc>
        <w:tc>
          <w:tcPr>
            <w:tcW w:w="1177" w:type="pct"/>
            <w:vAlign w:val="center"/>
          </w:tcPr>
          <w:p w14:paraId="238FE5CD" w14:textId="77777777" w:rsidR="001B12C7" w:rsidRPr="004F7846" w:rsidRDefault="001B12C7" w:rsidP="001B12C7">
            <w:pPr>
              <w:spacing w:line="276" w:lineRule="auto"/>
              <w:jc w:val="center"/>
              <w:rPr>
                <w:sz w:val="22"/>
                <w:szCs w:val="22"/>
              </w:rPr>
            </w:pPr>
            <w:r w:rsidRPr="004F7846">
              <w:rPr>
                <w:sz w:val="22"/>
                <w:szCs w:val="22"/>
              </w:rPr>
              <w:t>проводниковая по Оберсту-Лукашевичу</w:t>
            </w:r>
          </w:p>
        </w:tc>
        <w:tc>
          <w:tcPr>
            <w:tcW w:w="1102" w:type="pct"/>
            <w:vAlign w:val="center"/>
          </w:tcPr>
          <w:p w14:paraId="626F9DD9" w14:textId="77777777" w:rsidR="001B12C7" w:rsidRPr="00CA42D1" w:rsidRDefault="001B12C7" w:rsidP="001B12C7">
            <w:pPr>
              <w:spacing w:line="276" w:lineRule="auto"/>
              <w:jc w:val="center"/>
              <w:rPr>
                <w:sz w:val="22"/>
                <w:szCs w:val="22"/>
                <w:highlight w:val="yellow"/>
              </w:rPr>
            </w:pPr>
            <w:r>
              <w:rPr>
                <w:sz w:val="22"/>
                <w:szCs w:val="22"/>
              </w:rPr>
              <w:t>р</w:t>
            </w:r>
            <w:r w:rsidRPr="00CA42D1">
              <w:rPr>
                <w:sz w:val="22"/>
                <w:szCs w:val="22"/>
              </w:rPr>
              <w:t>аствор</w:t>
            </w:r>
            <w:r w:rsidRPr="00CA42D1">
              <w:rPr>
                <w:b/>
                <w:sz w:val="22"/>
                <w:szCs w:val="22"/>
              </w:rPr>
              <w:t xml:space="preserve"> лидокаина 2% </w:t>
            </w:r>
            <w:r w:rsidRPr="00BF613F">
              <w:rPr>
                <w:sz w:val="22"/>
                <w:szCs w:val="22"/>
              </w:rPr>
              <w:t>(</w:t>
            </w:r>
            <w:r w:rsidRPr="00CA42D1">
              <w:rPr>
                <w:sz w:val="22"/>
                <w:szCs w:val="22"/>
              </w:rPr>
              <w:t>4-</w:t>
            </w:r>
            <w:r>
              <w:rPr>
                <w:sz w:val="22"/>
                <w:szCs w:val="22"/>
              </w:rPr>
              <w:t>8</w:t>
            </w:r>
            <w:r w:rsidRPr="00CA42D1">
              <w:rPr>
                <w:sz w:val="22"/>
                <w:szCs w:val="22"/>
              </w:rPr>
              <w:t xml:space="preserve"> мл</w:t>
            </w:r>
            <w:r>
              <w:rPr>
                <w:sz w:val="22"/>
                <w:szCs w:val="22"/>
              </w:rPr>
              <w:t>)</w:t>
            </w:r>
          </w:p>
        </w:tc>
      </w:tr>
      <w:tr w:rsidR="001B12C7" w:rsidRPr="00D40B70" w14:paraId="4E63FCC9" w14:textId="77777777" w:rsidTr="001B12C7">
        <w:trPr>
          <w:trHeight w:val="827"/>
        </w:trPr>
        <w:tc>
          <w:tcPr>
            <w:tcW w:w="147" w:type="pct"/>
            <w:vAlign w:val="center"/>
          </w:tcPr>
          <w:p w14:paraId="09F0255C" w14:textId="77777777" w:rsidR="001B12C7" w:rsidRPr="00B152B1" w:rsidRDefault="001B12C7" w:rsidP="001B12C7">
            <w:pPr>
              <w:spacing w:line="276" w:lineRule="auto"/>
              <w:jc w:val="center"/>
              <w:rPr>
                <w:sz w:val="22"/>
                <w:szCs w:val="22"/>
              </w:rPr>
            </w:pPr>
            <w:r w:rsidRPr="00B152B1">
              <w:rPr>
                <w:sz w:val="22"/>
                <w:szCs w:val="22"/>
              </w:rPr>
              <w:t>8</w:t>
            </w:r>
          </w:p>
        </w:tc>
        <w:tc>
          <w:tcPr>
            <w:tcW w:w="1251" w:type="pct"/>
            <w:vAlign w:val="center"/>
          </w:tcPr>
          <w:p w14:paraId="5CD5E6DA" w14:textId="77777777" w:rsidR="001B12C7" w:rsidRPr="00CA42D1" w:rsidRDefault="001B12C7" w:rsidP="001B12C7">
            <w:pPr>
              <w:spacing w:line="276" w:lineRule="auto"/>
              <w:jc w:val="center"/>
              <w:rPr>
                <w:sz w:val="22"/>
                <w:szCs w:val="22"/>
              </w:rPr>
            </w:pPr>
            <w:r w:rsidRPr="00447511">
              <w:rPr>
                <w:sz w:val="22"/>
                <w:szCs w:val="22"/>
              </w:rPr>
              <w:t>Нагноившаяся атерома</w:t>
            </w:r>
            <w:r>
              <w:rPr>
                <w:sz w:val="22"/>
                <w:szCs w:val="22"/>
              </w:rPr>
              <w:t xml:space="preserve"> затылочной области</w:t>
            </w:r>
          </w:p>
        </w:tc>
        <w:tc>
          <w:tcPr>
            <w:tcW w:w="1323" w:type="pct"/>
            <w:vAlign w:val="center"/>
          </w:tcPr>
          <w:p w14:paraId="15062E63" w14:textId="77777777" w:rsidR="001B12C7" w:rsidRPr="0039410C" w:rsidRDefault="001B12C7" w:rsidP="001B12C7">
            <w:pPr>
              <w:spacing w:line="276" w:lineRule="auto"/>
              <w:jc w:val="center"/>
              <w:rPr>
                <w:sz w:val="22"/>
                <w:szCs w:val="22"/>
                <w:highlight w:val="yellow"/>
              </w:rPr>
            </w:pPr>
            <w:r w:rsidRPr="00447511">
              <w:rPr>
                <w:sz w:val="22"/>
                <w:szCs w:val="22"/>
              </w:rPr>
              <w:t>Вскрытие, дренирование полости атеромы</w:t>
            </w:r>
          </w:p>
        </w:tc>
        <w:tc>
          <w:tcPr>
            <w:tcW w:w="1177" w:type="pct"/>
            <w:vAlign w:val="center"/>
          </w:tcPr>
          <w:p w14:paraId="292E42BD" w14:textId="77777777" w:rsidR="001B12C7" w:rsidRPr="0039410C" w:rsidRDefault="001B12C7" w:rsidP="001B12C7">
            <w:pPr>
              <w:spacing w:line="276" w:lineRule="auto"/>
              <w:jc w:val="center"/>
              <w:rPr>
                <w:sz w:val="22"/>
                <w:szCs w:val="22"/>
                <w:highlight w:val="yellow"/>
              </w:rPr>
            </w:pPr>
            <w:r>
              <w:rPr>
                <w:sz w:val="22"/>
                <w:szCs w:val="22"/>
              </w:rPr>
              <w:t>инфильтрационная</w:t>
            </w:r>
          </w:p>
        </w:tc>
        <w:tc>
          <w:tcPr>
            <w:tcW w:w="1102" w:type="pct"/>
            <w:vAlign w:val="center"/>
          </w:tcPr>
          <w:p w14:paraId="6EC31E08" w14:textId="77777777" w:rsidR="001B12C7" w:rsidRPr="00CA42D1" w:rsidRDefault="001B12C7" w:rsidP="001B12C7">
            <w:pPr>
              <w:spacing w:line="276" w:lineRule="auto"/>
              <w:jc w:val="center"/>
              <w:rPr>
                <w:sz w:val="22"/>
                <w:szCs w:val="22"/>
                <w:highlight w:val="yellow"/>
              </w:rPr>
            </w:pPr>
            <w:r>
              <w:rPr>
                <w:sz w:val="22"/>
                <w:szCs w:val="22"/>
              </w:rPr>
              <w:t>р</w:t>
            </w:r>
            <w:r w:rsidRPr="00CA42D1">
              <w:rPr>
                <w:sz w:val="22"/>
                <w:szCs w:val="22"/>
              </w:rPr>
              <w:t>аствор</w:t>
            </w:r>
            <w:r w:rsidRPr="00CA42D1">
              <w:rPr>
                <w:b/>
                <w:sz w:val="22"/>
                <w:szCs w:val="22"/>
              </w:rPr>
              <w:t xml:space="preserve"> новокаина </w:t>
            </w:r>
            <w:r>
              <w:rPr>
                <w:b/>
                <w:sz w:val="22"/>
                <w:szCs w:val="22"/>
              </w:rPr>
              <w:t>0,5</w:t>
            </w:r>
            <w:r w:rsidRPr="00CA42D1">
              <w:rPr>
                <w:b/>
                <w:sz w:val="22"/>
                <w:szCs w:val="22"/>
              </w:rPr>
              <w:t>%</w:t>
            </w:r>
            <w:r w:rsidRPr="00CA42D1">
              <w:rPr>
                <w:sz w:val="22"/>
                <w:szCs w:val="22"/>
              </w:rPr>
              <w:t xml:space="preserve"> </w:t>
            </w:r>
            <w:r>
              <w:rPr>
                <w:sz w:val="22"/>
                <w:szCs w:val="22"/>
              </w:rPr>
              <w:t xml:space="preserve">(до 150 </w:t>
            </w:r>
            <w:r w:rsidRPr="00BF613F">
              <w:rPr>
                <w:sz w:val="22"/>
                <w:szCs w:val="22"/>
              </w:rPr>
              <w:t>мл)</w:t>
            </w:r>
          </w:p>
        </w:tc>
      </w:tr>
    </w:tbl>
    <w:p w14:paraId="6CE589CD" w14:textId="77777777" w:rsidR="001B12C7" w:rsidRPr="00D35D3E" w:rsidRDefault="001B12C7" w:rsidP="001B12C7">
      <w:pPr>
        <w:pStyle w:val="Listenabsatz"/>
        <w:tabs>
          <w:tab w:val="left" w:pos="142"/>
        </w:tabs>
        <w:spacing w:line="276" w:lineRule="auto"/>
        <w:ind w:left="0" w:firstLine="709"/>
        <w:jc w:val="both"/>
      </w:pPr>
    </w:p>
    <w:p w14:paraId="23DD4B54" w14:textId="77777777" w:rsidR="001B12C7" w:rsidRPr="00D35D3E" w:rsidRDefault="001B12C7" w:rsidP="001B12C7">
      <w:pPr>
        <w:pStyle w:val="Listenabsatz"/>
        <w:tabs>
          <w:tab w:val="left" w:pos="142"/>
        </w:tabs>
        <w:spacing w:line="276" w:lineRule="auto"/>
        <w:ind w:left="0"/>
        <w:jc w:val="both"/>
        <w:outlineLvl w:val="0"/>
        <w:rPr>
          <w:b/>
        </w:rPr>
      </w:pPr>
    </w:p>
    <w:p w14:paraId="5D4BC449" w14:textId="77777777" w:rsidR="00812E8A" w:rsidRPr="00D35D3E" w:rsidRDefault="00812E8A" w:rsidP="0039410C">
      <w:pPr>
        <w:pStyle w:val="Listenabsatz"/>
        <w:widowControl w:val="0"/>
        <w:tabs>
          <w:tab w:val="left" w:pos="142"/>
        </w:tabs>
        <w:suppressAutoHyphens/>
        <w:autoSpaceDE w:val="0"/>
        <w:autoSpaceDN w:val="0"/>
        <w:adjustRightInd w:val="0"/>
        <w:spacing w:before="240" w:after="120" w:line="276" w:lineRule="auto"/>
        <w:ind w:left="0" w:firstLine="709"/>
        <w:contextualSpacing w:val="0"/>
        <w:jc w:val="both"/>
        <w:outlineLvl w:val="1"/>
        <w:rPr>
          <w:b/>
        </w:rPr>
      </w:pPr>
      <w:bookmarkStart w:id="52" w:name="_Toc516235521"/>
      <w:r w:rsidRPr="00D35D3E">
        <w:rPr>
          <w:b/>
        </w:rPr>
        <w:t>13.2. Вводная информации по сценарию</w:t>
      </w:r>
      <w:bookmarkEnd w:id="52"/>
    </w:p>
    <w:p w14:paraId="3EB61B35" w14:textId="77777777" w:rsidR="00121D8F" w:rsidRDefault="00121D8F" w:rsidP="00121D8F">
      <w:pPr>
        <w:pStyle w:val="Listenabsatz"/>
        <w:tabs>
          <w:tab w:val="left" w:pos="142"/>
        </w:tabs>
        <w:spacing w:line="276" w:lineRule="auto"/>
        <w:ind w:left="0" w:firstLine="709"/>
        <w:jc w:val="both"/>
      </w:pPr>
      <w:r w:rsidRPr="00E41F8D">
        <w:t>Не предусмотрено.</w:t>
      </w:r>
    </w:p>
    <w:p w14:paraId="6B3E8F4D" w14:textId="77777777" w:rsidR="00E41F8D" w:rsidRDefault="00E41F8D" w:rsidP="00121D8F">
      <w:pPr>
        <w:pStyle w:val="Listenabsatz"/>
        <w:tabs>
          <w:tab w:val="left" w:pos="142"/>
        </w:tabs>
        <w:spacing w:line="276" w:lineRule="auto"/>
        <w:ind w:left="0" w:firstLine="709"/>
        <w:jc w:val="both"/>
      </w:pPr>
    </w:p>
    <w:p w14:paraId="5A0C6F03" w14:textId="77777777" w:rsidR="00812E8A" w:rsidRPr="00D35D3E" w:rsidRDefault="000E04D9" w:rsidP="00C57B7C">
      <w:pPr>
        <w:pStyle w:val="Listenabsatz"/>
        <w:tabs>
          <w:tab w:val="left" w:pos="142"/>
        </w:tabs>
        <w:spacing w:before="240" w:line="276" w:lineRule="auto"/>
        <w:ind w:left="0" w:firstLine="709"/>
        <w:jc w:val="both"/>
        <w:outlineLvl w:val="1"/>
        <w:rPr>
          <w:b/>
        </w:rPr>
      </w:pPr>
      <w:bookmarkStart w:id="53" w:name="_Toc516235522"/>
      <w:r w:rsidRPr="00D35D3E">
        <w:rPr>
          <w:b/>
        </w:rPr>
        <w:t>13</w:t>
      </w:r>
      <w:r w:rsidR="00812E8A" w:rsidRPr="00D35D3E">
        <w:rPr>
          <w:b/>
        </w:rPr>
        <w:t xml:space="preserve">.3. </w:t>
      </w:r>
      <w:r w:rsidR="00A6286D" w:rsidRPr="00D35D3E">
        <w:rPr>
          <w:b/>
        </w:rPr>
        <w:t>Результаты клинико-лабораторных и инструментальных методов исследования</w:t>
      </w:r>
      <w:bookmarkEnd w:id="53"/>
    </w:p>
    <w:p w14:paraId="2A0BB19D" w14:textId="77777777" w:rsidR="00A6286D" w:rsidRPr="00D35D3E" w:rsidRDefault="00A6286D" w:rsidP="00D35D3E">
      <w:pPr>
        <w:pStyle w:val="Listenabsatz"/>
        <w:tabs>
          <w:tab w:val="left" w:pos="142"/>
        </w:tabs>
        <w:spacing w:line="276" w:lineRule="auto"/>
        <w:ind w:left="0" w:firstLine="709"/>
        <w:jc w:val="both"/>
      </w:pPr>
      <w:bookmarkStart w:id="54" w:name="_Toc515373702"/>
      <w:r w:rsidRPr="00D35D3E">
        <w:t>Не предусмотрено.</w:t>
      </w:r>
      <w:bookmarkEnd w:id="54"/>
    </w:p>
    <w:p w14:paraId="1DA9A09D" w14:textId="77777777" w:rsidR="00A6286D" w:rsidRPr="00D35D3E" w:rsidRDefault="00A6286D" w:rsidP="00D35D3E">
      <w:pPr>
        <w:pStyle w:val="Listenabsatz"/>
        <w:tabs>
          <w:tab w:val="left" w:pos="142"/>
        </w:tabs>
        <w:spacing w:line="276" w:lineRule="auto"/>
        <w:ind w:left="0" w:firstLine="709"/>
        <w:jc w:val="both"/>
      </w:pPr>
    </w:p>
    <w:p w14:paraId="0F8372F1" w14:textId="77777777" w:rsidR="00A6286D" w:rsidRPr="00D35D3E" w:rsidRDefault="00A6286D" w:rsidP="0072312D">
      <w:pPr>
        <w:pStyle w:val="Listenabsatz"/>
        <w:numPr>
          <w:ilvl w:val="0"/>
          <w:numId w:val="29"/>
        </w:numPr>
        <w:tabs>
          <w:tab w:val="left" w:pos="142"/>
        </w:tabs>
        <w:spacing w:line="276" w:lineRule="auto"/>
        <w:ind w:left="0" w:firstLine="0"/>
        <w:jc w:val="both"/>
        <w:outlineLvl w:val="0"/>
        <w:rPr>
          <w:b/>
        </w:rPr>
      </w:pPr>
      <w:bookmarkStart w:id="55" w:name="_Toc516235523"/>
      <w:r w:rsidRPr="00D35D3E">
        <w:rPr>
          <w:b/>
        </w:rPr>
        <w:t>Информация для симулированного пациента</w:t>
      </w:r>
      <w:bookmarkEnd w:id="55"/>
    </w:p>
    <w:p w14:paraId="40DD3B1A" w14:textId="77777777" w:rsidR="00A6286D" w:rsidRPr="00D35D3E" w:rsidRDefault="00A6286D" w:rsidP="00D35D3E">
      <w:pPr>
        <w:pStyle w:val="Listenabsatz"/>
        <w:tabs>
          <w:tab w:val="left" w:pos="142"/>
        </w:tabs>
        <w:spacing w:line="276" w:lineRule="auto"/>
        <w:ind w:left="0" w:firstLine="709"/>
        <w:jc w:val="both"/>
      </w:pPr>
      <w:bookmarkStart w:id="56" w:name="_Toc515373704"/>
      <w:r w:rsidRPr="00D35D3E">
        <w:t>Не предусмотрено.</w:t>
      </w:r>
      <w:bookmarkEnd w:id="56"/>
    </w:p>
    <w:p w14:paraId="02312D17" w14:textId="77777777" w:rsidR="00A6286D" w:rsidRPr="00D35D3E" w:rsidRDefault="00A6286D" w:rsidP="00D35D3E">
      <w:pPr>
        <w:pStyle w:val="Listenabsatz"/>
        <w:tabs>
          <w:tab w:val="left" w:pos="142"/>
        </w:tabs>
        <w:spacing w:line="276" w:lineRule="auto"/>
        <w:ind w:left="0" w:firstLine="709"/>
        <w:jc w:val="both"/>
        <w:rPr>
          <w:b/>
        </w:rPr>
      </w:pPr>
    </w:p>
    <w:p w14:paraId="339B7A43" w14:textId="77777777" w:rsidR="00A6286D" w:rsidRPr="003F6C34" w:rsidRDefault="00A6286D" w:rsidP="003F6C34">
      <w:pPr>
        <w:pStyle w:val="Listenabsatz"/>
        <w:numPr>
          <w:ilvl w:val="0"/>
          <w:numId w:val="29"/>
        </w:numPr>
        <w:tabs>
          <w:tab w:val="left" w:pos="142"/>
        </w:tabs>
        <w:spacing w:after="240" w:line="276" w:lineRule="auto"/>
        <w:ind w:left="0" w:firstLine="0"/>
        <w:jc w:val="both"/>
        <w:outlineLvl w:val="0"/>
        <w:rPr>
          <w:b/>
        </w:rPr>
      </w:pPr>
      <w:bookmarkStart w:id="57" w:name="_Toc516235524"/>
      <w:r w:rsidRPr="003F6C34">
        <w:rPr>
          <w:b/>
        </w:rPr>
        <w:t>Информация для симулированного коллеги</w:t>
      </w:r>
      <w:bookmarkEnd w:id="57"/>
    </w:p>
    <w:p w14:paraId="6EAE2AF0" w14:textId="77777777" w:rsidR="005E22D6" w:rsidRDefault="005E22D6" w:rsidP="005E22D6">
      <w:pPr>
        <w:spacing w:line="276" w:lineRule="auto"/>
        <w:ind w:firstLine="567"/>
      </w:pPr>
      <w:r>
        <w:t xml:space="preserve">Вы играете роль </w:t>
      </w:r>
      <w:r w:rsidRPr="003F6C34">
        <w:rPr>
          <w:u w:val="single"/>
        </w:rPr>
        <w:t>медицинской сестры хирурга поликлиники</w:t>
      </w:r>
      <w:r>
        <w:t>.</w:t>
      </w:r>
    </w:p>
    <w:p w14:paraId="2AB23EC9" w14:textId="77777777" w:rsidR="005E22D6" w:rsidRDefault="005E22D6" w:rsidP="005E22D6">
      <w:pPr>
        <w:spacing w:line="276" w:lineRule="auto"/>
        <w:ind w:firstLine="567"/>
      </w:pPr>
      <w:r>
        <w:t xml:space="preserve">Ваша задача – оказывать хирургу (аккредитуемому) поддержку в рамках компетенций медицинской сестры по подготовке и проведению местной анестезии перед предстоящей операцией (в соответствии с заданием). </w:t>
      </w:r>
    </w:p>
    <w:p w14:paraId="131F79C4" w14:textId="77777777" w:rsidR="005E22D6" w:rsidRDefault="005E22D6" w:rsidP="005E22D6">
      <w:pPr>
        <w:spacing w:line="276" w:lineRule="auto"/>
        <w:ind w:firstLine="567"/>
      </w:pPr>
      <w:r>
        <w:lastRenderedPageBreak/>
        <w:t xml:space="preserve">Вы отвечаете на вопросы аккредитуемого только в рамках сценария и выполняете </w:t>
      </w:r>
      <w:r w:rsidR="003F6C34">
        <w:t xml:space="preserve">его </w:t>
      </w:r>
      <w:r>
        <w:t xml:space="preserve">просьбы по ходу манипуляции. Самостоятельно ничего не подсказываете и не вступаете в диалог с аккредитуемым (не тратите его время). </w:t>
      </w:r>
    </w:p>
    <w:p w14:paraId="398F1863" w14:textId="77777777" w:rsidR="005E22D6" w:rsidRPr="005E22D6" w:rsidRDefault="005E22D6" w:rsidP="005E22D6">
      <w:pPr>
        <w:spacing w:line="276" w:lineRule="auto"/>
        <w:ind w:firstLine="567"/>
        <w:rPr>
          <w:b/>
        </w:rPr>
      </w:pPr>
      <w:r w:rsidRPr="005E22D6">
        <w:rPr>
          <w:b/>
        </w:rPr>
        <w:t>В ходе работы станции Вам необходимо:</w:t>
      </w:r>
    </w:p>
    <w:p w14:paraId="41A7730B" w14:textId="77777777" w:rsidR="005E22D6" w:rsidRDefault="005E22D6" w:rsidP="003F6C34">
      <w:pPr>
        <w:pStyle w:val="Listenabsatz"/>
        <w:numPr>
          <w:ilvl w:val="0"/>
          <w:numId w:val="45"/>
        </w:numPr>
        <w:spacing w:line="276" w:lineRule="auto"/>
        <w:ind w:left="567" w:hanging="283"/>
      </w:pPr>
      <w:r>
        <w:t>После обработки рук аккредитуемым  спросить его о размере перчаток и помочь их надеть.</w:t>
      </w:r>
    </w:p>
    <w:p w14:paraId="4FF5481C" w14:textId="77777777" w:rsidR="005E22D6" w:rsidRDefault="005E22D6" w:rsidP="003F6C34">
      <w:pPr>
        <w:pStyle w:val="Listenabsatz"/>
        <w:numPr>
          <w:ilvl w:val="0"/>
          <w:numId w:val="45"/>
        </w:numPr>
        <w:spacing w:line="276" w:lineRule="auto"/>
        <w:ind w:left="567" w:hanging="283"/>
      </w:pPr>
      <w:r>
        <w:t>Обработать и вскрыть ампулу с названным аккредитуемым анестетиком.</w:t>
      </w:r>
    </w:p>
    <w:p w14:paraId="0FDC2F38" w14:textId="77777777" w:rsidR="005E22D6" w:rsidRDefault="005E22D6" w:rsidP="003F6C34">
      <w:pPr>
        <w:pStyle w:val="Listenabsatz"/>
        <w:numPr>
          <w:ilvl w:val="0"/>
          <w:numId w:val="45"/>
        </w:numPr>
        <w:spacing w:line="276" w:lineRule="auto"/>
        <w:ind w:left="567" w:hanging="283"/>
      </w:pPr>
      <w:r>
        <w:t>Вскрыть шприц названного аккредитуемым объема и набрать в него анестетик.</w:t>
      </w:r>
    </w:p>
    <w:p w14:paraId="0D0C310B" w14:textId="77777777" w:rsidR="005E22D6" w:rsidRDefault="005E22D6" w:rsidP="003F6C34">
      <w:pPr>
        <w:pStyle w:val="Listenabsatz"/>
        <w:numPr>
          <w:ilvl w:val="0"/>
          <w:numId w:val="45"/>
        </w:numPr>
        <w:spacing w:line="276" w:lineRule="auto"/>
        <w:ind w:left="567" w:hanging="283"/>
      </w:pPr>
      <w:r>
        <w:t>Подать аккредитуемому на инструменте салфетку, смоченными раствором антисептика для обработки операционного поля (дважды).</w:t>
      </w:r>
    </w:p>
    <w:p w14:paraId="27C2213B" w14:textId="77777777" w:rsidR="005E22D6" w:rsidRDefault="005E22D6" w:rsidP="003F6C34">
      <w:pPr>
        <w:pStyle w:val="Listenabsatz"/>
        <w:numPr>
          <w:ilvl w:val="0"/>
          <w:numId w:val="45"/>
        </w:numPr>
        <w:spacing w:line="276" w:lineRule="auto"/>
        <w:ind w:left="567" w:hanging="283"/>
      </w:pPr>
      <w:r>
        <w:t xml:space="preserve">Подать аккредитуемому </w:t>
      </w:r>
      <w:r w:rsidRPr="003F6C34">
        <w:rPr>
          <w:u w:val="single"/>
        </w:rPr>
        <w:t>по запросу</w:t>
      </w:r>
      <w:r>
        <w:t xml:space="preserve"> резиновый жгут для проведения проводниковой анестезии.</w:t>
      </w:r>
    </w:p>
    <w:p w14:paraId="5D818AAE" w14:textId="77777777" w:rsidR="005E22D6" w:rsidRDefault="005E22D6" w:rsidP="003F6C34">
      <w:pPr>
        <w:pStyle w:val="Listenabsatz"/>
        <w:numPr>
          <w:ilvl w:val="0"/>
          <w:numId w:val="45"/>
        </w:numPr>
        <w:spacing w:line="276" w:lineRule="auto"/>
        <w:ind w:left="567" w:hanging="283"/>
      </w:pPr>
      <w:r>
        <w:t>Подать аккредитуемому шприц с анестетиком, при необходимости добавлять анестетик в ходе процедуры.</w:t>
      </w:r>
    </w:p>
    <w:p w14:paraId="4DB22288" w14:textId="77777777" w:rsidR="005E22D6" w:rsidRDefault="005E22D6" w:rsidP="003F6C34">
      <w:pPr>
        <w:pStyle w:val="Listenabsatz"/>
        <w:numPr>
          <w:ilvl w:val="0"/>
          <w:numId w:val="45"/>
        </w:numPr>
        <w:spacing w:line="276" w:lineRule="auto"/>
        <w:ind w:left="567" w:hanging="283"/>
      </w:pPr>
      <w:r>
        <w:t xml:space="preserve">По окончании процедуры утилизировать отработанные расходные материалы в соответствующие контейнеры, произвести очистку использованных инструментов (при необходимости) и подготовить процедурный столик к приходу следующего аккредитуемого. </w:t>
      </w:r>
    </w:p>
    <w:p w14:paraId="45E395C5" w14:textId="77777777" w:rsidR="005E22D6" w:rsidRDefault="005E22D6" w:rsidP="005E22D6">
      <w:pPr>
        <w:spacing w:after="240" w:line="276" w:lineRule="auto"/>
        <w:ind w:firstLine="567"/>
      </w:pPr>
      <w:r>
        <w:t xml:space="preserve">Если в этом есть необходимость, то по окончании сценария </w:t>
      </w:r>
      <w:r w:rsidR="003F6C34">
        <w:t xml:space="preserve">Вы </w:t>
      </w:r>
      <w:r>
        <w:t>просматриваете видеозапись вместе с членом АК.</w:t>
      </w:r>
    </w:p>
    <w:p w14:paraId="46F582A7" w14:textId="77777777" w:rsidR="00A6286D" w:rsidRPr="00D35D3E" w:rsidRDefault="00A6286D" w:rsidP="0072312D">
      <w:pPr>
        <w:pStyle w:val="Listenabsatz"/>
        <w:numPr>
          <w:ilvl w:val="0"/>
          <w:numId w:val="29"/>
        </w:numPr>
        <w:tabs>
          <w:tab w:val="left" w:pos="142"/>
        </w:tabs>
        <w:spacing w:line="276" w:lineRule="auto"/>
        <w:ind w:left="0" w:firstLine="0"/>
        <w:jc w:val="both"/>
        <w:outlineLvl w:val="0"/>
        <w:rPr>
          <w:b/>
        </w:rPr>
      </w:pPr>
      <w:bookmarkStart w:id="58" w:name="_Toc516235525"/>
      <w:r w:rsidRPr="00D35D3E">
        <w:rPr>
          <w:b/>
        </w:rPr>
        <w:t>Критерии оценивания действий аккредитуемого</w:t>
      </w:r>
      <w:bookmarkEnd w:id="58"/>
    </w:p>
    <w:p w14:paraId="53A22393" w14:textId="77777777" w:rsidR="00A6286D" w:rsidRPr="00D35D3E" w:rsidRDefault="00A6286D" w:rsidP="00D35D3E">
      <w:pPr>
        <w:spacing w:line="276" w:lineRule="auto"/>
        <w:ind w:firstLine="567"/>
      </w:pPr>
      <w:r w:rsidRPr="00D35D3E">
        <w:t>В оценочном листе (чек-листе) (раздел 1</w:t>
      </w:r>
      <w:r w:rsidR="005673DD">
        <w:t>8</w:t>
      </w:r>
      <w:r w:rsidRPr="00D35D3E">
        <w:t>) проводится отметка о наличии/отсутствии действий в ходе их выполнения аккредитуемым.</w:t>
      </w:r>
    </w:p>
    <w:p w14:paraId="0E3B8F41" w14:textId="77777777" w:rsidR="00A6286D" w:rsidRPr="00D35D3E" w:rsidRDefault="00A6286D" w:rsidP="00D35D3E">
      <w:pPr>
        <w:spacing w:line="276" w:lineRule="auto"/>
        <w:ind w:firstLine="567"/>
      </w:pPr>
      <w:r w:rsidRPr="00D35D3E">
        <w:rPr>
          <w:b/>
        </w:rPr>
        <w:t>В электронном чек-листе</w:t>
      </w:r>
      <w:r w:rsidRPr="00D35D3E">
        <w:t xml:space="preserve"> это осуществляется с помощью активации кнопок:</w:t>
      </w:r>
    </w:p>
    <w:p w14:paraId="1DF363B7" w14:textId="77777777" w:rsidR="00A6286D" w:rsidRPr="00D35D3E" w:rsidRDefault="00A6286D" w:rsidP="00D35D3E">
      <w:pPr>
        <w:numPr>
          <w:ilvl w:val="0"/>
          <w:numId w:val="10"/>
        </w:numPr>
        <w:spacing w:line="276" w:lineRule="auto"/>
        <w:jc w:val="both"/>
      </w:pPr>
      <w:r w:rsidRPr="00D35D3E">
        <w:t>«Да» – действие было произведено;</w:t>
      </w:r>
    </w:p>
    <w:p w14:paraId="1D4538AD" w14:textId="77777777" w:rsidR="00A6286D" w:rsidRPr="00D35D3E" w:rsidRDefault="00A6286D" w:rsidP="00D35D3E">
      <w:pPr>
        <w:numPr>
          <w:ilvl w:val="0"/>
          <w:numId w:val="10"/>
        </w:numPr>
        <w:spacing w:line="276" w:lineRule="auto"/>
        <w:jc w:val="both"/>
      </w:pPr>
      <w:r w:rsidRPr="00D35D3E">
        <w:t xml:space="preserve">«Нет» – действие не было произведено </w:t>
      </w:r>
    </w:p>
    <w:p w14:paraId="039C0C7C" w14:textId="77777777" w:rsidR="00A6286D" w:rsidRPr="00D35D3E" w:rsidRDefault="00A6286D" w:rsidP="00D35D3E">
      <w:pPr>
        <w:spacing w:line="276" w:lineRule="auto"/>
        <w:ind w:firstLine="708"/>
      </w:pPr>
      <w:r w:rsidRPr="00D35D3E">
        <w:t>В случае демонстрации аккредитуемым не внесенных в пункты оценочного листа (чек-листа) важных действий или небезопасных или ненужных действий, необходимо зафиксировать эти действия в дефектной ведомости (раздел 1</w:t>
      </w:r>
      <w:r w:rsidR="005673DD">
        <w:t>7</w:t>
      </w:r>
      <w:r w:rsidRPr="00D35D3E">
        <w:t xml:space="preserve"> паспорта) по данной станции, а в оценочный лист (чек-лист) аккредитуемого внести только количество совершенных нерегламентированных и небезопасных действий.</w:t>
      </w:r>
    </w:p>
    <w:p w14:paraId="1497970A" w14:textId="77777777" w:rsidR="00A6286D" w:rsidRPr="00D35D3E" w:rsidRDefault="00A6286D" w:rsidP="00D35D3E">
      <w:pPr>
        <w:spacing w:line="276" w:lineRule="auto"/>
        <w:ind w:firstLine="708"/>
      </w:pPr>
      <w:r w:rsidRPr="00D35D3E">
        <w:t>Каждая позиция непременно вносится членом АК в электронный оценочный лист (пока этого не произойдет, лист не отправится).</w:t>
      </w:r>
    </w:p>
    <w:p w14:paraId="168A11A2" w14:textId="77777777" w:rsidR="00A6286D" w:rsidRPr="00D35D3E" w:rsidRDefault="00A6286D" w:rsidP="00D35D3E">
      <w:pPr>
        <w:spacing w:after="240" w:line="276" w:lineRule="auto"/>
        <w:ind w:firstLine="708"/>
      </w:pPr>
      <w:r w:rsidRPr="00D35D3E">
        <w:t>Для фиксации показателя времени необходимо активировать электронный оценочный лист (чек-лист), как только аккредитуемый приступил к выполнению задания, и фиксировать соответствующее действие, как только оно воспроизвелось аккредитуемым.</w:t>
      </w:r>
    </w:p>
    <w:p w14:paraId="49D333C4" w14:textId="77777777" w:rsidR="00A6286D" w:rsidRPr="00D35D3E" w:rsidRDefault="00A6286D" w:rsidP="0072312D">
      <w:pPr>
        <w:pStyle w:val="Listenabsatz"/>
        <w:numPr>
          <w:ilvl w:val="0"/>
          <w:numId w:val="29"/>
        </w:numPr>
        <w:tabs>
          <w:tab w:val="left" w:pos="142"/>
        </w:tabs>
        <w:spacing w:line="276" w:lineRule="auto"/>
        <w:ind w:left="0" w:firstLine="0"/>
        <w:jc w:val="both"/>
        <w:outlineLvl w:val="0"/>
        <w:rPr>
          <w:b/>
        </w:rPr>
      </w:pPr>
      <w:bookmarkStart w:id="59" w:name="_Toc482299360"/>
      <w:bookmarkStart w:id="60" w:name="_Toc516235526"/>
      <w:r w:rsidRPr="00D35D3E">
        <w:rPr>
          <w:b/>
        </w:rPr>
        <w:t>Дефектная ведомость</w:t>
      </w:r>
      <w:bookmarkEnd w:id="59"/>
      <w:bookmarkEnd w:id="60"/>
    </w:p>
    <w:tbl>
      <w:tblPr>
        <w:tblStyle w:val="Tabellenraster"/>
        <w:tblW w:w="0" w:type="auto"/>
        <w:tblInd w:w="108" w:type="dxa"/>
        <w:tblLayout w:type="fixed"/>
        <w:tblLook w:val="04A0" w:firstRow="1" w:lastRow="0" w:firstColumn="1" w:lastColumn="0" w:noHBand="0" w:noVBand="1"/>
      </w:tblPr>
      <w:tblGrid>
        <w:gridCol w:w="756"/>
        <w:gridCol w:w="3527"/>
        <w:gridCol w:w="2530"/>
        <w:gridCol w:w="1233"/>
        <w:gridCol w:w="1593"/>
      </w:tblGrid>
      <w:tr w:rsidR="00A6286D" w:rsidRPr="00D35D3E" w14:paraId="3BBEA1E7" w14:textId="77777777" w:rsidTr="0072312D">
        <w:tc>
          <w:tcPr>
            <w:tcW w:w="9639" w:type="dxa"/>
            <w:gridSpan w:val="5"/>
            <w:vAlign w:val="center"/>
          </w:tcPr>
          <w:p w14:paraId="4675BDB8" w14:textId="77777777" w:rsidR="00A6286D" w:rsidRPr="00D35D3E" w:rsidRDefault="00A6286D" w:rsidP="0072312D">
            <w:pPr>
              <w:spacing w:before="240" w:line="276" w:lineRule="auto"/>
              <w:rPr>
                <w:b/>
              </w:rPr>
            </w:pPr>
            <w:r w:rsidRPr="00D35D3E">
              <w:rPr>
                <w:b/>
              </w:rPr>
              <w:t>Станция «</w:t>
            </w:r>
            <w:r w:rsidR="008A3C84" w:rsidRPr="008A3C84">
              <w:rPr>
                <w:b/>
              </w:rPr>
              <w:t>Техника выполнения местной анестезии</w:t>
            </w:r>
            <w:r w:rsidRPr="00D35D3E">
              <w:rPr>
                <w:b/>
              </w:rPr>
              <w:t>»</w:t>
            </w:r>
          </w:p>
          <w:p w14:paraId="2DFC1BAE" w14:textId="77777777" w:rsidR="00A6286D" w:rsidRPr="00D35D3E" w:rsidRDefault="00A6286D" w:rsidP="0072312D">
            <w:pPr>
              <w:spacing w:after="240" w:line="276" w:lineRule="auto"/>
              <w:rPr>
                <w:b/>
              </w:rPr>
            </w:pPr>
            <w:r w:rsidRPr="00D35D3E">
              <w:rPr>
                <w:b/>
              </w:rPr>
              <w:t>Образовательная организация __________________</w:t>
            </w:r>
            <w:r w:rsidR="0072312D">
              <w:rPr>
                <w:b/>
              </w:rPr>
              <w:t>_______________________________</w:t>
            </w:r>
          </w:p>
        </w:tc>
      </w:tr>
      <w:tr w:rsidR="00A6286D" w:rsidRPr="00D35D3E" w14:paraId="3DB4FF9C" w14:textId="77777777" w:rsidTr="0072312D">
        <w:tc>
          <w:tcPr>
            <w:tcW w:w="756" w:type="dxa"/>
            <w:vAlign w:val="center"/>
          </w:tcPr>
          <w:p w14:paraId="1B55DD88" w14:textId="77777777" w:rsidR="00A6286D" w:rsidRPr="00D35D3E" w:rsidRDefault="00A6286D" w:rsidP="0072312D">
            <w:pPr>
              <w:spacing w:line="276" w:lineRule="auto"/>
              <w:jc w:val="center"/>
            </w:pPr>
            <w:r w:rsidRPr="00D35D3E">
              <w:rPr>
                <w:rFonts w:eastAsia="Arial"/>
                <w:b/>
              </w:rPr>
              <w:t>№</w:t>
            </w:r>
          </w:p>
        </w:tc>
        <w:tc>
          <w:tcPr>
            <w:tcW w:w="3527" w:type="dxa"/>
            <w:vAlign w:val="center"/>
          </w:tcPr>
          <w:p w14:paraId="4820703D" w14:textId="77777777" w:rsidR="00A6286D" w:rsidRPr="00D35D3E" w:rsidRDefault="00A6286D" w:rsidP="0072312D">
            <w:pPr>
              <w:spacing w:line="276" w:lineRule="auto"/>
              <w:jc w:val="center"/>
            </w:pPr>
            <w:r w:rsidRPr="00D35D3E">
              <w:t xml:space="preserve">Список нерегламентированных и небезопасных действий, </w:t>
            </w:r>
            <w:r w:rsidRPr="00D35D3E">
              <w:lastRenderedPageBreak/>
              <w:t>отсутствующих в чек-листе</w:t>
            </w:r>
          </w:p>
        </w:tc>
        <w:tc>
          <w:tcPr>
            <w:tcW w:w="2530" w:type="dxa"/>
            <w:vAlign w:val="center"/>
          </w:tcPr>
          <w:p w14:paraId="1F7EB917" w14:textId="77777777" w:rsidR="00A6286D" w:rsidRPr="00D35D3E" w:rsidRDefault="00A6286D" w:rsidP="0072312D">
            <w:pPr>
              <w:spacing w:line="276" w:lineRule="auto"/>
              <w:jc w:val="center"/>
            </w:pPr>
            <w:r w:rsidRPr="00D35D3E">
              <w:lastRenderedPageBreak/>
              <w:t>Номер аккредитуемого</w:t>
            </w:r>
          </w:p>
        </w:tc>
        <w:tc>
          <w:tcPr>
            <w:tcW w:w="1233" w:type="dxa"/>
            <w:vAlign w:val="center"/>
          </w:tcPr>
          <w:p w14:paraId="5B8F7488" w14:textId="77777777" w:rsidR="00A6286D" w:rsidRPr="00D35D3E" w:rsidRDefault="00A6286D" w:rsidP="0072312D">
            <w:pPr>
              <w:spacing w:line="276" w:lineRule="auto"/>
              <w:jc w:val="center"/>
            </w:pPr>
            <w:r w:rsidRPr="00D35D3E">
              <w:t>Дата</w:t>
            </w:r>
          </w:p>
        </w:tc>
        <w:tc>
          <w:tcPr>
            <w:tcW w:w="1593" w:type="dxa"/>
            <w:vAlign w:val="center"/>
          </w:tcPr>
          <w:p w14:paraId="297662B2" w14:textId="77777777" w:rsidR="00A6286D" w:rsidRPr="00D35D3E" w:rsidRDefault="00A6286D" w:rsidP="0072312D">
            <w:pPr>
              <w:spacing w:line="276" w:lineRule="auto"/>
              <w:jc w:val="center"/>
            </w:pPr>
            <w:r w:rsidRPr="00D35D3E">
              <w:t>Подпись члена АК</w:t>
            </w:r>
          </w:p>
        </w:tc>
      </w:tr>
      <w:tr w:rsidR="00A6286D" w:rsidRPr="00D35D3E" w14:paraId="7B5B811C" w14:textId="77777777" w:rsidTr="0072312D">
        <w:tc>
          <w:tcPr>
            <w:tcW w:w="756" w:type="dxa"/>
            <w:vAlign w:val="center"/>
          </w:tcPr>
          <w:p w14:paraId="63BEDF4F" w14:textId="77777777" w:rsidR="00A6286D" w:rsidRPr="00D35D3E" w:rsidRDefault="00A6286D" w:rsidP="0072312D">
            <w:pPr>
              <w:snapToGrid w:val="0"/>
              <w:spacing w:line="276" w:lineRule="auto"/>
              <w:jc w:val="center"/>
            </w:pPr>
          </w:p>
        </w:tc>
        <w:tc>
          <w:tcPr>
            <w:tcW w:w="3527" w:type="dxa"/>
            <w:vAlign w:val="center"/>
          </w:tcPr>
          <w:p w14:paraId="2C89B929" w14:textId="77777777" w:rsidR="00A6286D" w:rsidRPr="00D35D3E" w:rsidRDefault="00A6286D" w:rsidP="0072312D">
            <w:pPr>
              <w:snapToGrid w:val="0"/>
              <w:spacing w:line="276" w:lineRule="auto"/>
              <w:jc w:val="center"/>
            </w:pPr>
          </w:p>
        </w:tc>
        <w:tc>
          <w:tcPr>
            <w:tcW w:w="2530" w:type="dxa"/>
            <w:vAlign w:val="center"/>
          </w:tcPr>
          <w:p w14:paraId="3A911D1B" w14:textId="77777777" w:rsidR="00A6286D" w:rsidRPr="00D35D3E" w:rsidRDefault="00A6286D" w:rsidP="0072312D">
            <w:pPr>
              <w:snapToGrid w:val="0"/>
              <w:spacing w:line="276" w:lineRule="auto"/>
              <w:jc w:val="center"/>
            </w:pPr>
          </w:p>
        </w:tc>
        <w:tc>
          <w:tcPr>
            <w:tcW w:w="1233" w:type="dxa"/>
            <w:vAlign w:val="center"/>
          </w:tcPr>
          <w:p w14:paraId="6C166C06" w14:textId="77777777" w:rsidR="00A6286D" w:rsidRPr="00D35D3E" w:rsidRDefault="00A6286D" w:rsidP="0072312D">
            <w:pPr>
              <w:snapToGrid w:val="0"/>
              <w:spacing w:line="276" w:lineRule="auto"/>
              <w:jc w:val="center"/>
            </w:pPr>
          </w:p>
        </w:tc>
        <w:tc>
          <w:tcPr>
            <w:tcW w:w="1593" w:type="dxa"/>
            <w:vAlign w:val="center"/>
          </w:tcPr>
          <w:p w14:paraId="333B0C81" w14:textId="77777777" w:rsidR="00A6286D" w:rsidRPr="00D35D3E" w:rsidRDefault="00A6286D" w:rsidP="0072312D">
            <w:pPr>
              <w:snapToGrid w:val="0"/>
              <w:spacing w:line="276" w:lineRule="auto"/>
              <w:jc w:val="center"/>
            </w:pPr>
          </w:p>
        </w:tc>
      </w:tr>
      <w:tr w:rsidR="00A6286D" w:rsidRPr="00D35D3E" w14:paraId="3A155CF2" w14:textId="77777777" w:rsidTr="0072312D">
        <w:tc>
          <w:tcPr>
            <w:tcW w:w="756" w:type="dxa"/>
            <w:vAlign w:val="center"/>
          </w:tcPr>
          <w:p w14:paraId="0074FD9F" w14:textId="77777777" w:rsidR="00A6286D" w:rsidRPr="00D35D3E" w:rsidRDefault="00A6286D" w:rsidP="0072312D">
            <w:pPr>
              <w:snapToGrid w:val="0"/>
              <w:spacing w:line="276" w:lineRule="auto"/>
              <w:jc w:val="center"/>
            </w:pPr>
          </w:p>
        </w:tc>
        <w:tc>
          <w:tcPr>
            <w:tcW w:w="3527" w:type="dxa"/>
            <w:vAlign w:val="center"/>
          </w:tcPr>
          <w:p w14:paraId="23326659" w14:textId="77777777" w:rsidR="00A6286D" w:rsidRPr="00D35D3E" w:rsidRDefault="00A6286D" w:rsidP="0072312D">
            <w:pPr>
              <w:snapToGrid w:val="0"/>
              <w:spacing w:line="276" w:lineRule="auto"/>
              <w:jc w:val="center"/>
            </w:pPr>
          </w:p>
        </w:tc>
        <w:tc>
          <w:tcPr>
            <w:tcW w:w="2530" w:type="dxa"/>
            <w:vAlign w:val="center"/>
          </w:tcPr>
          <w:p w14:paraId="5F8D36E7" w14:textId="77777777" w:rsidR="00A6286D" w:rsidRPr="00D35D3E" w:rsidRDefault="00A6286D" w:rsidP="0072312D">
            <w:pPr>
              <w:snapToGrid w:val="0"/>
              <w:spacing w:line="276" w:lineRule="auto"/>
              <w:jc w:val="center"/>
            </w:pPr>
          </w:p>
        </w:tc>
        <w:tc>
          <w:tcPr>
            <w:tcW w:w="1233" w:type="dxa"/>
            <w:vAlign w:val="center"/>
          </w:tcPr>
          <w:p w14:paraId="478027B4" w14:textId="77777777" w:rsidR="00A6286D" w:rsidRPr="00D35D3E" w:rsidRDefault="00A6286D" w:rsidP="0072312D">
            <w:pPr>
              <w:snapToGrid w:val="0"/>
              <w:spacing w:line="276" w:lineRule="auto"/>
              <w:jc w:val="center"/>
            </w:pPr>
          </w:p>
        </w:tc>
        <w:tc>
          <w:tcPr>
            <w:tcW w:w="1593" w:type="dxa"/>
            <w:vAlign w:val="center"/>
          </w:tcPr>
          <w:p w14:paraId="1A7FF637" w14:textId="77777777" w:rsidR="00A6286D" w:rsidRPr="00D35D3E" w:rsidRDefault="00A6286D" w:rsidP="0072312D">
            <w:pPr>
              <w:snapToGrid w:val="0"/>
              <w:spacing w:line="276" w:lineRule="auto"/>
              <w:jc w:val="center"/>
            </w:pPr>
          </w:p>
        </w:tc>
      </w:tr>
      <w:tr w:rsidR="00A6286D" w:rsidRPr="00D35D3E" w14:paraId="36D6F679" w14:textId="77777777" w:rsidTr="0072312D">
        <w:tc>
          <w:tcPr>
            <w:tcW w:w="756" w:type="dxa"/>
            <w:vAlign w:val="center"/>
          </w:tcPr>
          <w:p w14:paraId="609B75E5" w14:textId="77777777" w:rsidR="00A6286D" w:rsidRPr="00D35D3E" w:rsidRDefault="00A6286D" w:rsidP="0072312D">
            <w:pPr>
              <w:snapToGrid w:val="0"/>
              <w:spacing w:line="276" w:lineRule="auto"/>
              <w:jc w:val="center"/>
            </w:pPr>
          </w:p>
        </w:tc>
        <w:tc>
          <w:tcPr>
            <w:tcW w:w="3527" w:type="dxa"/>
            <w:vAlign w:val="center"/>
          </w:tcPr>
          <w:p w14:paraId="4706C50E" w14:textId="77777777" w:rsidR="00A6286D" w:rsidRPr="00D35D3E" w:rsidRDefault="00A6286D" w:rsidP="0072312D">
            <w:pPr>
              <w:snapToGrid w:val="0"/>
              <w:spacing w:line="276" w:lineRule="auto"/>
              <w:jc w:val="center"/>
            </w:pPr>
          </w:p>
        </w:tc>
        <w:tc>
          <w:tcPr>
            <w:tcW w:w="2530" w:type="dxa"/>
            <w:vAlign w:val="center"/>
          </w:tcPr>
          <w:p w14:paraId="69C29562" w14:textId="77777777" w:rsidR="00A6286D" w:rsidRPr="00D35D3E" w:rsidRDefault="00A6286D" w:rsidP="0072312D">
            <w:pPr>
              <w:snapToGrid w:val="0"/>
              <w:spacing w:line="276" w:lineRule="auto"/>
              <w:jc w:val="center"/>
            </w:pPr>
          </w:p>
        </w:tc>
        <w:tc>
          <w:tcPr>
            <w:tcW w:w="1233" w:type="dxa"/>
            <w:vAlign w:val="center"/>
          </w:tcPr>
          <w:p w14:paraId="68E9AEA2" w14:textId="77777777" w:rsidR="00A6286D" w:rsidRPr="00D35D3E" w:rsidRDefault="00A6286D" w:rsidP="0072312D">
            <w:pPr>
              <w:snapToGrid w:val="0"/>
              <w:spacing w:line="276" w:lineRule="auto"/>
              <w:jc w:val="center"/>
            </w:pPr>
          </w:p>
        </w:tc>
        <w:tc>
          <w:tcPr>
            <w:tcW w:w="1593" w:type="dxa"/>
            <w:vAlign w:val="center"/>
          </w:tcPr>
          <w:p w14:paraId="67DD7B7A" w14:textId="77777777" w:rsidR="00A6286D" w:rsidRPr="00D35D3E" w:rsidRDefault="00A6286D" w:rsidP="0072312D">
            <w:pPr>
              <w:snapToGrid w:val="0"/>
              <w:spacing w:line="276" w:lineRule="auto"/>
              <w:jc w:val="center"/>
            </w:pPr>
          </w:p>
        </w:tc>
      </w:tr>
      <w:tr w:rsidR="00A6286D" w:rsidRPr="00D35D3E" w14:paraId="58BBA21D" w14:textId="77777777" w:rsidTr="0072312D">
        <w:tc>
          <w:tcPr>
            <w:tcW w:w="756" w:type="dxa"/>
            <w:vAlign w:val="center"/>
          </w:tcPr>
          <w:p w14:paraId="6FBA6329" w14:textId="77777777" w:rsidR="00A6286D" w:rsidRPr="00D35D3E" w:rsidRDefault="00A6286D" w:rsidP="0072312D">
            <w:pPr>
              <w:snapToGrid w:val="0"/>
              <w:spacing w:line="276" w:lineRule="auto"/>
              <w:jc w:val="center"/>
            </w:pPr>
          </w:p>
        </w:tc>
        <w:tc>
          <w:tcPr>
            <w:tcW w:w="3527" w:type="dxa"/>
            <w:vAlign w:val="center"/>
          </w:tcPr>
          <w:p w14:paraId="5C7B089D" w14:textId="77777777" w:rsidR="00A6286D" w:rsidRPr="00D35D3E" w:rsidRDefault="00A6286D" w:rsidP="0072312D">
            <w:pPr>
              <w:snapToGrid w:val="0"/>
              <w:spacing w:line="276" w:lineRule="auto"/>
              <w:jc w:val="center"/>
            </w:pPr>
          </w:p>
        </w:tc>
        <w:tc>
          <w:tcPr>
            <w:tcW w:w="2530" w:type="dxa"/>
            <w:vAlign w:val="center"/>
          </w:tcPr>
          <w:p w14:paraId="77065E73" w14:textId="77777777" w:rsidR="00A6286D" w:rsidRPr="00D35D3E" w:rsidRDefault="00A6286D" w:rsidP="0072312D">
            <w:pPr>
              <w:snapToGrid w:val="0"/>
              <w:spacing w:line="276" w:lineRule="auto"/>
              <w:jc w:val="center"/>
            </w:pPr>
          </w:p>
        </w:tc>
        <w:tc>
          <w:tcPr>
            <w:tcW w:w="1233" w:type="dxa"/>
            <w:vAlign w:val="center"/>
          </w:tcPr>
          <w:p w14:paraId="4A6265CD" w14:textId="77777777" w:rsidR="00A6286D" w:rsidRPr="00D35D3E" w:rsidRDefault="00A6286D" w:rsidP="0072312D">
            <w:pPr>
              <w:snapToGrid w:val="0"/>
              <w:spacing w:line="276" w:lineRule="auto"/>
              <w:jc w:val="center"/>
            </w:pPr>
          </w:p>
        </w:tc>
        <w:tc>
          <w:tcPr>
            <w:tcW w:w="1593" w:type="dxa"/>
            <w:vAlign w:val="center"/>
          </w:tcPr>
          <w:p w14:paraId="3BE84569" w14:textId="77777777" w:rsidR="00A6286D" w:rsidRPr="00D35D3E" w:rsidRDefault="00A6286D" w:rsidP="0072312D">
            <w:pPr>
              <w:snapToGrid w:val="0"/>
              <w:spacing w:line="276" w:lineRule="auto"/>
              <w:jc w:val="center"/>
            </w:pPr>
          </w:p>
        </w:tc>
      </w:tr>
      <w:tr w:rsidR="00A6286D" w:rsidRPr="00D35D3E" w14:paraId="1E7A4CD1" w14:textId="77777777" w:rsidTr="0072312D">
        <w:tc>
          <w:tcPr>
            <w:tcW w:w="756" w:type="dxa"/>
            <w:vAlign w:val="center"/>
          </w:tcPr>
          <w:p w14:paraId="31470BA0" w14:textId="77777777" w:rsidR="00A6286D" w:rsidRPr="00D35D3E" w:rsidRDefault="00A6286D" w:rsidP="0072312D">
            <w:pPr>
              <w:snapToGrid w:val="0"/>
              <w:spacing w:line="276" w:lineRule="auto"/>
              <w:jc w:val="center"/>
            </w:pPr>
          </w:p>
        </w:tc>
        <w:tc>
          <w:tcPr>
            <w:tcW w:w="3527" w:type="dxa"/>
            <w:vAlign w:val="center"/>
          </w:tcPr>
          <w:p w14:paraId="0D95D1D8" w14:textId="77777777" w:rsidR="00A6286D" w:rsidRPr="00D35D3E" w:rsidRDefault="00A6286D" w:rsidP="0072312D">
            <w:pPr>
              <w:snapToGrid w:val="0"/>
              <w:spacing w:line="276" w:lineRule="auto"/>
              <w:jc w:val="center"/>
            </w:pPr>
          </w:p>
        </w:tc>
        <w:tc>
          <w:tcPr>
            <w:tcW w:w="2530" w:type="dxa"/>
            <w:vAlign w:val="center"/>
          </w:tcPr>
          <w:p w14:paraId="47A00158" w14:textId="77777777" w:rsidR="00A6286D" w:rsidRPr="00D35D3E" w:rsidRDefault="00A6286D" w:rsidP="0072312D">
            <w:pPr>
              <w:snapToGrid w:val="0"/>
              <w:spacing w:line="276" w:lineRule="auto"/>
              <w:jc w:val="center"/>
            </w:pPr>
          </w:p>
        </w:tc>
        <w:tc>
          <w:tcPr>
            <w:tcW w:w="1233" w:type="dxa"/>
            <w:vAlign w:val="center"/>
          </w:tcPr>
          <w:p w14:paraId="60605772" w14:textId="77777777" w:rsidR="00A6286D" w:rsidRPr="00D35D3E" w:rsidRDefault="00A6286D" w:rsidP="0072312D">
            <w:pPr>
              <w:snapToGrid w:val="0"/>
              <w:spacing w:line="276" w:lineRule="auto"/>
              <w:jc w:val="center"/>
            </w:pPr>
          </w:p>
        </w:tc>
        <w:tc>
          <w:tcPr>
            <w:tcW w:w="1593" w:type="dxa"/>
            <w:vAlign w:val="center"/>
          </w:tcPr>
          <w:p w14:paraId="6B079F61" w14:textId="77777777" w:rsidR="00A6286D" w:rsidRPr="00D35D3E" w:rsidRDefault="00A6286D" w:rsidP="0072312D">
            <w:pPr>
              <w:snapToGrid w:val="0"/>
              <w:spacing w:line="276" w:lineRule="auto"/>
              <w:jc w:val="center"/>
            </w:pPr>
          </w:p>
        </w:tc>
      </w:tr>
      <w:tr w:rsidR="00A6286D" w:rsidRPr="00D35D3E" w14:paraId="1C4379F2" w14:textId="77777777" w:rsidTr="0072312D">
        <w:tc>
          <w:tcPr>
            <w:tcW w:w="756" w:type="dxa"/>
            <w:vAlign w:val="center"/>
          </w:tcPr>
          <w:p w14:paraId="54E1BC13" w14:textId="77777777" w:rsidR="00A6286D" w:rsidRPr="00D35D3E" w:rsidRDefault="00A6286D" w:rsidP="0072312D">
            <w:pPr>
              <w:spacing w:line="276" w:lineRule="auto"/>
              <w:jc w:val="center"/>
            </w:pPr>
            <w:r w:rsidRPr="00D35D3E">
              <w:rPr>
                <w:b/>
              </w:rPr>
              <w:t>№</w:t>
            </w:r>
          </w:p>
        </w:tc>
        <w:tc>
          <w:tcPr>
            <w:tcW w:w="3527" w:type="dxa"/>
            <w:vAlign w:val="center"/>
          </w:tcPr>
          <w:p w14:paraId="72F9100C" w14:textId="77777777" w:rsidR="00A6286D" w:rsidRPr="00D35D3E" w:rsidRDefault="00A6286D" w:rsidP="0072312D">
            <w:pPr>
              <w:snapToGrid w:val="0"/>
              <w:spacing w:line="276" w:lineRule="auto"/>
              <w:jc w:val="center"/>
            </w:pPr>
            <w:r w:rsidRPr="00D35D3E">
              <w:t>Список дополнительных действий, имеющих клиническое значение, не отмеченных в чек-листе</w:t>
            </w:r>
          </w:p>
        </w:tc>
        <w:tc>
          <w:tcPr>
            <w:tcW w:w="2530" w:type="dxa"/>
            <w:vAlign w:val="center"/>
          </w:tcPr>
          <w:p w14:paraId="57E992D2" w14:textId="77777777" w:rsidR="00A6286D" w:rsidRPr="00D35D3E" w:rsidRDefault="00A6286D" w:rsidP="0072312D">
            <w:pPr>
              <w:spacing w:line="276" w:lineRule="auto"/>
              <w:jc w:val="center"/>
            </w:pPr>
            <w:r w:rsidRPr="00D35D3E">
              <w:t>Номер аккредитуемого</w:t>
            </w:r>
          </w:p>
        </w:tc>
        <w:tc>
          <w:tcPr>
            <w:tcW w:w="1233" w:type="dxa"/>
            <w:vAlign w:val="center"/>
          </w:tcPr>
          <w:p w14:paraId="36B262DF" w14:textId="77777777" w:rsidR="00A6286D" w:rsidRPr="00D35D3E" w:rsidRDefault="00A6286D" w:rsidP="0072312D">
            <w:pPr>
              <w:spacing w:line="276" w:lineRule="auto"/>
              <w:jc w:val="center"/>
            </w:pPr>
            <w:r w:rsidRPr="00D35D3E">
              <w:t>Дата</w:t>
            </w:r>
          </w:p>
        </w:tc>
        <w:tc>
          <w:tcPr>
            <w:tcW w:w="1593" w:type="dxa"/>
            <w:vAlign w:val="center"/>
          </w:tcPr>
          <w:p w14:paraId="7487E405" w14:textId="77777777" w:rsidR="00A6286D" w:rsidRPr="00D35D3E" w:rsidRDefault="00A6286D" w:rsidP="0072312D">
            <w:pPr>
              <w:spacing w:line="276" w:lineRule="auto"/>
              <w:jc w:val="center"/>
            </w:pPr>
            <w:r w:rsidRPr="00D35D3E">
              <w:t>Подпись члена АК</w:t>
            </w:r>
          </w:p>
        </w:tc>
      </w:tr>
      <w:tr w:rsidR="00A6286D" w:rsidRPr="00D35D3E" w14:paraId="317A99E4" w14:textId="77777777" w:rsidTr="0072312D">
        <w:tc>
          <w:tcPr>
            <w:tcW w:w="756" w:type="dxa"/>
            <w:vAlign w:val="center"/>
          </w:tcPr>
          <w:p w14:paraId="63AA0291" w14:textId="77777777" w:rsidR="00A6286D" w:rsidRPr="00D35D3E" w:rsidRDefault="00A6286D" w:rsidP="0072312D">
            <w:pPr>
              <w:snapToGrid w:val="0"/>
              <w:spacing w:line="276" w:lineRule="auto"/>
            </w:pPr>
          </w:p>
        </w:tc>
        <w:tc>
          <w:tcPr>
            <w:tcW w:w="3527" w:type="dxa"/>
            <w:vAlign w:val="center"/>
          </w:tcPr>
          <w:p w14:paraId="0C3163B9" w14:textId="77777777" w:rsidR="00A6286D" w:rsidRPr="00D35D3E" w:rsidRDefault="00A6286D" w:rsidP="0072312D">
            <w:pPr>
              <w:snapToGrid w:val="0"/>
              <w:spacing w:line="276" w:lineRule="auto"/>
            </w:pPr>
          </w:p>
        </w:tc>
        <w:tc>
          <w:tcPr>
            <w:tcW w:w="2530" w:type="dxa"/>
            <w:vAlign w:val="center"/>
          </w:tcPr>
          <w:p w14:paraId="5DCB6B06" w14:textId="77777777" w:rsidR="00A6286D" w:rsidRPr="00D35D3E" w:rsidRDefault="00A6286D" w:rsidP="0072312D">
            <w:pPr>
              <w:snapToGrid w:val="0"/>
              <w:spacing w:line="276" w:lineRule="auto"/>
            </w:pPr>
          </w:p>
        </w:tc>
        <w:tc>
          <w:tcPr>
            <w:tcW w:w="1233" w:type="dxa"/>
            <w:vAlign w:val="center"/>
          </w:tcPr>
          <w:p w14:paraId="5FD5B592" w14:textId="77777777" w:rsidR="00A6286D" w:rsidRPr="00D35D3E" w:rsidRDefault="00A6286D" w:rsidP="0072312D">
            <w:pPr>
              <w:snapToGrid w:val="0"/>
              <w:spacing w:line="276" w:lineRule="auto"/>
            </w:pPr>
          </w:p>
        </w:tc>
        <w:tc>
          <w:tcPr>
            <w:tcW w:w="1593" w:type="dxa"/>
            <w:vAlign w:val="center"/>
          </w:tcPr>
          <w:p w14:paraId="24A38D90" w14:textId="77777777" w:rsidR="00A6286D" w:rsidRPr="00D35D3E" w:rsidRDefault="00A6286D" w:rsidP="0072312D">
            <w:pPr>
              <w:snapToGrid w:val="0"/>
              <w:spacing w:line="276" w:lineRule="auto"/>
            </w:pPr>
          </w:p>
        </w:tc>
      </w:tr>
      <w:tr w:rsidR="00A6286D" w:rsidRPr="00D35D3E" w14:paraId="68D07979" w14:textId="77777777" w:rsidTr="0072312D">
        <w:tc>
          <w:tcPr>
            <w:tcW w:w="756" w:type="dxa"/>
            <w:vAlign w:val="center"/>
          </w:tcPr>
          <w:p w14:paraId="476E8BBB" w14:textId="77777777" w:rsidR="00A6286D" w:rsidRPr="00D35D3E" w:rsidRDefault="00A6286D" w:rsidP="0072312D">
            <w:pPr>
              <w:snapToGrid w:val="0"/>
              <w:spacing w:line="276" w:lineRule="auto"/>
            </w:pPr>
          </w:p>
        </w:tc>
        <w:tc>
          <w:tcPr>
            <w:tcW w:w="3527" w:type="dxa"/>
            <w:vAlign w:val="center"/>
          </w:tcPr>
          <w:p w14:paraId="76F35ED8" w14:textId="77777777" w:rsidR="00A6286D" w:rsidRPr="00D35D3E" w:rsidRDefault="00A6286D" w:rsidP="0072312D">
            <w:pPr>
              <w:snapToGrid w:val="0"/>
              <w:spacing w:line="276" w:lineRule="auto"/>
            </w:pPr>
          </w:p>
        </w:tc>
        <w:tc>
          <w:tcPr>
            <w:tcW w:w="2530" w:type="dxa"/>
            <w:vAlign w:val="center"/>
          </w:tcPr>
          <w:p w14:paraId="718A8378" w14:textId="77777777" w:rsidR="00A6286D" w:rsidRPr="00D35D3E" w:rsidRDefault="00A6286D" w:rsidP="0072312D">
            <w:pPr>
              <w:snapToGrid w:val="0"/>
              <w:spacing w:line="276" w:lineRule="auto"/>
            </w:pPr>
          </w:p>
        </w:tc>
        <w:tc>
          <w:tcPr>
            <w:tcW w:w="1233" w:type="dxa"/>
            <w:vAlign w:val="center"/>
          </w:tcPr>
          <w:p w14:paraId="69E28E4C" w14:textId="77777777" w:rsidR="00A6286D" w:rsidRPr="00D35D3E" w:rsidRDefault="00A6286D" w:rsidP="0072312D">
            <w:pPr>
              <w:snapToGrid w:val="0"/>
              <w:spacing w:line="276" w:lineRule="auto"/>
            </w:pPr>
          </w:p>
        </w:tc>
        <w:tc>
          <w:tcPr>
            <w:tcW w:w="1593" w:type="dxa"/>
            <w:vAlign w:val="center"/>
          </w:tcPr>
          <w:p w14:paraId="3379F59E" w14:textId="77777777" w:rsidR="00A6286D" w:rsidRPr="00D35D3E" w:rsidRDefault="00A6286D" w:rsidP="0072312D">
            <w:pPr>
              <w:snapToGrid w:val="0"/>
              <w:spacing w:line="276" w:lineRule="auto"/>
            </w:pPr>
          </w:p>
        </w:tc>
      </w:tr>
      <w:tr w:rsidR="00A6286D" w:rsidRPr="00D35D3E" w14:paraId="039B07C7" w14:textId="77777777" w:rsidTr="0072312D">
        <w:tc>
          <w:tcPr>
            <w:tcW w:w="756" w:type="dxa"/>
            <w:vAlign w:val="center"/>
          </w:tcPr>
          <w:p w14:paraId="20D11750" w14:textId="77777777" w:rsidR="00A6286D" w:rsidRPr="00D35D3E" w:rsidRDefault="00A6286D" w:rsidP="0072312D">
            <w:pPr>
              <w:snapToGrid w:val="0"/>
              <w:spacing w:line="276" w:lineRule="auto"/>
            </w:pPr>
          </w:p>
        </w:tc>
        <w:tc>
          <w:tcPr>
            <w:tcW w:w="3527" w:type="dxa"/>
            <w:vAlign w:val="center"/>
          </w:tcPr>
          <w:p w14:paraId="10781150" w14:textId="77777777" w:rsidR="00A6286D" w:rsidRPr="00D35D3E" w:rsidRDefault="00A6286D" w:rsidP="0072312D">
            <w:pPr>
              <w:snapToGrid w:val="0"/>
              <w:spacing w:line="276" w:lineRule="auto"/>
            </w:pPr>
          </w:p>
        </w:tc>
        <w:tc>
          <w:tcPr>
            <w:tcW w:w="2530" w:type="dxa"/>
            <w:vAlign w:val="center"/>
          </w:tcPr>
          <w:p w14:paraId="693CD4D8" w14:textId="77777777" w:rsidR="00A6286D" w:rsidRPr="00D35D3E" w:rsidRDefault="00A6286D" w:rsidP="0072312D">
            <w:pPr>
              <w:snapToGrid w:val="0"/>
              <w:spacing w:line="276" w:lineRule="auto"/>
            </w:pPr>
          </w:p>
        </w:tc>
        <w:tc>
          <w:tcPr>
            <w:tcW w:w="1233" w:type="dxa"/>
            <w:vAlign w:val="center"/>
          </w:tcPr>
          <w:p w14:paraId="5DBE57CE" w14:textId="77777777" w:rsidR="00A6286D" w:rsidRPr="00D35D3E" w:rsidRDefault="00A6286D" w:rsidP="0072312D">
            <w:pPr>
              <w:snapToGrid w:val="0"/>
              <w:spacing w:line="276" w:lineRule="auto"/>
            </w:pPr>
          </w:p>
        </w:tc>
        <w:tc>
          <w:tcPr>
            <w:tcW w:w="1593" w:type="dxa"/>
            <w:vAlign w:val="center"/>
          </w:tcPr>
          <w:p w14:paraId="6A3B64E8" w14:textId="77777777" w:rsidR="00A6286D" w:rsidRPr="00D35D3E" w:rsidRDefault="00A6286D" w:rsidP="0072312D">
            <w:pPr>
              <w:snapToGrid w:val="0"/>
              <w:spacing w:line="276" w:lineRule="auto"/>
            </w:pPr>
          </w:p>
        </w:tc>
      </w:tr>
      <w:tr w:rsidR="00A6286D" w:rsidRPr="00D35D3E" w14:paraId="61CE6A51" w14:textId="77777777" w:rsidTr="0072312D">
        <w:tc>
          <w:tcPr>
            <w:tcW w:w="756" w:type="dxa"/>
            <w:vAlign w:val="center"/>
          </w:tcPr>
          <w:p w14:paraId="6D861B8E" w14:textId="77777777" w:rsidR="00A6286D" w:rsidRPr="00D35D3E" w:rsidRDefault="00A6286D" w:rsidP="0072312D">
            <w:pPr>
              <w:snapToGrid w:val="0"/>
              <w:spacing w:line="276" w:lineRule="auto"/>
            </w:pPr>
          </w:p>
        </w:tc>
        <w:tc>
          <w:tcPr>
            <w:tcW w:w="3527" w:type="dxa"/>
            <w:vAlign w:val="center"/>
          </w:tcPr>
          <w:p w14:paraId="4CDC149D" w14:textId="77777777" w:rsidR="00A6286D" w:rsidRPr="00D35D3E" w:rsidRDefault="00A6286D" w:rsidP="0072312D">
            <w:pPr>
              <w:snapToGrid w:val="0"/>
              <w:spacing w:line="276" w:lineRule="auto"/>
            </w:pPr>
          </w:p>
        </w:tc>
        <w:tc>
          <w:tcPr>
            <w:tcW w:w="2530" w:type="dxa"/>
            <w:vAlign w:val="center"/>
          </w:tcPr>
          <w:p w14:paraId="320FB8F5" w14:textId="77777777" w:rsidR="00A6286D" w:rsidRPr="00D35D3E" w:rsidRDefault="00A6286D" w:rsidP="0072312D">
            <w:pPr>
              <w:snapToGrid w:val="0"/>
              <w:spacing w:line="276" w:lineRule="auto"/>
            </w:pPr>
          </w:p>
        </w:tc>
        <w:tc>
          <w:tcPr>
            <w:tcW w:w="1233" w:type="dxa"/>
            <w:vAlign w:val="center"/>
          </w:tcPr>
          <w:p w14:paraId="20375464" w14:textId="77777777" w:rsidR="00A6286D" w:rsidRPr="00D35D3E" w:rsidRDefault="00A6286D" w:rsidP="0072312D">
            <w:pPr>
              <w:snapToGrid w:val="0"/>
              <w:spacing w:line="276" w:lineRule="auto"/>
            </w:pPr>
          </w:p>
        </w:tc>
        <w:tc>
          <w:tcPr>
            <w:tcW w:w="1593" w:type="dxa"/>
            <w:vAlign w:val="center"/>
          </w:tcPr>
          <w:p w14:paraId="05AD3B73" w14:textId="77777777" w:rsidR="00A6286D" w:rsidRPr="00D35D3E" w:rsidRDefault="00A6286D" w:rsidP="0072312D">
            <w:pPr>
              <w:snapToGrid w:val="0"/>
              <w:spacing w:line="276" w:lineRule="auto"/>
            </w:pPr>
          </w:p>
        </w:tc>
      </w:tr>
      <w:tr w:rsidR="00A6286D" w:rsidRPr="00D35D3E" w14:paraId="7FA74F59" w14:textId="77777777" w:rsidTr="0072312D">
        <w:tc>
          <w:tcPr>
            <w:tcW w:w="756" w:type="dxa"/>
            <w:vAlign w:val="center"/>
          </w:tcPr>
          <w:p w14:paraId="46D18077" w14:textId="77777777" w:rsidR="00A6286D" w:rsidRPr="00D35D3E" w:rsidRDefault="00A6286D" w:rsidP="0072312D">
            <w:pPr>
              <w:snapToGrid w:val="0"/>
              <w:spacing w:line="276" w:lineRule="auto"/>
            </w:pPr>
          </w:p>
        </w:tc>
        <w:tc>
          <w:tcPr>
            <w:tcW w:w="3527" w:type="dxa"/>
            <w:vAlign w:val="center"/>
          </w:tcPr>
          <w:p w14:paraId="6E3A234E" w14:textId="77777777" w:rsidR="00A6286D" w:rsidRPr="00D35D3E" w:rsidRDefault="00A6286D" w:rsidP="0072312D">
            <w:pPr>
              <w:snapToGrid w:val="0"/>
              <w:spacing w:line="276" w:lineRule="auto"/>
            </w:pPr>
          </w:p>
        </w:tc>
        <w:tc>
          <w:tcPr>
            <w:tcW w:w="2530" w:type="dxa"/>
            <w:vAlign w:val="center"/>
          </w:tcPr>
          <w:p w14:paraId="47694B84" w14:textId="77777777" w:rsidR="00A6286D" w:rsidRPr="00D35D3E" w:rsidRDefault="00A6286D" w:rsidP="0072312D">
            <w:pPr>
              <w:snapToGrid w:val="0"/>
              <w:spacing w:line="276" w:lineRule="auto"/>
            </w:pPr>
          </w:p>
        </w:tc>
        <w:tc>
          <w:tcPr>
            <w:tcW w:w="1233" w:type="dxa"/>
            <w:vAlign w:val="center"/>
          </w:tcPr>
          <w:p w14:paraId="2D82DB40" w14:textId="77777777" w:rsidR="00A6286D" w:rsidRPr="00D35D3E" w:rsidRDefault="00A6286D" w:rsidP="0072312D">
            <w:pPr>
              <w:snapToGrid w:val="0"/>
              <w:spacing w:line="276" w:lineRule="auto"/>
            </w:pPr>
          </w:p>
        </w:tc>
        <w:tc>
          <w:tcPr>
            <w:tcW w:w="1593" w:type="dxa"/>
            <w:vAlign w:val="center"/>
          </w:tcPr>
          <w:p w14:paraId="1021E6FE" w14:textId="77777777" w:rsidR="00A6286D" w:rsidRPr="00D35D3E" w:rsidRDefault="00A6286D" w:rsidP="0072312D">
            <w:pPr>
              <w:snapToGrid w:val="0"/>
              <w:spacing w:line="276" w:lineRule="auto"/>
            </w:pPr>
          </w:p>
        </w:tc>
      </w:tr>
    </w:tbl>
    <w:p w14:paraId="4A44346C" w14:textId="77777777" w:rsidR="006922D5" w:rsidRDefault="006922D5" w:rsidP="00D35D3E">
      <w:pPr>
        <w:pStyle w:val="Listenabsatz"/>
        <w:tabs>
          <w:tab w:val="left" w:pos="142"/>
        </w:tabs>
        <w:spacing w:line="276" w:lineRule="auto"/>
        <w:ind w:left="0"/>
        <w:jc w:val="both"/>
        <w:outlineLvl w:val="0"/>
        <w:rPr>
          <w:b/>
        </w:rPr>
      </w:pPr>
      <w:bookmarkStart w:id="61" w:name="_Toc482299361"/>
    </w:p>
    <w:p w14:paraId="3CD262D8" w14:textId="77777777" w:rsidR="001B12C7" w:rsidRPr="00D35D3E" w:rsidRDefault="001B12C7" w:rsidP="001B12C7">
      <w:pPr>
        <w:spacing w:before="240" w:line="276" w:lineRule="auto"/>
      </w:pPr>
      <w:r w:rsidRPr="00D35D3E">
        <w:t>Дополнительные замечания к организации станции в следующий эпизод аккредитации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3881A5" w14:textId="6E26D261" w:rsidR="001B12C7" w:rsidRDefault="001B12C7" w:rsidP="001B12C7">
      <w:pPr>
        <w:pStyle w:val="Listenabsatz"/>
        <w:tabs>
          <w:tab w:val="left" w:pos="142"/>
        </w:tabs>
        <w:spacing w:line="276" w:lineRule="auto"/>
        <w:ind w:left="0"/>
        <w:jc w:val="both"/>
        <w:outlineLvl w:val="0"/>
      </w:pPr>
      <w:r w:rsidRPr="00D35D3E">
        <w:t xml:space="preserve">ФИО члена АК _______________    </w:t>
      </w:r>
      <w:r>
        <w:t xml:space="preserve"> </w:t>
      </w:r>
      <w:r>
        <w:tab/>
        <w:t>Подпись ___________________</w:t>
      </w:r>
    </w:p>
    <w:p w14:paraId="7AEB0B73" w14:textId="77777777" w:rsidR="001B12C7" w:rsidRDefault="001B12C7" w:rsidP="001B12C7">
      <w:pPr>
        <w:pStyle w:val="Listenabsatz"/>
        <w:tabs>
          <w:tab w:val="left" w:pos="142"/>
        </w:tabs>
        <w:spacing w:line="276" w:lineRule="auto"/>
        <w:ind w:left="0"/>
        <w:jc w:val="both"/>
        <w:outlineLvl w:val="0"/>
      </w:pPr>
    </w:p>
    <w:p w14:paraId="37D05610" w14:textId="77777777" w:rsidR="001B12C7" w:rsidRPr="00D35D3E" w:rsidRDefault="001B12C7" w:rsidP="001B12C7">
      <w:pPr>
        <w:pStyle w:val="Listenabsatz"/>
        <w:tabs>
          <w:tab w:val="left" w:pos="142"/>
        </w:tabs>
        <w:spacing w:line="276" w:lineRule="auto"/>
        <w:ind w:left="0"/>
        <w:jc w:val="both"/>
        <w:outlineLvl w:val="0"/>
        <w:rPr>
          <w:b/>
        </w:rPr>
      </w:pPr>
    </w:p>
    <w:p w14:paraId="359BE728" w14:textId="77777777" w:rsidR="00A6286D" w:rsidRDefault="00A6286D" w:rsidP="0072312D">
      <w:pPr>
        <w:pStyle w:val="Listenabsatz"/>
        <w:numPr>
          <w:ilvl w:val="0"/>
          <w:numId w:val="29"/>
        </w:numPr>
        <w:tabs>
          <w:tab w:val="left" w:pos="142"/>
        </w:tabs>
        <w:spacing w:line="276" w:lineRule="auto"/>
        <w:ind w:left="0" w:firstLine="0"/>
        <w:jc w:val="both"/>
        <w:outlineLvl w:val="0"/>
        <w:rPr>
          <w:b/>
        </w:rPr>
      </w:pPr>
      <w:bookmarkStart w:id="62" w:name="_Toc516235527"/>
      <w:r w:rsidRPr="00D35D3E">
        <w:rPr>
          <w:b/>
        </w:rPr>
        <w:t>Оценочный лист (чек-лист)</w:t>
      </w:r>
      <w:bookmarkEnd w:id="61"/>
      <w:bookmarkEnd w:id="62"/>
    </w:p>
    <w:p w14:paraId="38DD841D" w14:textId="77777777" w:rsidR="001B12C7" w:rsidRDefault="001B12C7" w:rsidP="001B12C7">
      <w:pPr>
        <w:tabs>
          <w:tab w:val="left" w:pos="142"/>
        </w:tabs>
        <w:spacing w:line="276" w:lineRule="auto"/>
        <w:jc w:val="both"/>
        <w:outlineLvl w:val="0"/>
        <w:rPr>
          <w:b/>
        </w:rPr>
      </w:pPr>
    </w:p>
    <w:p w14:paraId="453AB3FB" w14:textId="77777777" w:rsidR="001B12C7" w:rsidRPr="00D35D3E" w:rsidRDefault="001B12C7" w:rsidP="001B12C7">
      <w:pPr>
        <w:spacing w:line="276" w:lineRule="auto"/>
      </w:pPr>
      <w:r w:rsidRPr="00D35D3E">
        <w:t>Специальность _</w:t>
      </w:r>
      <w:r w:rsidRPr="0099481C">
        <w:rPr>
          <w:i/>
          <w:u w:val="single"/>
        </w:rPr>
        <w:t>Хирургия</w:t>
      </w:r>
      <w:r w:rsidRPr="00D35D3E">
        <w:t>_________________________________________________________</w:t>
      </w:r>
    </w:p>
    <w:p w14:paraId="781790C0" w14:textId="77777777" w:rsidR="001B12C7" w:rsidRPr="00D35D3E" w:rsidRDefault="001B12C7" w:rsidP="001B12C7">
      <w:pPr>
        <w:spacing w:line="276" w:lineRule="auto"/>
      </w:pPr>
      <w:r w:rsidRPr="00D35D3E">
        <w:t>Дата __________________Номер цепочки _____________ Номер кандидата_______________</w:t>
      </w:r>
    </w:p>
    <w:p w14:paraId="5E922BD0" w14:textId="3B191D85" w:rsidR="001B12C7" w:rsidRDefault="001B12C7" w:rsidP="001B12C7">
      <w:pPr>
        <w:tabs>
          <w:tab w:val="left" w:pos="142"/>
        </w:tabs>
        <w:spacing w:line="276" w:lineRule="auto"/>
        <w:jc w:val="both"/>
        <w:outlineLvl w:val="0"/>
        <w:rPr>
          <w:b/>
        </w:rPr>
      </w:pPr>
      <w:r>
        <w:rPr>
          <w:b/>
          <w:bCs/>
        </w:rPr>
        <w:t>Номер</w:t>
      </w:r>
      <w:r w:rsidRPr="00D35D3E">
        <w:rPr>
          <w:b/>
          <w:bCs/>
        </w:rPr>
        <w:t xml:space="preserve"> </w:t>
      </w:r>
      <w:r>
        <w:rPr>
          <w:b/>
          <w:bCs/>
        </w:rPr>
        <w:t>ситуации</w:t>
      </w:r>
      <w:r w:rsidRPr="00D35D3E">
        <w:rPr>
          <w:b/>
          <w:bCs/>
        </w:rPr>
        <w:t xml:space="preserve">: </w:t>
      </w:r>
      <w:r w:rsidRPr="00D35D3E">
        <w:rPr>
          <w:bCs/>
        </w:rPr>
        <w:t>______</w:t>
      </w:r>
      <w:r>
        <w:rPr>
          <w:bCs/>
          <w:u w:val="single"/>
        </w:rPr>
        <w:t>1, 3, 5, 7</w:t>
      </w:r>
      <w:r w:rsidRPr="00D35D3E">
        <w:rPr>
          <w:bCs/>
        </w:rPr>
        <w:t>_______</w:t>
      </w:r>
    </w:p>
    <w:p w14:paraId="28A7B796" w14:textId="77777777" w:rsidR="001B12C7" w:rsidRPr="001B12C7" w:rsidRDefault="001B12C7" w:rsidP="001B12C7">
      <w:pPr>
        <w:tabs>
          <w:tab w:val="left" w:pos="142"/>
        </w:tabs>
        <w:spacing w:line="276" w:lineRule="auto"/>
        <w:jc w:val="both"/>
        <w:outlineLvl w:val="0"/>
        <w:rPr>
          <w:b/>
        </w:rPr>
      </w:pP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1559"/>
        <w:gridCol w:w="1559"/>
      </w:tblGrid>
      <w:tr w:rsidR="001B12C7" w:rsidRPr="00D46BEB" w14:paraId="6912FB6B" w14:textId="77777777" w:rsidTr="001B12C7">
        <w:tc>
          <w:tcPr>
            <w:tcW w:w="567" w:type="dxa"/>
            <w:tcBorders>
              <w:top w:val="single" w:sz="4" w:space="0" w:color="000000"/>
            </w:tcBorders>
            <w:shd w:val="clear" w:color="auto" w:fill="auto"/>
            <w:vAlign w:val="center"/>
          </w:tcPr>
          <w:p w14:paraId="1F2BBDFD" w14:textId="77777777" w:rsidR="001B12C7" w:rsidRPr="00D46BEB" w:rsidRDefault="001B12C7" w:rsidP="00D46BEB">
            <w:pPr>
              <w:jc w:val="center"/>
              <w:rPr>
                <w:b/>
                <w:sz w:val="22"/>
                <w:szCs w:val="22"/>
              </w:rPr>
            </w:pPr>
            <w:r w:rsidRPr="00D46BEB">
              <w:rPr>
                <w:b/>
                <w:sz w:val="22"/>
                <w:szCs w:val="22"/>
              </w:rPr>
              <w:t>№ п/п</w:t>
            </w:r>
          </w:p>
        </w:tc>
        <w:tc>
          <w:tcPr>
            <w:tcW w:w="5245" w:type="dxa"/>
            <w:tcBorders>
              <w:top w:val="single" w:sz="4" w:space="0" w:color="000000"/>
            </w:tcBorders>
            <w:vAlign w:val="center"/>
          </w:tcPr>
          <w:p w14:paraId="6C2452E6" w14:textId="77777777" w:rsidR="001B12C7" w:rsidRPr="00D46BEB" w:rsidRDefault="001B12C7" w:rsidP="00D46BEB">
            <w:pPr>
              <w:jc w:val="center"/>
              <w:rPr>
                <w:b/>
                <w:sz w:val="22"/>
                <w:szCs w:val="22"/>
              </w:rPr>
            </w:pPr>
            <w:r w:rsidRPr="00D46BEB">
              <w:rPr>
                <w:b/>
                <w:sz w:val="22"/>
                <w:szCs w:val="22"/>
              </w:rPr>
              <w:t>Действия аккредитуемого</w:t>
            </w:r>
          </w:p>
        </w:tc>
        <w:tc>
          <w:tcPr>
            <w:tcW w:w="1559" w:type="dxa"/>
            <w:tcBorders>
              <w:top w:val="single" w:sz="4" w:space="0" w:color="000000"/>
            </w:tcBorders>
          </w:tcPr>
          <w:p w14:paraId="3A103CAD" w14:textId="13BC6BD3" w:rsidR="001B12C7" w:rsidRPr="00D46BEB" w:rsidRDefault="001B12C7" w:rsidP="00D46BEB">
            <w:pPr>
              <w:spacing w:line="276" w:lineRule="auto"/>
              <w:jc w:val="center"/>
              <w:rPr>
                <w:b/>
                <w:bCs/>
                <w:sz w:val="22"/>
                <w:szCs w:val="22"/>
              </w:rPr>
            </w:pPr>
            <w:r>
              <w:rPr>
                <w:b/>
                <w:bCs/>
                <w:sz w:val="22"/>
                <w:szCs w:val="22"/>
              </w:rPr>
              <w:t>Критерий оценки</w:t>
            </w:r>
          </w:p>
        </w:tc>
        <w:tc>
          <w:tcPr>
            <w:tcW w:w="1559" w:type="dxa"/>
            <w:tcBorders>
              <w:top w:val="single" w:sz="4" w:space="0" w:color="000000"/>
            </w:tcBorders>
          </w:tcPr>
          <w:p w14:paraId="488D200A" w14:textId="6FE4DD71" w:rsidR="001B12C7" w:rsidRPr="00D46BEB" w:rsidRDefault="001B12C7" w:rsidP="00D46BEB">
            <w:pPr>
              <w:spacing w:line="276" w:lineRule="auto"/>
              <w:jc w:val="center"/>
              <w:rPr>
                <w:b/>
                <w:sz w:val="22"/>
                <w:szCs w:val="22"/>
              </w:rPr>
            </w:pPr>
            <w:r w:rsidRPr="00D46BEB">
              <w:rPr>
                <w:b/>
                <w:bCs/>
                <w:sz w:val="22"/>
                <w:szCs w:val="22"/>
              </w:rPr>
              <w:t>Отметка о выполнении</w:t>
            </w:r>
          </w:p>
        </w:tc>
      </w:tr>
      <w:tr w:rsidR="001B12C7" w:rsidRPr="00D46BEB" w14:paraId="7B278913" w14:textId="77777777" w:rsidTr="001B12C7">
        <w:tc>
          <w:tcPr>
            <w:tcW w:w="567" w:type="dxa"/>
            <w:shd w:val="clear" w:color="auto" w:fill="auto"/>
          </w:tcPr>
          <w:p w14:paraId="18442545" w14:textId="77777777" w:rsidR="001B12C7" w:rsidRPr="00D46BEB" w:rsidRDefault="001B12C7" w:rsidP="00D46BEB">
            <w:pPr>
              <w:jc w:val="center"/>
              <w:rPr>
                <w:sz w:val="22"/>
                <w:szCs w:val="22"/>
                <w:highlight w:val="yellow"/>
              </w:rPr>
            </w:pPr>
            <w:r w:rsidRPr="00136836">
              <w:rPr>
                <w:sz w:val="22"/>
                <w:szCs w:val="22"/>
              </w:rPr>
              <w:t>1</w:t>
            </w:r>
          </w:p>
        </w:tc>
        <w:tc>
          <w:tcPr>
            <w:tcW w:w="5245" w:type="dxa"/>
          </w:tcPr>
          <w:p w14:paraId="0956830A" w14:textId="77777777" w:rsidR="001B12C7" w:rsidRPr="00B37F26" w:rsidRDefault="001B12C7" w:rsidP="001B12C7">
            <w:pPr>
              <w:rPr>
                <w:sz w:val="22"/>
                <w:szCs w:val="22"/>
              </w:rPr>
            </w:pPr>
            <w:r w:rsidRPr="00B37F26">
              <w:rPr>
                <w:sz w:val="22"/>
                <w:szCs w:val="22"/>
              </w:rPr>
              <w:t>Сформулировал предварительный диагноз, соответствующий заданию.</w:t>
            </w:r>
          </w:p>
        </w:tc>
        <w:tc>
          <w:tcPr>
            <w:tcW w:w="1559" w:type="dxa"/>
          </w:tcPr>
          <w:p w14:paraId="0DD7DC34" w14:textId="45E5E447" w:rsidR="001B12C7" w:rsidRPr="008313DB" w:rsidRDefault="00800068" w:rsidP="005704E0">
            <w:pPr>
              <w:jc w:val="center"/>
              <w:rPr>
                <w:sz w:val="22"/>
                <w:szCs w:val="22"/>
              </w:rPr>
            </w:pPr>
            <w:r>
              <w:rPr>
                <w:sz w:val="22"/>
                <w:szCs w:val="22"/>
              </w:rPr>
              <w:t>Сказал</w:t>
            </w:r>
          </w:p>
        </w:tc>
        <w:tc>
          <w:tcPr>
            <w:tcW w:w="1559" w:type="dxa"/>
          </w:tcPr>
          <w:p w14:paraId="56EDC83C" w14:textId="1BF47FCF" w:rsidR="001B12C7" w:rsidRPr="00D46BEB" w:rsidRDefault="001B12C7" w:rsidP="005704E0">
            <w:pPr>
              <w:jc w:val="center"/>
              <w:rPr>
                <w:sz w:val="22"/>
                <w:szCs w:val="22"/>
              </w:rPr>
            </w:pPr>
            <w:r w:rsidRPr="008313DB">
              <w:rPr>
                <w:sz w:val="22"/>
                <w:szCs w:val="22"/>
              </w:rPr>
              <w:t>да / нет</w:t>
            </w:r>
          </w:p>
        </w:tc>
      </w:tr>
      <w:tr w:rsidR="00800068" w:rsidRPr="00D46BEB" w14:paraId="60F81844" w14:textId="77777777" w:rsidTr="001B12C7">
        <w:tc>
          <w:tcPr>
            <w:tcW w:w="567" w:type="dxa"/>
            <w:shd w:val="clear" w:color="auto" w:fill="auto"/>
          </w:tcPr>
          <w:p w14:paraId="36C29198" w14:textId="77777777" w:rsidR="00800068" w:rsidRPr="00D46BEB" w:rsidRDefault="00800068" w:rsidP="00D46BEB">
            <w:pPr>
              <w:jc w:val="center"/>
              <w:rPr>
                <w:sz w:val="22"/>
                <w:szCs w:val="22"/>
              </w:rPr>
            </w:pPr>
            <w:r w:rsidRPr="00D46BEB">
              <w:rPr>
                <w:sz w:val="22"/>
                <w:szCs w:val="22"/>
              </w:rPr>
              <w:t>2</w:t>
            </w:r>
          </w:p>
        </w:tc>
        <w:tc>
          <w:tcPr>
            <w:tcW w:w="5245" w:type="dxa"/>
          </w:tcPr>
          <w:p w14:paraId="61583913" w14:textId="77777777" w:rsidR="00800068" w:rsidRPr="00B37F26" w:rsidRDefault="00800068" w:rsidP="001B12C7">
            <w:pPr>
              <w:rPr>
                <w:sz w:val="22"/>
                <w:szCs w:val="22"/>
              </w:rPr>
            </w:pPr>
            <w:r w:rsidRPr="00B37F26">
              <w:rPr>
                <w:sz w:val="22"/>
                <w:szCs w:val="22"/>
              </w:rPr>
              <w:t>Обозначил объем предполагаемой операции.</w:t>
            </w:r>
          </w:p>
        </w:tc>
        <w:tc>
          <w:tcPr>
            <w:tcW w:w="1559" w:type="dxa"/>
          </w:tcPr>
          <w:p w14:paraId="5C7EA5F0" w14:textId="345345B9" w:rsidR="00800068" w:rsidRPr="00D46BEB" w:rsidRDefault="00800068" w:rsidP="005704E0">
            <w:pPr>
              <w:jc w:val="center"/>
              <w:rPr>
                <w:sz w:val="22"/>
                <w:szCs w:val="22"/>
              </w:rPr>
            </w:pPr>
            <w:r w:rsidRPr="00835816">
              <w:rPr>
                <w:sz w:val="22"/>
                <w:szCs w:val="22"/>
              </w:rPr>
              <w:t>Сказал</w:t>
            </w:r>
          </w:p>
        </w:tc>
        <w:tc>
          <w:tcPr>
            <w:tcW w:w="1559" w:type="dxa"/>
          </w:tcPr>
          <w:p w14:paraId="10928B56" w14:textId="2D276C9E" w:rsidR="00800068" w:rsidRPr="00D46BEB" w:rsidRDefault="00800068" w:rsidP="005704E0">
            <w:pPr>
              <w:jc w:val="center"/>
              <w:rPr>
                <w:sz w:val="22"/>
                <w:szCs w:val="22"/>
              </w:rPr>
            </w:pPr>
            <w:r w:rsidRPr="00D46BEB">
              <w:rPr>
                <w:sz w:val="22"/>
                <w:szCs w:val="22"/>
              </w:rPr>
              <w:t>да / нет</w:t>
            </w:r>
          </w:p>
        </w:tc>
      </w:tr>
      <w:tr w:rsidR="00800068" w:rsidRPr="00D46BEB" w14:paraId="4FF7AC76" w14:textId="77777777" w:rsidTr="001B12C7">
        <w:tc>
          <w:tcPr>
            <w:tcW w:w="567" w:type="dxa"/>
            <w:shd w:val="clear" w:color="auto" w:fill="auto"/>
          </w:tcPr>
          <w:p w14:paraId="28C7C11F" w14:textId="77777777" w:rsidR="00800068" w:rsidRPr="00D46BEB" w:rsidRDefault="00800068" w:rsidP="00C758B2">
            <w:pPr>
              <w:jc w:val="center"/>
              <w:rPr>
                <w:sz w:val="22"/>
                <w:szCs w:val="22"/>
              </w:rPr>
            </w:pPr>
            <w:r w:rsidRPr="00D46BEB">
              <w:rPr>
                <w:sz w:val="22"/>
                <w:szCs w:val="22"/>
              </w:rPr>
              <w:t>3</w:t>
            </w:r>
          </w:p>
        </w:tc>
        <w:tc>
          <w:tcPr>
            <w:tcW w:w="5245" w:type="dxa"/>
          </w:tcPr>
          <w:p w14:paraId="124882A1" w14:textId="765D804E" w:rsidR="00800068" w:rsidRPr="00B37F26" w:rsidRDefault="00800068" w:rsidP="00800068">
            <w:pPr>
              <w:rPr>
                <w:sz w:val="22"/>
                <w:szCs w:val="22"/>
              </w:rPr>
            </w:pPr>
            <w:r w:rsidRPr="00B37F26">
              <w:rPr>
                <w:sz w:val="22"/>
                <w:szCs w:val="22"/>
              </w:rPr>
              <w:t>Верно выбрал тип анестезии, соответствующий области и объему предстоящей операции.</w:t>
            </w:r>
          </w:p>
        </w:tc>
        <w:tc>
          <w:tcPr>
            <w:tcW w:w="1559" w:type="dxa"/>
          </w:tcPr>
          <w:p w14:paraId="79772584" w14:textId="79A68A6B" w:rsidR="00800068" w:rsidRPr="00D46BEB" w:rsidRDefault="00800068" w:rsidP="005704E0">
            <w:pPr>
              <w:jc w:val="center"/>
              <w:rPr>
                <w:sz w:val="22"/>
                <w:szCs w:val="22"/>
              </w:rPr>
            </w:pPr>
            <w:r w:rsidRPr="00835816">
              <w:rPr>
                <w:sz w:val="22"/>
                <w:szCs w:val="22"/>
              </w:rPr>
              <w:t>Сказал</w:t>
            </w:r>
          </w:p>
        </w:tc>
        <w:tc>
          <w:tcPr>
            <w:tcW w:w="1559" w:type="dxa"/>
          </w:tcPr>
          <w:p w14:paraId="02C80F18" w14:textId="01B0DF67" w:rsidR="00800068" w:rsidRPr="00D46BEB" w:rsidRDefault="00800068" w:rsidP="005704E0">
            <w:pPr>
              <w:jc w:val="center"/>
              <w:rPr>
                <w:sz w:val="22"/>
                <w:szCs w:val="22"/>
              </w:rPr>
            </w:pPr>
            <w:r w:rsidRPr="00D46BEB">
              <w:rPr>
                <w:sz w:val="22"/>
                <w:szCs w:val="22"/>
              </w:rPr>
              <w:t>да / нет</w:t>
            </w:r>
          </w:p>
        </w:tc>
      </w:tr>
      <w:tr w:rsidR="00800068" w:rsidRPr="00D46BEB" w14:paraId="0C28EE86" w14:textId="77777777" w:rsidTr="001B12C7">
        <w:tc>
          <w:tcPr>
            <w:tcW w:w="567" w:type="dxa"/>
            <w:shd w:val="clear" w:color="auto" w:fill="auto"/>
          </w:tcPr>
          <w:p w14:paraId="6BA0132B" w14:textId="77777777" w:rsidR="00800068" w:rsidRPr="00D46BEB" w:rsidRDefault="00800068" w:rsidP="00C758B2">
            <w:pPr>
              <w:jc w:val="center"/>
              <w:rPr>
                <w:sz w:val="22"/>
                <w:szCs w:val="22"/>
              </w:rPr>
            </w:pPr>
            <w:r w:rsidRPr="00D46BEB">
              <w:rPr>
                <w:sz w:val="22"/>
                <w:szCs w:val="22"/>
              </w:rPr>
              <w:t>4</w:t>
            </w:r>
          </w:p>
        </w:tc>
        <w:tc>
          <w:tcPr>
            <w:tcW w:w="5245" w:type="dxa"/>
          </w:tcPr>
          <w:p w14:paraId="770C4377" w14:textId="77777777" w:rsidR="00800068" w:rsidRPr="00B37F26" w:rsidRDefault="00800068" w:rsidP="001B12C7">
            <w:pPr>
              <w:rPr>
                <w:sz w:val="22"/>
                <w:szCs w:val="22"/>
              </w:rPr>
            </w:pPr>
            <w:r w:rsidRPr="00B37F26">
              <w:rPr>
                <w:sz w:val="22"/>
                <w:szCs w:val="22"/>
              </w:rPr>
              <w:t>Надел медицинскую маску.</w:t>
            </w:r>
          </w:p>
        </w:tc>
        <w:tc>
          <w:tcPr>
            <w:tcW w:w="1559" w:type="dxa"/>
          </w:tcPr>
          <w:p w14:paraId="42D66439" w14:textId="6D4F4C08" w:rsidR="00800068" w:rsidRPr="00D46BEB" w:rsidRDefault="00800068" w:rsidP="005704E0">
            <w:pPr>
              <w:jc w:val="center"/>
              <w:rPr>
                <w:sz w:val="22"/>
                <w:szCs w:val="22"/>
              </w:rPr>
            </w:pPr>
            <w:r>
              <w:rPr>
                <w:sz w:val="22"/>
                <w:szCs w:val="22"/>
              </w:rPr>
              <w:t>Выполнил</w:t>
            </w:r>
          </w:p>
        </w:tc>
        <w:tc>
          <w:tcPr>
            <w:tcW w:w="1559" w:type="dxa"/>
          </w:tcPr>
          <w:p w14:paraId="2C852D55" w14:textId="6AE73483" w:rsidR="00800068" w:rsidRPr="00D46BEB" w:rsidRDefault="00800068" w:rsidP="005704E0">
            <w:pPr>
              <w:jc w:val="center"/>
              <w:rPr>
                <w:sz w:val="22"/>
                <w:szCs w:val="22"/>
              </w:rPr>
            </w:pPr>
            <w:r w:rsidRPr="00D46BEB">
              <w:rPr>
                <w:sz w:val="22"/>
                <w:szCs w:val="22"/>
              </w:rPr>
              <w:t>да / нет</w:t>
            </w:r>
          </w:p>
        </w:tc>
      </w:tr>
      <w:tr w:rsidR="00800068" w:rsidRPr="00D46BEB" w14:paraId="2F259604" w14:textId="77777777" w:rsidTr="001B12C7">
        <w:tc>
          <w:tcPr>
            <w:tcW w:w="567" w:type="dxa"/>
            <w:shd w:val="clear" w:color="auto" w:fill="auto"/>
          </w:tcPr>
          <w:p w14:paraId="19533996" w14:textId="77777777" w:rsidR="00800068" w:rsidRPr="00D46BEB" w:rsidRDefault="00800068" w:rsidP="00C758B2">
            <w:pPr>
              <w:jc w:val="center"/>
              <w:rPr>
                <w:sz w:val="22"/>
                <w:szCs w:val="22"/>
              </w:rPr>
            </w:pPr>
            <w:r w:rsidRPr="00D46BEB">
              <w:rPr>
                <w:sz w:val="22"/>
                <w:szCs w:val="22"/>
              </w:rPr>
              <w:t>5</w:t>
            </w:r>
          </w:p>
        </w:tc>
        <w:tc>
          <w:tcPr>
            <w:tcW w:w="5245" w:type="dxa"/>
          </w:tcPr>
          <w:p w14:paraId="28D4FE18" w14:textId="77777777" w:rsidR="00800068" w:rsidRPr="00B37F26" w:rsidRDefault="00800068" w:rsidP="00B37F26">
            <w:pPr>
              <w:rPr>
                <w:sz w:val="22"/>
                <w:szCs w:val="22"/>
              </w:rPr>
            </w:pPr>
            <w:r>
              <w:rPr>
                <w:sz w:val="22"/>
                <w:szCs w:val="22"/>
              </w:rPr>
              <w:t xml:space="preserve">Обработал руки гигиеническим способом, затем </w:t>
            </w:r>
            <w:r w:rsidRPr="00B37F26">
              <w:rPr>
                <w:sz w:val="22"/>
                <w:szCs w:val="22"/>
              </w:rPr>
              <w:t>обработал раствором антисептика дважды.</w:t>
            </w:r>
          </w:p>
        </w:tc>
        <w:tc>
          <w:tcPr>
            <w:tcW w:w="1559" w:type="dxa"/>
          </w:tcPr>
          <w:p w14:paraId="7F49091C" w14:textId="0D65CCDA" w:rsidR="00800068" w:rsidRPr="00D46BEB" w:rsidRDefault="00800068" w:rsidP="005704E0">
            <w:pPr>
              <w:jc w:val="center"/>
              <w:rPr>
                <w:sz w:val="22"/>
                <w:szCs w:val="22"/>
              </w:rPr>
            </w:pPr>
            <w:r>
              <w:rPr>
                <w:sz w:val="22"/>
                <w:szCs w:val="22"/>
              </w:rPr>
              <w:t>Выполнил</w:t>
            </w:r>
          </w:p>
        </w:tc>
        <w:tc>
          <w:tcPr>
            <w:tcW w:w="1559" w:type="dxa"/>
          </w:tcPr>
          <w:p w14:paraId="0E24A6F4" w14:textId="35CFC86F" w:rsidR="00800068" w:rsidRPr="00D46BEB" w:rsidRDefault="00800068" w:rsidP="005704E0">
            <w:pPr>
              <w:jc w:val="center"/>
              <w:rPr>
                <w:sz w:val="22"/>
                <w:szCs w:val="22"/>
              </w:rPr>
            </w:pPr>
            <w:r w:rsidRPr="00D46BEB">
              <w:rPr>
                <w:sz w:val="22"/>
                <w:szCs w:val="22"/>
              </w:rPr>
              <w:t>да / нет</w:t>
            </w:r>
          </w:p>
        </w:tc>
      </w:tr>
      <w:tr w:rsidR="00800068" w:rsidRPr="00D46BEB" w14:paraId="37366A61" w14:textId="77777777" w:rsidTr="001B12C7">
        <w:tc>
          <w:tcPr>
            <w:tcW w:w="567" w:type="dxa"/>
            <w:shd w:val="clear" w:color="auto" w:fill="auto"/>
          </w:tcPr>
          <w:p w14:paraId="4FF8D3D8" w14:textId="77777777" w:rsidR="00800068" w:rsidRPr="00D46BEB" w:rsidRDefault="00800068" w:rsidP="00C758B2">
            <w:pPr>
              <w:jc w:val="center"/>
              <w:rPr>
                <w:sz w:val="22"/>
                <w:szCs w:val="22"/>
              </w:rPr>
            </w:pPr>
            <w:r w:rsidRPr="00D46BEB">
              <w:rPr>
                <w:sz w:val="22"/>
                <w:szCs w:val="22"/>
              </w:rPr>
              <w:t>6</w:t>
            </w:r>
          </w:p>
        </w:tc>
        <w:tc>
          <w:tcPr>
            <w:tcW w:w="5245" w:type="dxa"/>
          </w:tcPr>
          <w:p w14:paraId="17E3EEBF" w14:textId="77777777" w:rsidR="00800068" w:rsidRPr="00B37F26" w:rsidRDefault="00800068" w:rsidP="001B12C7">
            <w:pPr>
              <w:rPr>
                <w:sz w:val="22"/>
                <w:szCs w:val="22"/>
              </w:rPr>
            </w:pPr>
            <w:r w:rsidRPr="00B37F26">
              <w:rPr>
                <w:sz w:val="22"/>
                <w:szCs w:val="22"/>
              </w:rPr>
              <w:t>С соблюдением асептики надел хирургические перчатки.</w:t>
            </w:r>
          </w:p>
        </w:tc>
        <w:tc>
          <w:tcPr>
            <w:tcW w:w="1559" w:type="dxa"/>
          </w:tcPr>
          <w:p w14:paraId="11FFA166" w14:textId="10DB95A5" w:rsidR="00800068" w:rsidRPr="00D46BEB" w:rsidRDefault="00800068" w:rsidP="005704E0">
            <w:pPr>
              <w:jc w:val="center"/>
              <w:rPr>
                <w:sz w:val="22"/>
                <w:szCs w:val="22"/>
              </w:rPr>
            </w:pPr>
            <w:r>
              <w:rPr>
                <w:sz w:val="22"/>
                <w:szCs w:val="22"/>
              </w:rPr>
              <w:t>Выполнил</w:t>
            </w:r>
          </w:p>
        </w:tc>
        <w:tc>
          <w:tcPr>
            <w:tcW w:w="1559" w:type="dxa"/>
          </w:tcPr>
          <w:p w14:paraId="1E4AD0BB" w14:textId="2FEF7F9E" w:rsidR="00800068" w:rsidRPr="00D46BEB" w:rsidRDefault="00800068" w:rsidP="005704E0">
            <w:pPr>
              <w:jc w:val="center"/>
              <w:rPr>
                <w:sz w:val="22"/>
                <w:szCs w:val="22"/>
              </w:rPr>
            </w:pPr>
            <w:r w:rsidRPr="00D46BEB">
              <w:rPr>
                <w:sz w:val="22"/>
                <w:szCs w:val="22"/>
              </w:rPr>
              <w:t>да / нет</w:t>
            </w:r>
          </w:p>
        </w:tc>
      </w:tr>
      <w:tr w:rsidR="00800068" w:rsidRPr="00D46BEB" w14:paraId="2941A6C8" w14:textId="77777777" w:rsidTr="001B12C7">
        <w:tc>
          <w:tcPr>
            <w:tcW w:w="567" w:type="dxa"/>
            <w:shd w:val="clear" w:color="auto" w:fill="auto"/>
          </w:tcPr>
          <w:p w14:paraId="3D9BD9EA" w14:textId="77777777" w:rsidR="00800068" w:rsidRPr="00D46BEB" w:rsidRDefault="00800068" w:rsidP="00C758B2">
            <w:pPr>
              <w:jc w:val="center"/>
              <w:rPr>
                <w:sz w:val="22"/>
                <w:szCs w:val="22"/>
              </w:rPr>
            </w:pPr>
            <w:r w:rsidRPr="00D46BEB">
              <w:rPr>
                <w:sz w:val="22"/>
                <w:szCs w:val="22"/>
              </w:rPr>
              <w:t>7</w:t>
            </w:r>
          </w:p>
        </w:tc>
        <w:tc>
          <w:tcPr>
            <w:tcW w:w="5245" w:type="dxa"/>
          </w:tcPr>
          <w:p w14:paraId="1F03B536" w14:textId="0BE5D2E6" w:rsidR="00800068" w:rsidRPr="00B37F26" w:rsidRDefault="00800068" w:rsidP="00800068">
            <w:pPr>
              <w:rPr>
                <w:sz w:val="22"/>
                <w:szCs w:val="22"/>
              </w:rPr>
            </w:pPr>
            <w:r>
              <w:rPr>
                <w:sz w:val="22"/>
                <w:szCs w:val="22"/>
              </w:rPr>
              <w:t>Верно выбрал</w:t>
            </w:r>
            <w:r w:rsidRPr="00B37F26">
              <w:rPr>
                <w:sz w:val="22"/>
                <w:szCs w:val="22"/>
              </w:rPr>
              <w:t xml:space="preserve"> анестетик с учетом аллергологического анамнеза пациента (из задания).</w:t>
            </w:r>
          </w:p>
        </w:tc>
        <w:tc>
          <w:tcPr>
            <w:tcW w:w="1559" w:type="dxa"/>
          </w:tcPr>
          <w:p w14:paraId="184E70AC" w14:textId="4A01584C" w:rsidR="00800068" w:rsidRPr="00D46BEB" w:rsidRDefault="00800068" w:rsidP="005704E0">
            <w:pPr>
              <w:jc w:val="center"/>
              <w:rPr>
                <w:sz w:val="22"/>
                <w:szCs w:val="22"/>
              </w:rPr>
            </w:pPr>
            <w:r w:rsidRPr="00835816">
              <w:rPr>
                <w:sz w:val="22"/>
                <w:szCs w:val="22"/>
              </w:rPr>
              <w:t>Сказал</w:t>
            </w:r>
          </w:p>
        </w:tc>
        <w:tc>
          <w:tcPr>
            <w:tcW w:w="1559" w:type="dxa"/>
          </w:tcPr>
          <w:p w14:paraId="6C4B8BDE" w14:textId="16DF8718" w:rsidR="00800068" w:rsidRPr="00D46BEB" w:rsidRDefault="00800068" w:rsidP="005704E0">
            <w:pPr>
              <w:jc w:val="center"/>
              <w:rPr>
                <w:sz w:val="22"/>
                <w:szCs w:val="22"/>
              </w:rPr>
            </w:pPr>
            <w:r w:rsidRPr="00D46BEB">
              <w:rPr>
                <w:sz w:val="22"/>
                <w:szCs w:val="22"/>
              </w:rPr>
              <w:t>да / нет</w:t>
            </w:r>
          </w:p>
        </w:tc>
      </w:tr>
      <w:tr w:rsidR="00800068" w:rsidRPr="00D46BEB" w14:paraId="1497CEB6" w14:textId="77777777" w:rsidTr="001B12C7">
        <w:tc>
          <w:tcPr>
            <w:tcW w:w="567" w:type="dxa"/>
            <w:shd w:val="clear" w:color="auto" w:fill="auto"/>
          </w:tcPr>
          <w:p w14:paraId="56A8061F" w14:textId="77777777" w:rsidR="00800068" w:rsidRPr="00D46BEB" w:rsidRDefault="00800068" w:rsidP="00C758B2">
            <w:pPr>
              <w:jc w:val="center"/>
              <w:rPr>
                <w:sz w:val="22"/>
                <w:szCs w:val="22"/>
              </w:rPr>
            </w:pPr>
            <w:r w:rsidRPr="00D46BEB">
              <w:rPr>
                <w:sz w:val="22"/>
                <w:szCs w:val="22"/>
              </w:rPr>
              <w:t>8</w:t>
            </w:r>
          </w:p>
        </w:tc>
        <w:tc>
          <w:tcPr>
            <w:tcW w:w="5245" w:type="dxa"/>
          </w:tcPr>
          <w:p w14:paraId="06FFA756" w14:textId="0AD8843F" w:rsidR="00800068" w:rsidRPr="00B37F26" w:rsidRDefault="00800068" w:rsidP="00800068">
            <w:pPr>
              <w:rPr>
                <w:sz w:val="22"/>
                <w:szCs w:val="22"/>
              </w:rPr>
            </w:pPr>
            <w:r w:rsidRPr="00B37F26">
              <w:rPr>
                <w:sz w:val="22"/>
                <w:szCs w:val="22"/>
              </w:rPr>
              <w:t>Верно выбрал концентрацию анестетика для проведения соответствующего типа анестезии.</w:t>
            </w:r>
          </w:p>
        </w:tc>
        <w:tc>
          <w:tcPr>
            <w:tcW w:w="1559" w:type="dxa"/>
          </w:tcPr>
          <w:p w14:paraId="3F898FF5" w14:textId="30A5421D" w:rsidR="00800068" w:rsidRPr="00D46BEB" w:rsidRDefault="00800068" w:rsidP="005704E0">
            <w:pPr>
              <w:jc w:val="center"/>
              <w:rPr>
                <w:sz w:val="22"/>
                <w:szCs w:val="22"/>
              </w:rPr>
            </w:pPr>
            <w:r w:rsidRPr="00835816">
              <w:rPr>
                <w:sz w:val="22"/>
                <w:szCs w:val="22"/>
              </w:rPr>
              <w:t>Сказал</w:t>
            </w:r>
          </w:p>
        </w:tc>
        <w:tc>
          <w:tcPr>
            <w:tcW w:w="1559" w:type="dxa"/>
          </w:tcPr>
          <w:p w14:paraId="18C33A14" w14:textId="14453EDE" w:rsidR="00800068" w:rsidRPr="00D46BEB" w:rsidRDefault="00800068" w:rsidP="005704E0">
            <w:pPr>
              <w:jc w:val="center"/>
              <w:rPr>
                <w:sz w:val="22"/>
                <w:szCs w:val="22"/>
              </w:rPr>
            </w:pPr>
            <w:r w:rsidRPr="00D46BEB">
              <w:rPr>
                <w:sz w:val="22"/>
                <w:szCs w:val="22"/>
              </w:rPr>
              <w:t>да / нет</w:t>
            </w:r>
          </w:p>
        </w:tc>
      </w:tr>
      <w:tr w:rsidR="00800068" w:rsidRPr="00D46BEB" w14:paraId="38B443E4" w14:textId="77777777" w:rsidTr="001B12C7">
        <w:tc>
          <w:tcPr>
            <w:tcW w:w="567" w:type="dxa"/>
            <w:shd w:val="clear" w:color="auto" w:fill="auto"/>
          </w:tcPr>
          <w:p w14:paraId="1EE1CD7F" w14:textId="77777777" w:rsidR="00800068" w:rsidRPr="00D46BEB" w:rsidRDefault="00800068" w:rsidP="00C758B2">
            <w:pPr>
              <w:jc w:val="center"/>
              <w:rPr>
                <w:sz w:val="22"/>
                <w:szCs w:val="22"/>
              </w:rPr>
            </w:pPr>
            <w:r w:rsidRPr="00D46BEB">
              <w:rPr>
                <w:sz w:val="22"/>
                <w:szCs w:val="22"/>
              </w:rPr>
              <w:lastRenderedPageBreak/>
              <w:t>9</w:t>
            </w:r>
          </w:p>
        </w:tc>
        <w:tc>
          <w:tcPr>
            <w:tcW w:w="5245" w:type="dxa"/>
          </w:tcPr>
          <w:p w14:paraId="57954F83" w14:textId="2F560B54" w:rsidR="00800068" w:rsidRPr="00B37F26" w:rsidRDefault="00800068" w:rsidP="00800068">
            <w:pPr>
              <w:rPr>
                <w:sz w:val="22"/>
                <w:szCs w:val="22"/>
              </w:rPr>
            </w:pPr>
            <w:r w:rsidRPr="00B37F26">
              <w:rPr>
                <w:sz w:val="22"/>
                <w:szCs w:val="22"/>
              </w:rPr>
              <w:t>Верно выбрал объем шприца в соответствии с типом предстоящего обезболивания и выбранной концентрацией анестетика.</w:t>
            </w:r>
          </w:p>
        </w:tc>
        <w:tc>
          <w:tcPr>
            <w:tcW w:w="1559" w:type="dxa"/>
          </w:tcPr>
          <w:p w14:paraId="7A3CA5F9" w14:textId="4EE61898" w:rsidR="00800068" w:rsidRPr="00D46BEB" w:rsidRDefault="00800068" w:rsidP="005704E0">
            <w:pPr>
              <w:jc w:val="center"/>
              <w:rPr>
                <w:sz w:val="22"/>
                <w:szCs w:val="22"/>
              </w:rPr>
            </w:pPr>
            <w:r w:rsidRPr="00835816">
              <w:rPr>
                <w:sz w:val="22"/>
                <w:szCs w:val="22"/>
              </w:rPr>
              <w:t>Сказал</w:t>
            </w:r>
          </w:p>
        </w:tc>
        <w:tc>
          <w:tcPr>
            <w:tcW w:w="1559" w:type="dxa"/>
          </w:tcPr>
          <w:p w14:paraId="16182E48" w14:textId="1B648485" w:rsidR="00800068" w:rsidRPr="00D46BEB" w:rsidRDefault="00800068" w:rsidP="005704E0">
            <w:pPr>
              <w:jc w:val="center"/>
              <w:rPr>
                <w:sz w:val="22"/>
                <w:szCs w:val="22"/>
              </w:rPr>
            </w:pPr>
            <w:r w:rsidRPr="00D46BEB">
              <w:rPr>
                <w:sz w:val="22"/>
                <w:szCs w:val="22"/>
              </w:rPr>
              <w:t>да / нет</w:t>
            </w:r>
          </w:p>
        </w:tc>
      </w:tr>
      <w:tr w:rsidR="00800068" w:rsidRPr="00D46BEB" w14:paraId="7FD4F2C4" w14:textId="77777777" w:rsidTr="001B12C7">
        <w:tc>
          <w:tcPr>
            <w:tcW w:w="567" w:type="dxa"/>
            <w:shd w:val="clear" w:color="auto" w:fill="auto"/>
          </w:tcPr>
          <w:p w14:paraId="769D6375" w14:textId="77777777" w:rsidR="00800068" w:rsidRPr="00D46BEB" w:rsidRDefault="00800068" w:rsidP="00C758B2">
            <w:pPr>
              <w:jc w:val="center"/>
              <w:rPr>
                <w:sz w:val="22"/>
                <w:szCs w:val="22"/>
              </w:rPr>
            </w:pPr>
            <w:r w:rsidRPr="00D46BEB">
              <w:rPr>
                <w:sz w:val="22"/>
                <w:szCs w:val="22"/>
              </w:rPr>
              <w:t>10</w:t>
            </w:r>
          </w:p>
        </w:tc>
        <w:tc>
          <w:tcPr>
            <w:tcW w:w="5245" w:type="dxa"/>
          </w:tcPr>
          <w:p w14:paraId="0EFD7359" w14:textId="77777777" w:rsidR="00800068" w:rsidRPr="00B37F26" w:rsidRDefault="00800068" w:rsidP="001B12C7">
            <w:pPr>
              <w:rPr>
                <w:sz w:val="22"/>
                <w:szCs w:val="22"/>
              </w:rPr>
            </w:pPr>
            <w:r w:rsidRPr="00B37F26">
              <w:rPr>
                <w:sz w:val="22"/>
                <w:szCs w:val="22"/>
              </w:rPr>
              <w:t>Обработал операционное поле салфетками, смоченными раствором антисептика, дважды.</w:t>
            </w:r>
          </w:p>
        </w:tc>
        <w:tc>
          <w:tcPr>
            <w:tcW w:w="1559" w:type="dxa"/>
          </w:tcPr>
          <w:p w14:paraId="4EDB60CB" w14:textId="1AF15DEC" w:rsidR="00800068" w:rsidRPr="00D46BEB" w:rsidRDefault="00800068" w:rsidP="005704E0">
            <w:pPr>
              <w:jc w:val="center"/>
              <w:rPr>
                <w:sz w:val="22"/>
                <w:szCs w:val="22"/>
              </w:rPr>
            </w:pPr>
            <w:r>
              <w:rPr>
                <w:sz w:val="22"/>
                <w:szCs w:val="22"/>
              </w:rPr>
              <w:t>Выполнил</w:t>
            </w:r>
          </w:p>
        </w:tc>
        <w:tc>
          <w:tcPr>
            <w:tcW w:w="1559" w:type="dxa"/>
          </w:tcPr>
          <w:p w14:paraId="2C3EC9EA" w14:textId="03B8427D" w:rsidR="00800068" w:rsidRPr="00D46BEB" w:rsidRDefault="00800068" w:rsidP="005704E0">
            <w:pPr>
              <w:jc w:val="center"/>
              <w:rPr>
                <w:sz w:val="22"/>
                <w:szCs w:val="22"/>
              </w:rPr>
            </w:pPr>
            <w:r w:rsidRPr="00D46BEB">
              <w:rPr>
                <w:sz w:val="22"/>
                <w:szCs w:val="22"/>
              </w:rPr>
              <w:t>да / нет</w:t>
            </w:r>
          </w:p>
        </w:tc>
      </w:tr>
      <w:tr w:rsidR="00800068" w:rsidRPr="00D46BEB" w14:paraId="5A13A723" w14:textId="77777777" w:rsidTr="001B12C7">
        <w:tc>
          <w:tcPr>
            <w:tcW w:w="567" w:type="dxa"/>
            <w:shd w:val="clear" w:color="auto" w:fill="auto"/>
          </w:tcPr>
          <w:p w14:paraId="27724476" w14:textId="77777777" w:rsidR="00800068" w:rsidRPr="00D46BEB" w:rsidRDefault="00800068" w:rsidP="00C758B2">
            <w:pPr>
              <w:jc w:val="center"/>
              <w:rPr>
                <w:sz w:val="22"/>
                <w:szCs w:val="22"/>
              </w:rPr>
            </w:pPr>
            <w:r w:rsidRPr="00D46BEB">
              <w:rPr>
                <w:sz w:val="22"/>
                <w:szCs w:val="22"/>
              </w:rPr>
              <w:t>11</w:t>
            </w:r>
          </w:p>
        </w:tc>
        <w:tc>
          <w:tcPr>
            <w:tcW w:w="5245" w:type="dxa"/>
          </w:tcPr>
          <w:p w14:paraId="65B93510" w14:textId="77777777" w:rsidR="00800068" w:rsidRPr="00B37F26" w:rsidRDefault="00800068" w:rsidP="001B12C7">
            <w:pPr>
              <w:rPr>
                <w:sz w:val="22"/>
                <w:szCs w:val="22"/>
              </w:rPr>
            </w:pPr>
            <w:r w:rsidRPr="00B37F26">
              <w:rPr>
                <w:sz w:val="22"/>
                <w:szCs w:val="22"/>
              </w:rPr>
              <w:t>Озвучил необходимость ограничить операционное поле салфетками.</w:t>
            </w:r>
          </w:p>
        </w:tc>
        <w:tc>
          <w:tcPr>
            <w:tcW w:w="1559" w:type="dxa"/>
          </w:tcPr>
          <w:p w14:paraId="6731D1E9" w14:textId="7A53111C" w:rsidR="00800068" w:rsidRPr="00D46BEB" w:rsidRDefault="00800068" w:rsidP="005704E0">
            <w:pPr>
              <w:jc w:val="center"/>
              <w:rPr>
                <w:sz w:val="22"/>
                <w:szCs w:val="22"/>
              </w:rPr>
            </w:pPr>
            <w:r w:rsidRPr="00835816">
              <w:rPr>
                <w:sz w:val="22"/>
                <w:szCs w:val="22"/>
              </w:rPr>
              <w:t>Сказал</w:t>
            </w:r>
          </w:p>
        </w:tc>
        <w:tc>
          <w:tcPr>
            <w:tcW w:w="1559" w:type="dxa"/>
          </w:tcPr>
          <w:p w14:paraId="0D358A9F" w14:textId="511D2C1A" w:rsidR="00800068" w:rsidRPr="00D46BEB" w:rsidRDefault="00800068" w:rsidP="005704E0">
            <w:pPr>
              <w:jc w:val="center"/>
              <w:rPr>
                <w:sz w:val="22"/>
                <w:szCs w:val="22"/>
              </w:rPr>
            </w:pPr>
            <w:r w:rsidRPr="00D46BEB">
              <w:rPr>
                <w:sz w:val="22"/>
                <w:szCs w:val="22"/>
              </w:rPr>
              <w:t>да / нет</w:t>
            </w:r>
          </w:p>
        </w:tc>
      </w:tr>
      <w:tr w:rsidR="00800068" w:rsidRPr="00D46BEB" w14:paraId="5801762A" w14:textId="77777777" w:rsidTr="001B12C7">
        <w:trPr>
          <w:trHeight w:val="285"/>
        </w:trPr>
        <w:tc>
          <w:tcPr>
            <w:tcW w:w="567" w:type="dxa"/>
            <w:shd w:val="clear" w:color="auto" w:fill="auto"/>
          </w:tcPr>
          <w:p w14:paraId="3EFFDE74" w14:textId="77777777" w:rsidR="00800068" w:rsidRPr="00D46BEB" w:rsidRDefault="00800068" w:rsidP="00C758B2">
            <w:pPr>
              <w:jc w:val="center"/>
              <w:rPr>
                <w:sz w:val="22"/>
                <w:szCs w:val="22"/>
              </w:rPr>
            </w:pPr>
            <w:r w:rsidRPr="00D46BEB">
              <w:rPr>
                <w:sz w:val="22"/>
                <w:szCs w:val="22"/>
              </w:rPr>
              <w:t>12</w:t>
            </w:r>
          </w:p>
        </w:tc>
        <w:tc>
          <w:tcPr>
            <w:tcW w:w="5245" w:type="dxa"/>
          </w:tcPr>
          <w:p w14:paraId="7905E1D4" w14:textId="77777777" w:rsidR="00800068" w:rsidRPr="00B37F26" w:rsidRDefault="00800068" w:rsidP="001B12C7">
            <w:pPr>
              <w:rPr>
                <w:sz w:val="22"/>
                <w:szCs w:val="22"/>
              </w:rPr>
            </w:pPr>
            <w:r w:rsidRPr="00B37F26">
              <w:rPr>
                <w:sz w:val="22"/>
                <w:szCs w:val="22"/>
              </w:rPr>
              <w:t>Наложил на основание проксимальной фаланги пальца резиновый жгут.</w:t>
            </w:r>
          </w:p>
        </w:tc>
        <w:tc>
          <w:tcPr>
            <w:tcW w:w="1559" w:type="dxa"/>
          </w:tcPr>
          <w:p w14:paraId="52AD692B" w14:textId="5B3D5E73" w:rsidR="00800068" w:rsidRPr="00D46BEB" w:rsidRDefault="00800068" w:rsidP="005704E0">
            <w:pPr>
              <w:jc w:val="center"/>
              <w:rPr>
                <w:sz w:val="22"/>
                <w:szCs w:val="22"/>
              </w:rPr>
            </w:pPr>
            <w:r>
              <w:rPr>
                <w:sz w:val="22"/>
                <w:szCs w:val="22"/>
              </w:rPr>
              <w:t>Выполнил</w:t>
            </w:r>
          </w:p>
        </w:tc>
        <w:tc>
          <w:tcPr>
            <w:tcW w:w="1559" w:type="dxa"/>
          </w:tcPr>
          <w:p w14:paraId="71B56C1D" w14:textId="7D4ECA22" w:rsidR="00800068" w:rsidRPr="00D46BEB" w:rsidRDefault="00800068" w:rsidP="005704E0">
            <w:pPr>
              <w:jc w:val="center"/>
              <w:rPr>
                <w:sz w:val="22"/>
                <w:szCs w:val="22"/>
              </w:rPr>
            </w:pPr>
            <w:r w:rsidRPr="00D46BEB">
              <w:rPr>
                <w:sz w:val="22"/>
                <w:szCs w:val="22"/>
              </w:rPr>
              <w:t>да / нет</w:t>
            </w:r>
          </w:p>
        </w:tc>
      </w:tr>
      <w:tr w:rsidR="00800068" w:rsidRPr="00D46BEB" w14:paraId="3D8BD9A7" w14:textId="77777777" w:rsidTr="001B12C7">
        <w:tc>
          <w:tcPr>
            <w:tcW w:w="567" w:type="dxa"/>
            <w:shd w:val="clear" w:color="auto" w:fill="auto"/>
          </w:tcPr>
          <w:p w14:paraId="4B1F1D2C" w14:textId="77777777" w:rsidR="00800068" w:rsidRPr="00D46BEB" w:rsidRDefault="00800068" w:rsidP="00C758B2">
            <w:pPr>
              <w:jc w:val="center"/>
              <w:rPr>
                <w:sz w:val="22"/>
                <w:szCs w:val="22"/>
              </w:rPr>
            </w:pPr>
            <w:r w:rsidRPr="00D46BEB">
              <w:rPr>
                <w:sz w:val="22"/>
                <w:szCs w:val="22"/>
              </w:rPr>
              <w:t>13</w:t>
            </w:r>
          </w:p>
        </w:tc>
        <w:tc>
          <w:tcPr>
            <w:tcW w:w="5245" w:type="dxa"/>
          </w:tcPr>
          <w:p w14:paraId="03AEFAC1" w14:textId="77777777" w:rsidR="00800068" w:rsidRPr="00B37F26" w:rsidRDefault="00800068" w:rsidP="001B12C7">
            <w:pPr>
              <w:rPr>
                <w:sz w:val="22"/>
                <w:szCs w:val="22"/>
              </w:rPr>
            </w:pPr>
            <w:r w:rsidRPr="00B37F26">
              <w:rPr>
                <w:sz w:val="22"/>
                <w:szCs w:val="22"/>
              </w:rPr>
              <w:t>Произвел вкол инъекционной иглы дистальнее жгута с тыльной стороны основания пальца.</w:t>
            </w:r>
          </w:p>
        </w:tc>
        <w:tc>
          <w:tcPr>
            <w:tcW w:w="1559" w:type="dxa"/>
          </w:tcPr>
          <w:p w14:paraId="19A9859B" w14:textId="5A393B6B" w:rsidR="00800068" w:rsidRPr="00D46BEB" w:rsidRDefault="00800068" w:rsidP="005704E0">
            <w:pPr>
              <w:jc w:val="center"/>
              <w:rPr>
                <w:sz w:val="22"/>
                <w:szCs w:val="22"/>
              </w:rPr>
            </w:pPr>
            <w:r>
              <w:rPr>
                <w:sz w:val="22"/>
                <w:szCs w:val="22"/>
              </w:rPr>
              <w:t>Выполнил</w:t>
            </w:r>
          </w:p>
        </w:tc>
        <w:tc>
          <w:tcPr>
            <w:tcW w:w="1559" w:type="dxa"/>
          </w:tcPr>
          <w:p w14:paraId="6AD66274" w14:textId="61A88956" w:rsidR="00800068" w:rsidRPr="00D46BEB" w:rsidRDefault="00800068" w:rsidP="005704E0">
            <w:pPr>
              <w:jc w:val="center"/>
              <w:rPr>
                <w:sz w:val="22"/>
                <w:szCs w:val="22"/>
              </w:rPr>
            </w:pPr>
            <w:r w:rsidRPr="00D46BEB">
              <w:rPr>
                <w:sz w:val="22"/>
                <w:szCs w:val="22"/>
              </w:rPr>
              <w:t>да / нет</w:t>
            </w:r>
          </w:p>
        </w:tc>
      </w:tr>
      <w:tr w:rsidR="00800068" w:rsidRPr="00D46BEB" w14:paraId="2C3F36B3" w14:textId="77777777" w:rsidTr="001B12C7">
        <w:tc>
          <w:tcPr>
            <w:tcW w:w="567" w:type="dxa"/>
            <w:shd w:val="clear" w:color="auto" w:fill="auto"/>
          </w:tcPr>
          <w:p w14:paraId="3929A985" w14:textId="77777777" w:rsidR="00800068" w:rsidRPr="00D46BEB" w:rsidRDefault="00800068" w:rsidP="00C758B2">
            <w:pPr>
              <w:jc w:val="center"/>
              <w:rPr>
                <w:sz w:val="22"/>
                <w:szCs w:val="22"/>
              </w:rPr>
            </w:pPr>
            <w:r w:rsidRPr="00D46BEB">
              <w:rPr>
                <w:sz w:val="22"/>
                <w:szCs w:val="22"/>
              </w:rPr>
              <w:t>14</w:t>
            </w:r>
          </w:p>
        </w:tc>
        <w:tc>
          <w:tcPr>
            <w:tcW w:w="5245" w:type="dxa"/>
          </w:tcPr>
          <w:p w14:paraId="0E592298" w14:textId="77777777" w:rsidR="00800068" w:rsidRPr="00B37F26" w:rsidRDefault="00800068" w:rsidP="001B12C7">
            <w:pPr>
              <w:rPr>
                <w:sz w:val="22"/>
                <w:szCs w:val="22"/>
              </w:rPr>
            </w:pPr>
            <w:r w:rsidRPr="00B37F26">
              <w:rPr>
                <w:sz w:val="22"/>
                <w:szCs w:val="22"/>
              </w:rPr>
              <w:t>Продвигал иглу последовательно, обезболивая сначала кожу, подкожную клетчатку и далее до кости.</w:t>
            </w:r>
          </w:p>
        </w:tc>
        <w:tc>
          <w:tcPr>
            <w:tcW w:w="1559" w:type="dxa"/>
          </w:tcPr>
          <w:p w14:paraId="568DA139" w14:textId="03EF5E18" w:rsidR="00800068" w:rsidRPr="00D46BEB" w:rsidRDefault="00800068" w:rsidP="005704E0">
            <w:pPr>
              <w:jc w:val="center"/>
              <w:rPr>
                <w:sz w:val="22"/>
                <w:szCs w:val="22"/>
              </w:rPr>
            </w:pPr>
            <w:r>
              <w:rPr>
                <w:sz w:val="22"/>
                <w:szCs w:val="22"/>
              </w:rPr>
              <w:t>Выполнил</w:t>
            </w:r>
          </w:p>
        </w:tc>
        <w:tc>
          <w:tcPr>
            <w:tcW w:w="1559" w:type="dxa"/>
          </w:tcPr>
          <w:p w14:paraId="0C90DB71" w14:textId="17774B3A" w:rsidR="00800068" w:rsidRPr="00D46BEB" w:rsidRDefault="00800068" w:rsidP="005704E0">
            <w:pPr>
              <w:jc w:val="center"/>
              <w:rPr>
                <w:sz w:val="22"/>
                <w:szCs w:val="22"/>
              </w:rPr>
            </w:pPr>
            <w:r w:rsidRPr="00D46BEB">
              <w:rPr>
                <w:sz w:val="22"/>
                <w:szCs w:val="22"/>
              </w:rPr>
              <w:t>да / нет</w:t>
            </w:r>
          </w:p>
        </w:tc>
      </w:tr>
      <w:tr w:rsidR="00800068" w:rsidRPr="00D46BEB" w14:paraId="12931B60" w14:textId="77777777" w:rsidTr="001B12C7">
        <w:tc>
          <w:tcPr>
            <w:tcW w:w="567" w:type="dxa"/>
            <w:shd w:val="clear" w:color="auto" w:fill="auto"/>
          </w:tcPr>
          <w:p w14:paraId="102230CB" w14:textId="77777777" w:rsidR="00800068" w:rsidRPr="006754B1" w:rsidRDefault="00800068" w:rsidP="00C758B2">
            <w:pPr>
              <w:jc w:val="center"/>
              <w:rPr>
                <w:sz w:val="22"/>
                <w:szCs w:val="22"/>
              </w:rPr>
            </w:pPr>
            <w:r w:rsidRPr="00D46BEB">
              <w:rPr>
                <w:sz w:val="22"/>
                <w:szCs w:val="22"/>
              </w:rPr>
              <w:t>15</w:t>
            </w:r>
          </w:p>
        </w:tc>
        <w:tc>
          <w:tcPr>
            <w:tcW w:w="5245" w:type="dxa"/>
          </w:tcPr>
          <w:p w14:paraId="0AB6A554" w14:textId="77777777" w:rsidR="00800068" w:rsidRPr="00B37F26" w:rsidRDefault="00800068" w:rsidP="001B12C7">
            <w:pPr>
              <w:rPr>
                <w:sz w:val="22"/>
                <w:szCs w:val="22"/>
              </w:rPr>
            </w:pPr>
            <w:r w:rsidRPr="00B37F26">
              <w:rPr>
                <w:sz w:val="22"/>
                <w:szCs w:val="22"/>
              </w:rPr>
              <w:t>Переместил иглу сначала на одну сторону костной фаланги, ввел 2-3 мл раствора анестетика (озвучил), затем такое же количество ввёл по другую сторону кости.</w:t>
            </w:r>
          </w:p>
        </w:tc>
        <w:tc>
          <w:tcPr>
            <w:tcW w:w="1559" w:type="dxa"/>
          </w:tcPr>
          <w:p w14:paraId="43B57F2F" w14:textId="7667EEEF" w:rsidR="00800068" w:rsidRPr="00D46BEB" w:rsidRDefault="00800068" w:rsidP="005704E0">
            <w:pPr>
              <w:jc w:val="center"/>
              <w:rPr>
                <w:sz w:val="22"/>
                <w:szCs w:val="22"/>
              </w:rPr>
            </w:pPr>
            <w:r w:rsidRPr="00835816">
              <w:rPr>
                <w:sz w:val="22"/>
                <w:szCs w:val="22"/>
              </w:rPr>
              <w:t>Сказал</w:t>
            </w:r>
          </w:p>
        </w:tc>
        <w:tc>
          <w:tcPr>
            <w:tcW w:w="1559" w:type="dxa"/>
          </w:tcPr>
          <w:p w14:paraId="1BF1493B" w14:textId="126EE78B" w:rsidR="00800068" w:rsidRPr="00D46BEB" w:rsidRDefault="00800068" w:rsidP="005704E0">
            <w:pPr>
              <w:jc w:val="center"/>
              <w:rPr>
                <w:sz w:val="22"/>
                <w:szCs w:val="22"/>
              </w:rPr>
            </w:pPr>
            <w:r w:rsidRPr="00D46BEB">
              <w:rPr>
                <w:sz w:val="22"/>
                <w:szCs w:val="22"/>
              </w:rPr>
              <w:t>да / нет</w:t>
            </w:r>
          </w:p>
        </w:tc>
      </w:tr>
      <w:tr w:rsidR="00800068" w:rsidRPr="00D46BEB" w14:paraId="358BC261" w14:textId="77777777" w:rsidTr="001B12C7">
        <w:tc>
          <w:tcPr>
            <w:tcW w:w="567" w:type="dxa"/>
            <w:shd w:val="clear" w:color="auto" w:fill="auto"/>
          </w:tcPr>
          <w:p w14:paraId="308DFB88" w14:textId="77777777" w:rsidR="00800068" w:rsidRPr="00D46BEB" w:rsidRDefault="00800068" w:rsidP="00C758B2">
            <w:pPr>
              <w:jc w:val="center"/>
              <w:rPr>
                <w:sz w:val="22"/>
                <w:szCs w:val="22"/>
                <w:highlight w:val="yellow"/>
              </w:rPr>
            </w:pPr>
            <w:r w:rsidRPr="006754B1">
              <w:rPr>
                <w:sz w:val="22"/>
                <w:szCs w:val="22"/>
              </w:rPr>
              <w:t>16</w:t>
            </w:r>
          </w:p>
        </w:tc>
        <w:tc>
          <w:tcPr>
            <w:tcW w:w="5245" w:type="dxa"/>
          </w:tcPr>
          <w:p w14:paraId="51F75916" w14:textId="77777777" w:rsidR="00800068" w:rsidRPr="00B37F26" w:rsidRDefault="00800068" w:rsidP="001B12C7">
            <w:pPr>
              <w:rPr>
                <w:sz w:val="22"/>
                <w:szCs w:val="22"/>
              </w:rPr>
            </w:pPr>
            <w:r w:rsidRPr="00B37F26">
              <w:rPr>
                <w:sz w:val="22"/>
                <w:szCs w:val="22"/>
              </w:rPr>
              <w:t>Озвучил общий объем введенного анестетика, достаточный для данного типа анестезии.</w:t>
            </w:r>
          </w:p>
        </w:tc>
        <w:tc>
          <w:tcPr>
            <w:tcW w:w="1559" w:type="dxa"/>
          </w:tcPr>
          <w:p w14:paraId="50CA138E" w14:textId="0C464528" w:rsidR="00800068" w:rsidRPr="00D46BEB" w:rsidRDefault="00800068" w:rsidP="005704E0">
            <w:pPr>
              <w:jc w:val="center"/>
              <w:rPr>
                <w:sz w:val="22"/>
                <w:szCs w:val="22"/>
              </w:rPr>
            </w:pPr>
            <w:r w:rsidRPr="00835816">
              <w:rPr>
                <w:sz w:val="22"/>
                <w:szCs w:val="22"/>
              </w:rPr>
              <w:t>Сказал</w:t>
            </w:r>
          </w:p>
        </w:tc>
        <w:tc>
          <w:tcPr>
            <w:tcW w:w="1559" w:type="dxa"/>
          </w:tcPr>
          <w:p w14:paraId="1921822D" w14:textId="24DD170D" w:rsidR="00800068" w:rsidRPr="00D46BEB" w:rsidRDefault="00800068" w:rsidP="005704E0">
            <w:pPr>
              <w:jc w:val="center"/>
              <w:rPr>
                <w:sz w:val="22"/>
                <w:szCs w:val="22"/>
              </w:rPr>
            </w:pPr>
            <w:r w:rsidRPr="00D46BEB">
              <w:rPr>
                <w:sz w:val="22"/>
                <w:szCs w:val="22"/>
              </w:rPr>
              <w:t>да / нет</w:t>
            </w:r>
          </w:p>
        </w:tc>
      </w:tr>
      <w:tr w:rsidR="00800068" w:rsidRPr="00D46BEB" w14:paraId="007AB51B" w14:textId="77777777" w:rsidTr="001B12C7">
        <w:tc>
          <w:tcPr>
            <w:tcW w:w="567" w:type="dxa"/>
            <w:shd w:val="clear" w:color="auto" w:fill="auto"/>
          </w:tcPr>
          <w:p w14:paraId="4DACC866" w14:textId="77777777" w:rsidR="00800068" w:rsidRPr="00D46BEB" w:rsidRDefault="00800068" w:rsidP="00C758B2">
            <w:pPr>
              <w:jc w:val="center"/>
              <w:rPr>
                <w:sz w:val="22"/>
                <w:szCs w:val="22"/>
              </w:rPr>
            </w:pPr>
            <w:r w:rsidRPr="006754B1">
              <w:rPr>
                <w:sz w:val="22"/>
                <w:szCs w:val="22"/>
              </w:rPr>
              <w:t>17</w:t>
            </w:r>
          </w:p>
        </w:tc>
        <w:tc>
          <w:tcPr>
            <w:tcW w:w="5245" w:type="dxa"/>
          </w:tcPr>
          <w:p w14:paraId="7890BDA1" w14:textId="77777777" w:rsidR="00800068" w:rsidRPr="00B37F26" w:rsidRDefault="00800068" w:rsidP="001B12C7">
            <w:pPr>
              <w:rPr>
                <w:sz w:val="22"/>
                <w:szCs w:val="22"/>
              </w:rPr>
            </w:pPr>
            <w:r w:rsidRPr="00B37F26">
              <w:rPr>
                <w:sz w:val="22"/>
                <w:szCs w:val="22"/>
              </w:rPr>
              <w:t>Озвучил необходимость выжидания полного обезболивания в течение 5-10 минут.</w:t>
            </w:r>
          </w:p>
        </w:tc>
        <w:tc>
          <w:tcPr>
            <w:tcW w:w="1559" w:type="dxa"/>
          </w:tcPr>
          <w:p w14:paraId="54C27C21" w14:textId="7ED7CC98" w:rsidR="00800068" w:rsidRPr="006754B1" w:rsidRDefault="00800068" w:rsidP="005704E0">
            <w:pPr>
              <w:jc w:val="center"/>
              <w:rPr>
                <w:sz w:val="22"/>
                <w:szCs w:val="22"/>
              </w:rPr>
            </w:pPr>
            <w:r w:rsidRPr="00835816">
              <w:rPr>
                <w:sz w:val="22"/>
                <w:szCs w:val="22"/>
              </w:rPr>
              <w:t>Сказал</w:t>
            </w:r>
          </w:p>
        </w:tc>
        <w:tc>
          <w:tcPr>
            <w:tcW w:w="1559" w:type="dxa"/>
          </w:tcPr>
          <w:p w14:paraId="63C7BBC1" w14:textId="735D1383" w:rsidR="00800068" w:rsidRPr="006754B1" w:rsidRDefault="00800068" w:rsidP="005704E0">
            <w:pPr>
              <w:jc w:val="center"/>
              <w:rPr>
                <w:sz w:val="22"/>
                <w:szCs w:val="22"/>
              </w:rPr>
            </w:pPr>
            <w:r w:rsidRPr="006754B1">
              <w:rPr>
                <w:sz w:val="22"/>
                <w:szCs w:val="22"/>
              </w:rPr>
              <w:t>да / нет</w:t>
            </w:r>
          </w:p>
        </w:tc>
      </w:tr>
      <w:tr w:rsidR="00800068" w:rsidRPr="00D46BEB" w14:paraId="6ACF70AB" w14:textId="77777777" w:rsidTr="001B12C7">
        <w:tc>
          <w:tcPr>
            <w:tcW w:w="567" w:type="dxa"/>
            <w:shd w:val="clear" w:color="auto" w:fill="auto"/>
          </w:tcPr>
          <w:p w14:paraId="7E82860D" w14:textId="77777777" w:rsidR="00800068" w:rsidRPr="00D46BEB" w:rsidRDefault="00800068" w:rsidP="00C758B2">
            <w:pPr>
              <w:jc w:val="center"/>
              <w:rPr>
                <w:sz w:val="22"/>
                <w:szCs w:val="22"/>
              </w:rPr>
            </w:pPr>
            <w:r w:rsidRPr="00D46BEB">
              <w:rPr>
                <w:sz w:val="22"/>
                <w:szCs w:val="22"/>
              </w:rPr>
              <w:t>18</w:t>
            </w:r>
          </w:p>
        </w:tc>
        <w:tc>
          <w:tcPr>
            <w:tcW w:w="5245" w:type="dxa"/>
          </w:tcPr>
          <w:p w14:paraId="705D983B" w14:textId="77777777" w:rsidR="00800068" w:rsidRPr="00B37F26" w:rsidRDefault="00800068" w:rsidP="00D93EA3">
            <w:pPr>
              <w:rPr>
                <w:sz w:val="22"/>
                <w:szCs w:val="22"/>
              </w:rPr>
            </w:pPr>
            <w:r w:rsidRPr="00B37F26">
              <w:rPr>
                <w:sz w:val="22"/>
                <w:szCs w:val="22"/>
              </w:rPr>
              <w:t>Касаниями остри</w:t>
            </w:r>
            <w:r>
              <w:rPr>
                <w:sz w:val="22"/>
                <w:szCs w:val="22"/>
              </w:rPr>
              <w:t>я</w:t>
            </w:r>
            <w:r w:rsidRPr="00B37F26">
              <w:rPr>
                <w:sz w:val="22"/>
                <w:szCs w:val="22"/>
              </w:rPr>
              <w:t xml:space="preserve"> иглы поверхности пальца в разных точках </w:t>
            </w:r>
            <w:r w:rsidRPr="009C5564">
              <w:rPr>
                <w:sz w:val="22"/>
                <w:szCs w:val="22"/>
              </w:rPr>
              <w:t>убедился в достаточном для хирургического доступа уровне обезболивания.</w:t>
            </w:r>
          </w:p>
        </w:tc>
        <w:tc>
          <w:tcPr>
            <w:tcW w:w="1559" w:type="dxa"/>
          </w:tcPr>
          <w:p w14:paraId="3B8EAB7B" w14:textId="4D6510E9" w:rsidR="00800068" w:rsidRPr="006754B1" w:rsidRDefault="00800068" w:rsidP="005704E0">
            <w:pPr>
              <w:jc w:val="center"/>
              <w:rPr>
                <w:sz w:val="22"/>
                <w:szCs w:val="22"/>
              </w:rPr>
            </w:pPr>
            <w:r>
              <w:rPr>
                <w:sz w:val="22"/>
                <w:szCs w:val="22"/>
              </w:rPr>
              <w:t>Выполнил</w:t>
            </w:r>
          </w:p>
        </w:tc>
        <w:tc>
          <w:tcPr>
            <w:tcW w:w="1559" w:type="dxa"/>
          </w:tcPr>
          <w:p w14:paraId="51A61062" w14:textId="4420DB6D" w:rsidR="00800068" w:rsidRPr="006754B1" w:rsidRDefault="00800068" w:rsidP="005704E0">
            <w:pPr>
              <w:jc w:val="center"/>
              <w:rPr>
                <w:sz w:val="22"/>
                <w:szCs w:val="22"/>
              </w:rPr>
            </w:pPr>
            <w:r w:rsidRPr="006754B1">
              <w:rPr>
                <w:sz w:val="22"/>
                <w:szCs w:val="22"/>
              </w:rPr>
              <w:t>да / нет</w:t>
            </w:r>
          </w:p>
        </w:tc>
      </w:tr>
      <w:tr w:rsidR="00800068" w:rsidRPr="00D46BEB" w14:paraId="45FD9757" w14:textId="77777777" w:rsidTr="001B12C7">
        <w:tc>
          <w:tcPr>
            <w:tcW w:w="567" w:type="dxa"/>
            <w:shd w:val="clear" w:color="auto" w:fill="auto"/>
          </w:tcPr>
          <w:p w14:paraId="33222DA2" w14:textId="77777777" w:rsidR="00800068" w:rsidRPr="00D46BEB" w:rsidRDefault="00800068" w:rsidP="00C758B2">
            <w:pPr>
              <w:jc w:val="center"/>
              <w:rPr>
                <w:sz w:val="22"/>
                <w:szCs w:val="22"/>
              </w:rPr>
            </w:pPr>
            <w:r w:rsidRPr="00D46BEB">
              <w:rPr>
                <w:sz w:val="22"/>
                <w:szCs w:val="22"/>
              </w:rPr>
              <w:t>19</w:t>
            </w:r>
          </w:p>
        </w:tc>
        <w:tc>
          <w:tcPr>
            <w:tcW w:w="5245" w:type="dxa"/>
          </w:tcPr>
          <w:p w14:paraId="413D6DB4" w14:textId="77777777" w:rsidR="00800068" w:rsidRPr="00B37F26" w:rsidRDefault="00800068" w:rsidP="001B12C7">
            <w:pPr>
              <w:rPr>
                <w:sz w:val="22"/>
                <w:szCs w:val="22"/>
              </w:rPr>
            </w:pPr>
            <w:r w:rsidRPr="00B37F26">
              <w:rPr>
                <w:sz w:val="22"/>
                <w:szCs w:val="22"/>
              </w:rPr>
              <w:t>Озвучил необходимость снятия жгута с пальца лишь по завершении операции.</w:t>
            </w:r>
          </w:p>
        </w:tc>
        <w:tc>
          <w:tcPr>
            <w:tcW w:w="1559" w:type="dxa"/>
          </w:tcPr>
          <w:p w14:paraId="457A1C79" w14:textId="63E81599" w:rsidR="00800068" w:rsidRPr="00D46BEB" w:rsidRDefault="00800068" w:rsidP="005704E0">
            <w:pPr>
              <w:jc w:val="center"/>
              <w:rPr>
                <w:sz w:val="22"/>
                <w:szCs w:val="22"/>
              </w:rPr>
            </w:pPr>
            <w:r w:rsidRPr="00835816">
              <w:rPr>
                <w:sz w:val="22"/>
                <w:szCs w:val="22"/>
              </w:rPr>
              <w:t>Сказал</w:t>
            </w:r>
          </w:p>
        </w:tc>
        <w:tc>
          <w:tcPr>
            <w:tcW w:w="1559" w:type="dxa"/>
          </w:tcPr>
          <w:p w14:paraId="6CA661AA" w14:textId="6B556114" w:rsidR="00800068" w:rsidRPr="00D46BEB" w:rsidRDefault="00800068" w:rsidP="005704E0">
            <w:pPr>
              <w:jc w:val="center"/>
              <w:rPr>
                <w:sz w:val="22"/>
                <w:szCs w:val="22"/>
              </w:rPr>
            </w:pPr>
            <w:r w:rsidRPr="00D46BEB">
              <w:rPr>
                <w:sz w:val="22"/>
                <w:szCs w:val="22"/>
              </w:rPr>
              <w:t>да / нет</w:t>
            </w:r>
          </w:p>
        </w:tc>
      </w:tr>
      <w:tr w:rsidR="00800068" w:rsidRPr="00D46BEB" w14:paraId="25D3A529" w14:textId="77777777" w:rsidTr="009E0CE8">
        <w:tc>
          <w:tcPr>
            <w:tcW w:w="567" w:type="dxa"/>
            <w:shd w:val="clear" w:color="auto" w:fill="auto"/>
          </w:tcPr>
          <w:p w14:paraId="79D017EF" w14:textId="77777777" w:rsidR="00800068" w:rsidRDefault="00800068" w:rsidP="00D46BEB">
            <w:pPr>
              <w:jc w:val="center"/>
              <w:rPr>
                <w:sz w:val="22"/>
                <w:szCs w:val="22"/>
              </w:rPr>
            </w:pPr>
          </w:p>
        </w:tc>
        <w:tc>
          <w:tcPr>
            <w:tcW w:w="5245" w:type="dxa"/>
            <w:vAlign w:val="center"/>
          </w:tcPr>
          <w:p w14:paraId="3F33328C" w14:textId="1FA7C02B" w:rsidR="00800068" w:rsidRPr="00D46BEB" w:rsidRDefault="00800068" w:rsidP="00C758B2">
            <w:pPr>
              <w:rPr>
                <w:sz w:val="22"/>
                <w:szCs w:val="22"/>
              </w:rPr>
            </w:pPr>
            <w:r w:rsidRPr="000F448A">
              <w:rPr>
                <w:rFonts w:eastAsia="MS Mincho"/>
                <w:b/>
              </w:rPr>
              <w:t>Ф.И.О. членов АК</w:t>
            </w:r>
          </w:p>
        </w:tc>
        <w:tc>
          <w:tcPr>
            <w:tcW w:w="3118" w:type="dxa"/>
            <w:gridSpan w:val="2"/>
            <w:vAlign w:val="center"/>
          </w:tcPr>
          <w:p w14:paraId="32B0059A" w14:textId="5F2F3181" w:rsidR="00800068" w:rsidRPr="00D46BEB" w:rsidRDefault="00800068" w:rsidP="005704E0">
            <w:pPr>
              <w:jc w:val="center"/>
              <w:rPr>
                <w:sz w:val="22"/>
                <w:szCs w:val="22"/>
              </w:rPr>
            </w:pPr>
            <w:r w:rsidRPr="000F448A">
              <w:rPr>
                <w:rFonts w:eastAsia="MS Mincho"/>
                <w:i/>
              </w:rPr>
              <w:t>Подпись</w:t>
            </w:r>
          </w:p>
        </w:tc>
      </w:tr>
      <w:tr w:rsidR="00800068" w:rsidRPr="00D46BEB" w14:paraId="4224575D" w14:textId="77777777" w:rsidTr="009E0CE8">
        <w:tc>
          <w:tcPr>
            <w:tcW w:w="567" w:type="dxa"/>
            <w:shd w:val="clear" w:color="auto" w:fill="auto"/>
          </w:tcPr>
          <w:p w14:paraId="24DF82F7" w14:textId="77777777" w:rsidR="00800068" w:rsidRDefault="00800068" w:rsidP="00D46BEB">
            <w:pPr>
              <w:jc w:val="center"/>
              <w:rPr>
                <w:sz w:val="22"/>
                <w:szCs w:val="22"/>
              </w:rPr>
            </w:pPr>
          </w:p>
        </w:tc>
        <w:tc>
          <w:tcPr>
            <w:tcW w:w="5245" w:type="dxa"/>
            <w:vAlign w:val="center"/>
          </w:tcPr>
          <w:p w14:paraId="2DB01180" w14:textId="77777777" w:rsidR="00800068" w:rsidRPr="00D46BEB" w:rsidRDefault="00800068" w:rsidP="00C758B2">
            <w:pPr>
              <w:rPr>
                <w:sz w:val="22"/>
                <w:szCs w:val="22"/>
              </w:rPr>
            </w:pPr>
          </w:p>
        </w:tc>
        <w:tc>
          <w:tcPr>
            <w:tcW w:w="3118" w:type="dxa"/>
            <w:gridSpan w:val="2"/>
          </w:tcPr>
          <w:p w14:paraId="569C382F" w14:textId="07386108" w:rsidR="00800068" w:rsidRPr="000F448A" w:rsidRDefault="00800068" w:rsidP="005704E0">
            <w:pPr>
              <w:jc w:val="center"/>
              <w:rPr>
                <w:rFonts w:eastAsia="MS Mincho"/>
                <w:i/>
              </w:rPr>
            </w:pPr>
            <w:r w:rsidRPr="000F448A">
              <w:rPr>
                <w:rFonts w:eastAsia="MS Mincho"/>
                <w:i/>
              </w:rPr>
              <w:t>Подпись</w:t>
            </w:r>
          </w:p>
        </w:tc>
      </w:tr>
      <w:tr w:rsidR="00800068" w:rsidRPr="00D46BEB" w14:paraId="35AD6239" w14:textId="77777777" w:rsidTr="009E0CE8">
        <w:tc>
          <w:tcPr>
            <w:tcW w:w="567" w:type="dxa"/>
            <w:shd w:val="clear" w:color="auto" w:fill="auto"/>
          </w:tcPr>
          <w:p w14:paraId="5BB2739C" w14:textId="77777777" w:rsidR="00800068" w:rsidRDefault="00800068" w:rsidP="00D46BEB">
            <w:pPr>
              <w:jc w:val="center"/>
              <w:rPr>
                <w:sz w:val="22"/>
                <w:szCs w:val="22"/>
              </w:rPr>
            </w:pPr>
          </w:p>
        </w:tc>
        <w:tc>
          <w:tcPr>
            <w:tcW w:w="5245" w:type="dxa"/>
            <w:vAlign w:val="center"/>
          </w:tcPr>
          <w:p w14:paraId="680A119E" w14:textId="77777777" w:rsidR="00800068" w:rsidRPr="00D46BEB" w:rsidRDefault="00800068" w:rsidP="00C758B2">
            <w:pPr>
              <w:rPr>
                <w:sz w:val="22"/>
                <w:szCs w:val="22"/>
              </w:rPr>
            </w:pPr>
          </w:p>
        </w:tc>
        <w:tc>
          <w:tcPr>
            <w:tcW w:w="3118" w:type="dxa"/>
            <w:gridSpan w:val="2"/>
          </w:tcPr>
          <w:p w14:paraId="6552D474" w14:textId="579DF6C1" w:rsidR="00800068" w:rsidRPr="000F448A" w:rsidRDefault="00800068" w:rsidP="005704E0">
            <w:pPr>
              <w:jc w:val="center"/>
              <w:rPr>
                <w:rFonts w:eastAsia="MS Mincho"/>
                <w:i/>
              </w:rPr>
            </w:pPr>
            <w:r w:rsidRPr="000F448A">
              <w:rPr>
                <w:rFonts w:eastAsia="MS Mincho"/>
                <w:i/>
              </w:rPr>
              <w:t>Подпись</w:t>
            </w:r>
          </w:p>
        </w:tc>
      </w:tr>
    </w:tbl>
    <w:p w14:paraId="1A3A6C0A" w14:textId="77777777" w:rsidR="0099481C" w:rsidRDefault="0099481C"/>
    <w:p w14:paraId="019F8E1A" w14:textId="77777777" w:rsidR="00084C05" w:rsidRPr="00D35D3E" w:rsidRDefault="00A6286D" w:rsidP="0072312D">
      <w:pPr>
        <w:pStyle w:val="Listenabsatz"/>
        <w:numPr>
          <w:ilvl w:val="0"/>
          <w:numId w:val="29"/>
        </w:numPr>
        <w:tabs>
          <w:tab w:val="left" w:pos="142"/>
        </w:tabs>
        <w:spacing w:before="240" w:line="276" w:lineRule="auto"/>
        <w:ind w:left="0" w:firstLine="0"/>
        <w:jc w:val="both"/>
        <w:outlineLvl w:val="0"/>
        <w:rPr>
          <w:b/>
        </w:rPr>
      </w:pPr>
      <w:bookmarkStart w:id="63" w:name="_Toc482299364"/>
      <w:bookmarkStart w:id="64" w:name="_Toc516235528"/>
      <w:r w:rsidRPr="00D35D3E">
        <w:rPr>
          <w:b/>
        </w:rPr>
        <w:t>Медицинская документация</w:t>
      </w:r>
      <w:bookmarkEnd w:id="63"/>
      <w:bookmarkEnd w:id="64"/>
    </w:p>
    <w:p w14:paraId="611B3CC8" w14:textId="77777777" w:rsidR="00F37A4E" w:rsidRDefault="00552067" w:rsidP="00D35D3E">
      <w:pPr>
        <w:pStyle w:val="Listenabsatz"/>
        <w:tabs>
          <w:tab w:val="left" w:pos="142"/>
        </w:tabs>
        <w:spacing w:line="276" w:lineRule="auto"/>
        <w:ind w:left="0" w:firstLine="709"/>
        <w:jc w:val="both"/>
      </w:pPr>
      <w:bookmarkStart w:id="65" w:name="_Toc515373711"/>
      <w:r w:rsidRPr="00D35D3E">
        <w:t>Не предусмотрен</w:t>
      </w:r>
      <w:r w:rsidR="0049043A" w:rsidRPr="00D35D3E">
        <w:t>о.</w:t>
      </w:r>
      <w:bookmarkEnd w:id="65"/>
    </w:p>
    <w:p w14:paraId="3991CCE3" w14:textId="77777777" w:rsidR="00CD77CC" w:rsidRDefault="00CD77CC" w:rsidP="00CD77CC">
      <w:pPr>
        <w:pStyle w:val="Listenabsatz"/>
        <w:tabs>
          <w:tab w:val="left" w:pos="142"/>
        </w:tabs>
        <w:spacing w:before="240" w:line="276" w:lineRule="auto"/>
        <w:ind w:left="0"/>
        <w:jc w:val="right"/>
        <w:outlineLvl w:val="0"/>
      </w:pPr>
    </w:p>
    <w:p w14:paraId="39D68F9B" w14:textId="53FB50CE" w:rsidR="001B12C7" w:rsidRPr="001B12C7" w:rsidRDefault="001B12C7" w:rsidP="00CD77CC">
      <w:pPr>
        <w:pStyle w:val="Listenabsatz"/>
        <w:tabs>
          <w:tab w:val="left" w:pos="142"/>
        </w:tabs>
        <w:spacing w:before="240" w:line="276" w:lineRule="auto"/>
        <w:ind w:left="0"/>
        <w:jc w:val="right"/>
        <w:outlineLvl w:val="0"/>
        <w:rPr>
          <w:b/>
        </w:rPr>
      </w:pPr>
      <w:r w:rsidRPr="001B12C7">
        <w:rPr>
          <w:b/>
        </w:rPr>
        <w:t xml:space="preserve">Приложение 1. </w:t>
      </w:r>
    </w:p>
    <w:p w14:paraId="775005CC" w14:textId="77777777" w:rsidR="001B12C7" w:rsidRDefault="001B12C7" w:rsidP="00D35D3E">
      <w:pPr>
        <w:pStyle w:val="Listenabsatz"/>
        <w:tabs>
          <w:tab w:val="left" w:pos="142"/>
        </w:tabs>
        <w:spacing w:line="276" w:lineRule="auto"/>
        <w:ind w:left="0" w:firstLine="709"/>
        <w:jc w:val="both"/>
      </w:pPr>
    </w:p>
    <w:p w14:paraId="21476BB2" w14:textId="14CEE164" w:rsidR="001B12C7" w:rsidRPr="00EB2397" w:rsidRDefault="001B12C7" w:rsidP="00CD77CC">
      <w:pPr>
        <w:pStyle w:val="Listenabsatz"/>
        <w:numPr>
          <w:ilvl w:val="0"/>
          <w:numId w:val="46"/>
        </w:numPr>
        <w:tabs>
          <w:tab w:val="left" w:pos="142"/>
        </w:tabs>
        <w:spacing w:line="276" w:lineRule="auto"/>
        <w:jc w:val="both"/>
        <w:outlineLvl w:val="0"/>
        <w:rPr>
          <w:b/>
          <w:color w:val="000000"/>
        </w:rPr>
      </w:pPr>
      <w:bookmarkStart w:id="66" w:name="_Toc516235517"/>
      <w:r w:rsidRPr="00EB2397">
        <w:rPr>
          <w:b/>
          <w:color w:val="000000"/>
        </w:rPr>
        <w:t>Препараты для местной анестезии</w:t>
      </w:r>
      <w:bookmarkEnd w:id="66"/>
    </w:p>
    <w:p w14:paraId="4BFB4A3B" w14:textId="77777777" w:rsidR="001B12C7" w:rsidRPr="00EB2397" w:rsidRDefault="001B12C7" w:rsidP="001B12C7">
      <w:pPr>
        <w:spacing w:before="15" w:line="270" w:lineRule="atLeast"/>
        <w:ind w:firstLine="360"/>
        <w:jc w:val="both"/>
        <w:rPr>
          <w:color w:val="000000"/>
        </w:rPr>
      </w:pPr>
      <w:r w:rsidRPr="00EB2397">
        <w:rPr>
          <w:color w:val="000000"/>
        </w:rPr>
        <w:t>Различают две группы местноанестезирующих препаратов - группа прокаина (новокаина) и группа лидокаина. По продолжительности анестезирующего действия лидокаины выше, чем прокаины, и действие препаратов этой группы наступает раньше. Использование вместе с анестетиком сосудосуживающих препаратов, например адреналина, позволяет пролонгировать анестезирующий эффект за счёт уменьшения резорбции препарата.</w:t>
      </w:r>
    </w:p>
    <w:p w14:paraId="025B869D" w14:textId="77777777" w:rsidR="001B12C7" w:rsidRPr="00EB2397" w:rsidRDefault="001B12C7" w:rsidP="001B12C7">
      <w:pPr>
        <w:spacing w:before="15" w:line="270" w:lineRule="atLeast"/>
        <w:ind w:firstLine="360"/>
        <w:jc w:val="both"/>
        <w:rPr>
          <w:color w:val="000000"/>
        </w:rPr>
      </w:pPr>
      <w:r w:rsidRPr="00EB2397">
        <w:rPr>
          <w:color w:val="000000"/>
        </w:rPr>
        <w:t>В основе обезболивающего действия местных анестетиков лежит блокада нервной проводимости, обусловленная действием препарата на мембрану нервной клетки. Вначале наступает анельгезия - утрата болевой чувствительности, затем температурной и наконец тактильной, в последнюю очередь исчезает мышечная и висцеральная чувствительность; восстановление чувствительности происходит в обратном порядке.</w:t>
      </w:r>
    </w:p>
    <w:p w14:paraId="0C47EBF6" w14:textId="77777777" w:rsidR="001B12C7" w:rsidRPr="00EB2397" w:rsidRDefault="001B12C7" w:rsidP="001B12C7">
      <w:pPr>
        <w:spacing w:before="15" w:line="270" w:lineRule="atLeast"/>
        <w:ind w:firstLine="360"/>
        <w:jc w:val="both"/>
        <w:rPr>
          <w:color w:val="000000"/>
        </w:rPr>
      </w:pPr>
      <w:r w:rsidRPr="00EB2397">
        <w:rPr>
          <w:color w:val="000000"/>
        </w:rPr>
        <w:t xml:space="preserve">Токсичность местных анестетиков, применяемых в низких концентрациях, невысока и увеличивается при повышении концентрации. Следует учитывать, что токсичность препаратов резко возрастает (в 10-15 раз) при попадании препаратов в кровь. Поэтому при проведении анестезии необходимо следить за тем, чтобы препарат не был случайно введен в </w:t>
      </w:r>
      <w:r w:rsidRPr="00EB2397">
        <w:rPr>
          <w:color w:val="000000"/>
        </w:rPr>
        <w:lastRenderedPageBreak/>
        <w:t>кровь, для чего используют такой приём: после вкола иглы потягивают шприцем (выполняют аспирацию), и при появлении крови в шприце препарат вводить нельзя.</w:t>
      </w:r>
    </w:p>
    <w:p w14:paraId="3E33F551" w14:textId="77777777" w:rsidR="001B12C7" w:rsidRPr="00CF0631" w:rsidRDefault="001B12C7" w:rsidP="001B12C7">
      <w:pPr>
        <w:spacing w:before="15" w:line="270" w:lineRule="atLeast"/>
        <w:ind w:firstLine="360"/>
        <w:jc w:val="both"/>
        <w:rPr>
          <w:color w:val="000000"/>
        </w:rPr>
      </w:pPr>
      <w:r w:rsidRPr="00CF0631">
        <w:rPr>
          <w:b/>
          <w:color w:val="000000"/>
        </w:rPr>
        <w:t>Новокаин</w:t>
      </w:r>
      <w:r w:rsidRPr="00CF0631">
        <w:rPr>
          <w:color w:val="000000"/>
        </w:rPr>
        <w:t xml:space="preserve"> наиболее широко применяется во всем мире для местного обезболивания (его международное название – прокаин). Для инфильтрационной анестезии применяют 0,25-0,5% растворы, для проводниковой анестезии — 1-2%. Высшая разовая доза новокаина составляет 0,75 г (150 мл 0,5% раствора).</w:t>
      </w:r>
    </w:p>
    <w:p w14:paraId="6A56F0B1" w14:textId="77777777" w:rsidR="001B12C7" w:rsidRPr="00CF0631" w:rsidRDefault="001B12C7" w:rsidP="001B12C7">
      <w:pPr>
        <w:spacing w:before="15" w:line="270" w:lineRule="atLeast"/>
        <w:ind w:firstLine="360"/>
        <w:jc w:val="both"/>
        <w:rPr>
          <w:color w:val="000000"/>
        </w:rPr>
      </w:pPr>
      <w:r w:rsidRPr="00CF0631">
        <w:rPr>
          <w:color w:val="000000"/>
        </w:rPr>
        <w:t xml:space="preserve">Преимущество </w:t>
      </w:r>
      <w:r w:rsidRPr="00CF0631">
        <w:rPr>
          <w:b/>
          <w:color w:val="000000"/>
        </w:rPr>
        <w:t>лидокаина</w:t>
      </w:r>
      <w:r w:rsidRPr="00CF0631">
        <w:rPr>
          <w:color w:val="000000"/>
        </w:rPr>
        <w:t xml:space="preserve"> перед новокаином состоит в том, что анестезирующий эффект наступает быстрее и держится дольше. С другой стороны, более высокая токсичность лидокаина заставляет предпочесть слабо концентрированные (0,25% или 0,5%) растворы, а также вести строгий учет общей дозы введенного препарата в случае необходимости повторных инъекций. Для инфильтрационной анестезии используют 0,25%-0,5% раствор (соответственно не более 100 и 50 мл), для проводниковой анестезии – 1-2% растворы (до 50 мл). </w:t>
      </w:r>
    </w:p>
    <w:p w14:paraId="245CA3C6" w14:textId="77777777" w:rsidR="001B12C7" w:rsidRPr="00CF0631" w:rsidRDefault="001B12C7" w:rsidP="001B12C7">
      <w:pPr>
        <w:spacing w:before="15" w:after="240" w:line="270" w:lineRule="atLeast"/>
        <w:ind w:firstLine="360"/>
        <w:jc w:val="both"/>
        <w:rPr>
          <w:color w:val="000000"/>
        </w:rPr>
      </w:pPr>
      <w:r w:rsidRPr="00CF0631">
        <w:rPr>
          <w:color w:val="000000"/>
        </w:rPr>
        <w:t xml:space="preserve">При индивидуальной непереносимости новокаина лидокаин вполне может быть использован в качестве альтернативного анестетика. </w:t>
      </w:r>
    </w:p>
    <w:p w14:paraId="1103A4DF" w14:textId="68F4AFB7" w:rsidR="001B12C7" w:rsidRPr="00EB2397" w:rsidRDefault="001B12C7" w:rsidP="00CD77CC">
      <w:pPr>
        <w:pStyle w:val="Listenabsatz"/>
        <w:numPr>
          <w:ilvl w:val="0"/>
          <w:numId w:val="46"/>
        </w:numPr>
        <w:tabs>
          <w:tab w:val="left" w:pos="142"/>
        </w:tabs>
        <w:spacing w:line="276" w:lineRule="auto"/>
        <w:jc w:val="both"/>
        <w:outlineLvl w:val="0"/>
        <w:rPr>
          <w:b/>
          <w:color w:val="000000"/>
        </w:rPr>
      </w:pPr>
      <w:bookmarkStart w:id="67" w:name="_Toc516235518"/>
      <w:r w:rsidRPr="00C609DB">
        <w:rPr>
          <w:b/>
          <w:color w:val="000000"/>
        </w:rPr>
        <w:t>Типы</w:t>
      </w:r>
      <w:r>
        <w:rPr>
          <w:b/>
          <w:color w:val="000000"/>
        </w:rPr>
        <w:t xml:space="preserve"> и т</w:t>
      </w:r>
      <w:r w:rsidRPr="00EB2397">
        <w:rPr>
          <w:b/>
          <w:color w:val="000000"/>
        </w:rPr>
        <w:t>ехника проведения местной анестезии</w:t>
      </w:r>
      <w:bookmarkEnd w:id="67"/>
    </w:p>
    <w:p w14:paraId="53D8AC7E" w14:textId="77777777" w:rsidR="001B12C7" w:rsidRDefault="001B12C7" w:rsidP="001B12C7">
      <w:pPr>
        <w:spacing w:before="15" w:line="270" w:lineRule="atLeast"/>
        <w:ind w:firstLine="360"/>
        <w:jc w:val="both"/>
        <w:rPr>
          <w:color w:val="000000"/>
        </w:rPr>
      </w:pPr>
      <w:r w:rsidRPr="00DC1CA3">
        <w:rPr>
          <w:color w:val="000000"/>
        </w:rPr>
        <w:t xml:space="preserve">Метод </w:t>
      </w:r>
      <w:r w:rsidRPr="00DC1CA3">
        <w:rPr>
          <w:b/>
          <w:color w:val="000000"/>
        </w:rPr>
        <w:t>инфильтрационной анестезии</w:t>
      </w:r>
      <w:r w:rsidRPr="00DC1CA3">
        <w:rPr>
          <w:color w:val="000000"/>
        </w:rPr>
        <w:t xml:space="preserve"> </w:t>
      </w:r>
      <w:r>
        <w:rPr>
          <w:color w:val="000000"/>
        </w:rPr>
        <w:t xml:space="preserve">часто </w:t>
      </w:r>
      <w:r w:rsidRPr="00DC1CA3">
        <w:rPr>
          <w:color w:val="000000"/>
        </w:rPr>
        <w:t>используется в хирургич</w:t>
      </w:r>
      <w:r>
        <w:rPr>
          <w:color w:val="000000"/>
        </w:rPr>
        <w:t xml:space="preserve">еской практике </w:t>
      </w:r>
      <w:r w:rsidRPr="00DC1CA3">
        <w:rPr>
          <w:color w:val="000000"/>
        </w:rPr>
        <w:t xml:space="preserve">при небольших </w:t>
      </w:r>
      <w:r>
        <w:rPr>
          <w:color w:val="000000"/>
        </w:rPr>
        <w:t>мало</w:t>
      </w:r>
      <w:r w:rsidRPr="00DC1CA3">
        <w:rPr>
          <w:color w:val="000000"/>
        </w:rPr>
        <w:t>травматичных операциях (удаление липомы, операция по поводу грыжи и пр.), а иногда в тех случаях, когда наркоз представляет опасность для пациента.</w:t>
      </w:r>
    </w:p>
    <w:p w14:paraId="3A5E416E" w14:textId="77777777" w:rsidR="001B12C7" w:rsidRPr="00DC1CA3" w:rsidRDefault="001B12C7" w:rsidP="001B12C7">
      <w:pPr>
        <w:spacing w:before="15" w:line="270" w:lineRule="atLeast"/>
        <w:ind w:firstLine="360"/>
        <w:jc w:val="both"/>
        <w:rPr>
          <w:color w:val="000000"/>
        </w:rPr>
      </w:pPr>
      <w:r w:rsidRPr="00DC1CA3">
        <w:rPr>
          <w:color w:val="000000"/>
        </w:rPr>
        <w:t>В настоящее время инфильтрационная анестезия осуществляется</w:t>
      </w:r>
      <w:r>
        <w:rPr>
          <w:color w:val="000000"/>
        </w:rPr>
        <w:t xml:space="preserve"> по принципам, разработанным А.</w:t>
      </w:r>
      <w:r w:rsidRPr="00DC1CA3">
        <w:rPr>
          <w:color w:val="000000"/>
        </w:rPr>
        <w:t xml:space="preserve">В. Вишневским (так называемый метод «тугого ползучего инфильтрата»). Эти принципы следующие: </w:t>
      </w:r>
    </w:p>
    <w:p w14:paraId="4D00E2C4" w14:textId="77777777" w:rsidR="001B12C7" w:rsidRPr="00DC1CA3" w:rsidRDefault="001B12C7" w:rsidP="001B12C7">
      <w:pPr>
        <w:pStyle w:val="Listenabsatz"/>
        <w:numPr>
          <w:ilvl w:val="0"/>
          <w:numId w:val="44"/>
        </w:numPr>
        <w:spacing w:before="15" w:after="200" w:line="270" w:lineRule="atLeast"/>
        <w:jc w:val="both"/>
        <w:rPr>
          <w:color w:val="000000"/>
        </w:rPr>
      </w:pPr>
      <w:r w:rsidRPr="00DC1CA3">
        <w:rPr>
          <w:color w:val="000000"/>
          <w:u w:val="single"/>
        </w:rPr>
        <w:t>Использование низкоконцентрированных растворов местных анестетиков в большом количестве.</w:t>
      </w:r>
      <w:r>
        <w:rPr>
          <w:color w:val="000000"/>
        </w:rPr>
        <w:t xml:space="preserve"> </w:t>
      </w:r>
      <w:r w:rsidRPr="00DC1CA3">
        <w:rPr>
          <w:color w:val="000000"/>
        </w:rPr>
        <w:t xml:space="preserve">Применяют 0,25-0,5% растворы новокаина или лидокаина, при этом во время анестезии безопасно использовать до 200-400 мл раствора (до 1 г сухого вещества анестетика). </w:t>
      </w:r>
    </w:p>
    <w:p w14:paraId="36084FD2" w14:textId="77777777" w:rsidR="001B12C7" w:rsidRPr="00DC1CA3" w:rsidRDefault="001B12C7" w:rsidP="001B12C7">
      <w:pPr>
        <w:pStyle w:val="Listenabsatz"/>
        <w:numPr>
          <w:ilvl w:val="0"/>
          <w:numId w:val="44"/>
        </w:numPr>
        <w:spacing w:before="15" w:after="200" w:line="270" w:lineRule="atLeast"/>
        <w:jc w:val="both"/>
        <w:rPr>
          <w:color w:val="000000"/>
        </w:rPr>
      </w:pPr>
      <w:r w:rsidRPr="00DC1CA3">
        <w:rPr>
          <w:color w:val="000000"/>
          <w:u w:val="single"/>
        </w:rPr>
        <w:t>Метод тугого инфильтрата.</w:t>
      </w:r>
      <w:r w:rsidRPr="00DC1CA3">
        <w:rPr>
          <w:color w:val="000000"/>
        </w:rPr>
        <w:t xml:space="preserve"> Для доступа анестетика ко всем рецепторам и мелким нервам, необходимо туго инфильтрировать ткани — образуется так называемый ползучий инфильтрат по ходу предстоящего разреза. При необходимости новая инъекция анестетика осуществляется в край инфильтрата. Таким образом, болезненным является только первое введение. </w:t>
      </w:r>
    </w:p>
    <w:p w14:paraId="77EB043A" w14:textId="77777777" w:rsidR="001B12C7" w:rsidRPr="00DC1CA3" w:rsidRDefault="001B12C7" w:rsidP="001B12C7">
      <w:pPr>
        <w:pStyle w:val="Listenabsatz"/>
        <w:numPr>
          <w:ilvl w:val="0"/>
          <w:numId w:val="44"/>
        </w:numPr>
        <w:spacing w:before="15" w:after="200" w:line="270" w:lineRule="atLeast"/>
        <w:jc w:val="both"/>
        <w:rPr>
          <w:color w:val="000000"/>
        </w:rPr>
      </w:pPr>
      <w:r w:rsidRPr="00DC1CA3">
        <w:rPr>
          <w:color w:val="000000"/>
          <w:u w:val="single"/>
        </w:rPr>
        <w:t>Послойность.</w:t>
      </w:r>
      <w:r w:rsidRPr="00DC1CA3">
        <w:rPr>
          <w:color w:val="000000"/>
        </w:rPr>
        <w:t xml:space="preserve"> Раствор анестетика вводится послойно. В первую очередь инфильтрируется кожа, за счет обильного введения анестетика она приобретает вид «лимонной корочки». Затем после ее рассечения инфильтрируется подкожная клетчатка, она рассекается. После этого анестетик вводится под фасцию, затем в мышцы, после чего пересекаются указанные образования ИТ. д. </w:t>
      </w:r>
    </w:p>
    <w:p w14:paraId="0E0E1637" w14:textId="77777777" w:rsidR="001B12C7" w:rsidRPr="00DC1CA3" w:rsidRDefault="001B12C7" w:rsidP="001B12C7">
      <w:pPr>
        <w:pStyle w:val="Listenabsatz"/>
        <w:numPr>
          <w:ilvl w:val="0"/>
          <w:numId w:val="44"/>
        </w:numPr>
        <w:spacing w:before="15" w:after="200" w:line="270" w:lineRule="atLeast"/>
        <w:jc w:val="both"/>
        <w:rPr>
          <w:color w:val="000000"/>
        </w:rPr>
      </w:pPr>
      <w:r w:rsidRPr="00DC1CA3">
        <w:rPr>
          <w:color w:val="000000"/>
          <w:u w:val="single"/>
        </w:rPr>
        <w:t>Учет строения фасциальных футляров</w:t>
      </w:r>
      <w:r w:rsidRPr="00DC1CA3">
        <w:rPr>
          <w:color w:val="000000"/>
        </w:rPr>
        <w:t>. Соблюдение этого принципа позволяет посредством одного вкола иглы наводнить анестетиком весь мышечнофасциальный футляр. Важно учитывать и то, что фасция является препятствием для распространения анестетика.</w:t>
      </w:r>
    </w:p>
    <w:p w14:paraId="4D76FA3F" w14:textId="77777777" w:rsidR="001B12C7" w:rsidRPr="00DC1CA3" w:rsidRDefault="001B12C7" w:rsidP="001B12C7">
      <w:pPr>
        <w:pStyle w:val="Listenabsatz"/>
        <w:numPr>
          <w:ilvl w:val="0"/>
          <w:numId w:val="44"/>
        </w:numPr>
        <w:spacing w:before="15" w:after="200" w:line="270" w:lineRule="atLeast"/>
        <w:jc w:val="both"/>
        <w:rPr>
          <w:color w:val="000000"/>
        </w:rPr>
      </w:pPr>
      <w:r w:rsidRPr="00DC1CA3">
        <w:rPr>
          <w:color w:val="000000"/>
          <w:u w:val="single"/>
        </w:rPr>
        <w:t>Принцип гидравлической препаровки тканей.</w:t>
      </w:r>
      <w:r w:rsidRPr="00DC1CA3">
        <w:rPr>
          <w:color w:val="000000"/>
        </w:rPr>
        <w:t xml:space="preserve"> Введение большого количество раствора приводит к разделению анатомических образований, что в ряде случаев облегчает выделение различных анатомических образований.</w:t>
      </w:r>
    </w:p>
    <w:p w14:paraId="686B1A8D" w14:textId="77777777" w:rsidR="001B12C7" w:rsidRPr="006323C8" w:rsidRDefault="001B12C7" w:rsidP="001B12C7">
      <w:pPr>
        <w:spacing w:before="15" w:after="200" w:line="270" w:lineRule="atLeast"/>
        <w:ind w:firstLine="360"/>
        <w:jc w:val="both"/>
        <w:rPr>
          <w:color w:val="000000"/>
        </w:rPr>
      </w:pPr>
      <w:r w:rsidRPr="006323C8">
        <w:rPr>
          <w:color w:val="000000"/>
        </w:rPr>
        <w:lastRenderedPageBreak/>
        <w:t>Этот способ в условиях хирургических отделений поликлиник является безопасным методом выбора при бол</w:t>
      </w:r>
      <w:r>
        <w:rPr>
          <w:color w:val="000000"/>
        </w:rPr>
        <w:t>ьшинстве амбулаторных операций.</w:t>
      </w:r>
      <w:r w:rsidRPr="003F4D27">
        <w:rPr>
          <w:rFonts w:ascii="Arial" w:hAnsi="Arial" w:cs="Arial"/>
          <w:noProof/>
          <w:color w:val="000000"/>
          <w:sz w:val="21"/>
          <w:szCs w:val="21"/>
        </w:rPr>
        <w:t xml:space="preserve"> </w:t>
      </w:r>
      <w:r>
        <w:rPr>
          <w:rFonts w:ascii="Arial" w:hAnsi="Arial" w:cs="Arial"/>
          <w:noProof/>
          <w:color w:val="000000"/>
          <w:sz w:val="21"/>
          <w:szCs w:val="21"/>
          <w:lang w:val="de-DE" w:eastAsia="de-DE"/>
        </w:rPr>
        <w:drawing>
          <wp:inline distT="0" distB="0" distL="0" distR="0" wp14:anchorId="4ECF7692" wp14:editId="0804A1CC">
            <wp:extent cx="4429125" cy="1857375"/>
            <wp:effectExtent l="0" t="0" r="9525" b="9525"/>
            <wp:docPr id="1" name="Рисунок 1" descr="https://studfiles.net/html/2706/222/html_3CzVBM6u8W.8X44/htmlconvd-Sr9hSW197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97img1" descr="https://studfiles.net/html/2706/222/html_3CzVBM6u8W.8X44/htmlconvd-Sr9hSW197x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1857375"/>
                    </a:xfrm>
                    <a:prstGeom prst="rect">
                      <a:avLst/>
                    </a:prstGeom>
                    <a:noFill/>
                    <a:ln>
                      <a:noFill/>
                    </a:ln>
                  </pic:spPr>
                </pic:pic>
              </a:graphicData>
            </a:graphic>
          </wp:inline>
        </w:drawing>
      </w:r>
    </w:p>
    <w:p w14:paraId="6FE680FD" w14:textId="77777777" w:rsidR="001B12C7" w:rsidRDefault="001B12C7" w:rsidP="001B12C7">
      <w:pPr>
        <w:spacing w:before="15" w:line="270" w:lineRule="atLeast"/>
        <w:ind w:firstLine="360"/>
        <w:jc w:val="both"/>
        <w:rPr>
          <w:color w:val="000000"/>
        </w:rPr>
      </w:pPr>
      <w:r w:rsidRPr="006323C8">
        <w:rPr>
          <w:color w:val="000000"/>
        </w:rPr>
        <w:t xml:space="preserve">При проведении местной анестезии необходимо соблюдать следующие условия: больного укладывают на операционном столе в наиболее удобном положении; готовят подогретый </w:t>
      </w:r>
      <w:r>
        <w:rPr>
          <w:color w:val="000000"/>
        </w:rPr>
        <w:t xml:space="preserve">до 37°С 0,25-0,5% раствор новокаина, </w:t>
      </w:r>
      <w:r w:rsidRPr="006323C8">
        <w:rPr>
          <w:color w:val="000000"/>
        </w:rPr>
        <w:t>по линии предстоящего ра</w:t>
      </w:r>
      <w:r>
        <w:rPr>
          <w:color w:val="000000"/>
        </w:rPr>
        <w:t xml:space="preserve">зреза с помощью тонкой иглы </w:t>
      </w:r>
      <w:r w:rsidRPr="006323C8">
        <w:rPr>
          <w:color w:val="000000"/>
        </w:rPr>
        <w:t>вводят внутрикожно новокаин, образуя кожный желвак по типу «лимонной корочки». Затем делают вкол по периферии желвака, образованного раствором новокаина при предыдущем вколе. Далее, после анестезии кожи, сменив шприц на больший по объему и иглу на длинную и большего диаметра, выполняют тугую инфильтрацию подкожной клетчатки на глубину достаточную для операции на первом ее этапе. Кожный желвак, так же, как и обезболиваемая зона подкожной жировой клетчатки, должен заходить за область намеченного разреза. Перед нанесением разреза следует проконтролировать степень анестезии уколом иглы. Каждый последующий этап операции</w:t>
      </w:r>
      <w:r>
        <w:rPr>
          <w:color w:val="000000"/>
        </w:rPr>
        <w:t xml:space="preserve"> </w:t>
      </w:r>
      <w:r w:rsidRPr="006323C8">
        <w:rPr>
          <w:color w:val="000000"/>
        </w:rPr>
        <w:t>— разрез в более глубоких слоях тканей — упреждается их тугой инфильтрацией через неповрежденный фасциально-апоневротический</w:t>
      </w:r>
      <w:r>
        <w:rPr>
          <w:color w:val="000000"/>
        </w:rPr>
        <w:t xml:space="preserve"> </w:t>
      </w:r>
      <w:r w:rsidRPr="006323C8">
        <w:rPr>
          <w:color w:val="000000"/>
        </w:rPr>
        <w:t>или мышечный слои, ог</w:t>
      </w:r>
      <w:r>
        <w:rPr>
          <w:color w:val="000000"/>
        </w:rPr>
        <w:t>раничивающие глубжележащий слой.</w:t>
      </w:r>
    </w:p>
    <w:p w14:paraId="78EF6E15" w14:textId="77777777" w:rsidR="001B12C7" w:rsidRPr="006323C8" w:rsidRDefault="001B12C7" w:rsidP="001B12C7">
      <w:pPr>
        <w:spacing w:before="15" w:line="270" w:lineRule="atLeast"/>
        <w:ind w:firstLine="360"/>
        <w:jc w:val="both"/>
        <w:rPr>
          <w:color w:val="000000"/>
        </w:rPr>
      </w:pPr>
      <w:r w:rsidRPr="006323C8">
        <w:rPr>
          <w:color w:val="000000"/>
        </w:rPr>
        <w:t>Учитывая поверхностное расположение большинства доброкачественных опухолей и абсцессов, оперируемых в поликлинике, расход анестетика обычно не превышает 100 мл.</w:t>
      </w:r>
    </w:p>
    <w:p w14:paraId="145F055B" w14:textId="77777777" w:rsidR="001B12C7" w:rsidRDefault="001B12C7" w:rsidP="001B12C7">
      <w:pPr>
        <w:spacing w:before="15" w:line="270" w:lineRule="atLeast"/>
        <w:ind w:firstLine="360"/>
        <w:jc w:val="both"/>
        <w:rPr>
          <w:color w:val="000000"/>
        </w:rPr>
      </w:pPr>
      <w:r w:rsidRPr="006323C8">
        <w:rPr>
          <w:color w:val="000000"/>
        </w:rPr>
        <w:t>При небольших вмешательствах удобно пользоваться ампулированным раствором новокаина, так как он может длительно храниться, стерилен и всегда готов к применению.</w:t>
      </w:r>
    </w:p>
    <w:p w14:paraId="1C5D32ED" w14:textId="77777777" w:rsidR="001B12C7" w:rsidRPr="006323C8" w:rsidRDefault="001B12C7" w:rsidP="001B12C7">
      <w:pPr>
        <w:spacing w:before="15" w:line="270" w:lineRule="atLeast"/>
        <w:ind w:firstLine="360"/>
        <w:jc w:val="both"/>
        <w:rPr>
          <w:color w:val="000000"/>
        </w:rPr>
      </w:pPr>
      <w:r w:rsidRPr="006323C8">
        <w:rPr>
          <w:color w:val="000000"/>
        </w:rPr>
        <w:t>Иногда из-за</w:t>
      </w:r>
      <w:r>
        <w:rPr>
          <w:color w:val="000000"/>
        </w:rPr>
        <w:t xml:space="preserve"> </w:t>
      </w:r>
      <w:r w:rsidRPr="006323C8">
        <w:rPr>
          <w:color w:val="000000"/>
        </w:rPr>
        <w:t>своеобразного анатомического строения некоторых областей (стопа, кисть, пальцы) невозможно создать ползучий инфильтрат, так как его продвижение ограничено анатомическими структурами. В этих случаях рекомендуется вводить анестетик в стороне от места будущего разреза с целью произвести «массовое» блокирование и дальше пропитать область операции — анестезия наступит благодаря диффузии раствора. В этих случаях необходимо выжидание.</w:t>
      </w:r>
    </w:p>
    <w:p w14:paraId="3E7770C9" w14:textId="77777777" w:rsidR="001B12C7" w:rsidRPr="005560A6" w:rsidRDefault="001B12C7" w:rsidP="001B12C7">
      <w:pPr>
        <w:spacing w:before="15" w:line="270" w:lineRule="atLeast"/>
        <w:ind w:firstLine="360"/>
        <w:jc w:val="both"/>
        <w:rPr>
          <w:color w:val="000000"/>
        </w:rPr>
      </w:pPr>
      <w:r w:rsidRPr="00820C5D">
        <w:rPr>
          <w:color w:val="000000"/>
        </w:rPr>
        <w:t xml:space="preserve">В амбулаторных условиях при операциях на пальце чаще всего производится </w:t>
      </w:r>
      <w:r w:rsidRPr="00EB2397">
        <w:rPr>
          <w:b/>
          <w:color w:val="000000"/>
        </w:rPr>
        <w:t>проводниковое обезболивание (блокада) по Оберсту-Лукашевичу</w:t>
      </w:r>
      <w:r w:rsidRPr="00820C5D">
        <w:rPr>
          <w:color w:val="000000"/>
        </w:rPr>
        <w:t>. Показания: операции по поводу панариция, паронихия, вросшего ногтя, удаление инородных тел, мозолей, хирургическая обработка инфицированных ран пальца и др.</w:t>
      </w:r>
    </w:p>
    <w:p w14:paraId="072E9BD3" w14:textId="77777777" w:rsidR="001B12C7" w:rsidRDefault="001B12C7" w:rsidP="001B12C7">
      <w:pPr>
        <w:spacing w:before="15" w:line="270" w:lineRule="atLeast"/>
        <w:ind w:firstLine="360"/>
        <w:jc w:val="both"/>
        <w:rPr>
          <w:color w:val="000000"/>
        </w:rPr>
      </w:pPr>
      <w:r w:rsidRPr="005560A6">
        <w:rPr>
          <w:color w:val="000000"/>
        </w:rPr>
        <w:t>Палец иннервируется четырьмя нервными ветвями: двумя тыльными и двумя общими ладонными (подошвенными), каждый из которых проходит вдол</w:t>
      </w:r>
      <w:r>
        <w:rPr>
          <w:color w:val="000000"/>
        </w:rPr>
        <w:t>ь соответствующего края пальца.</w:t>
      </w:r>
    </w:p>
    <w:p w14:paraId="221CA819" w14:textId="77777777" w:rsidR="001B12C7" w:rsidRDefault="001B12C7" w:rsidP="001B12C7">
      <w:pPr>
        <w:spacing w:before="15" w:line="270" w:lineRule="atLeast"/>
        <w:ind w:firstLine="360"/>
        <w:jc w:val="both"/>
        <w:rPr>
          <w:color w:val="000000"/>
        </w:rPr>
      </w:pPr>
      <w:r w:rsidRPr="005560A6">
        <w:rPr>
          <w:color w:val="000000"/>
        </w:rPr>
        <w:t xml:space="preserve">Для обескровливания </w:t>
      </w:r>
      <w:r w:rsidRPr="00420046">
        <w:rPr>
          <w:color w:val="000000"/>
        </w:rPr>
        <w:t>на основание проксимальной фаланги пальца накладывают резиновый жгут</w:t>
      </w:r>
      <w:r w:rsidRPr="005560A6">
        <w:rPr>
          <w:color w:val="000000"/>
        </w:rPr>
        <w:t xml:space="preserve">. Затем в зависимости от толщины пальца берется </w:t>
      </w:r>
      <w:r>
        <w:rPr>
          <w:color w:val="000000"/>
        </w:rPr>
        <w:t xml:space="preserve">шприц на 2-5 мл с </w:t>
      </w:r>
      <w:r w:rsidRPr="005560A6">
        <w:rPr>
          <w:color w:val="000000"/>
        </w:rPr>
        <w:t>коротк</w:t>
      </w:r>
      <w:r>
        <w:rPr>
          <w:color w:val="000000"/>
        </w:rPr>
        <w:t>ой</w:t>
      </w:r>
      <w:r w:rsidRPr="005560A6">
        <w:rPr>
          <w:color w:val="000000"/>
        </w:rPr>
        <w:t xml:space="preserve"> тонк</w:t>
      </w:r>
      <w:r>
        <w:rPr>
          <w:color w:val="000000"/>
        </w:rPr>
        <w:t>ой</w:t>
      </w:r>
      <w:r w:rsidRPr="005560A6">
        <w:rPr>
          <w:color w:val="000000"/>
        </w:rPr>
        <w:t xml:space="preserve"> остр</w:t>
      </w:r>
      <w:r>
        <w:rPr>
          <w:color w:val="000000"/>
        </w:rPr>
        <w:t>ой иглой</w:t>
      </w:r>
      <w:r w:rsidRPr="005560A6">
        <w:rPr>
          <w:color w:val="000000"/>
        </w:rPr>
        <w:t xml:space="preserve"> и</w:t>
      </w:r>
      <w:r>
        <w:rPr>
          <w:color w:val="000000"/>
        </w:rPr>
        <w:t xml:space="preserve"> </w:t>
      </w:r>
      <w:r w:rsidRPr="005560A6">
        <w:rPr>
          <w:color w:val="000000"/>
        </w:rPr>
        <w:t>тепл</w:t>
      </w:r>
      <w:r>
        <w:rPr>
          <w:color w:val="000000"/>
        </w:rPr>
        <w:t xml:space="preserve">ый </w:t>
      </w:r>
      <w:r w:rsidRPr="005560A6">
        <w:rPr>
          <w:color w:val="000000"/>
        </w:rPr>
        <w:t xml:space="preserve">раствор </w:t>
      </w:r>
      <w:r>
        <w:rPr>
          <w:color w:val="000000"/>
        </w:rPr>
        <w:t>анестетика</w:t>
      </w:r>
      <w:r w:rsidRPr="005560A6">
        <w:rPr>
          <w:color w:val="000000"/>
        </w:rPr>
        <w:t xml:space="preserve">. У основания пальца, дистальнее жгута или на уровне средней фаланги (в зависимости от локализации процесса), </w:t>
      </w:r>
      <w:r>
        <w:rPr>
          <w:color w:val="000000"/>
        </w:rPr>
        <w:t>с тыльной стороны вводится игла. Обезболивают</w:t>
      </w:r>
      <w:r w:rsidRPr="00420046">
        <w:rPr>
          <w:color w:val="000000"/>
        </w:rPr>
        <w:t xml:space="preserve"> кожу, подкожную клетчатку и далее продвигают иглу до кости</w:t>
      </w:r>
      <w:r w:rsidRPr="005560A6">
        <w:rPr>
          <w:color w:val="000000"/>
        </w:rPr>
        <w:t>.</w:t>
      </w:r>
      <w:r>
        <w:rPr>
          <w:color w:val="000000"/>
        </w:rPr>
        <w:t xml:space="preserve"> </w:t>
      </w:r>
      <w:r w:rsidRPr="00420046">
        <w:rPr>
          <w:color w:val="000000"/>
        </w:rPr>
        <w:t xml:space="preserve">После этого перемещают ее сначала на одну сторону костной фаланги и вводят 2-3 мл раствора анестетика, затем таким же количеством анестезируют другую сторону. Таким </w:t>
      </w:r>
      <w:r w:rsidRPr="00420046">
        <w:rPr>
          <w:color w:val="000000"/>
        </w:rPr>
        <w:lastRenderedPageBreak/>
        <w:t>образом, анестетик вводят в непосредственной близости от нервов пальца, которые проходят по его боковой поверхности.</w:t>
      </w:r>
    </w:p>
    <w:p w14:paraId="406994A2" w14:textId="77777777" w:rsidR="001B12C7" w:rsidRDefault="001B12C7" w:rsidP="001B12C7">
      <w:pPr>
        <w:spacing w:before="15" w:line="270" w:lineRule="atLeast"/>
        <w:ind w:firstLine="360"/>
        <w:jc w:val="both"/>
        <w:rPr>
          <w:color w:val="000000"/>
        </w:rPr>
      </w:pPr>
      <w:r>
        <w:rPr>
          <w:noProof/>
          <w:lang w:val="de-DE" w:eastAsia="de-DE"/>
        </w:rPr>
        <w:drawing>
          <wp:inline distT="0" distB="0" distL="0" distR="0" wp14:anchorId="34BFD205" wp14:editId="3DE8EB86">
            <wp:extent cx="5057775" cy="2390775"/>
            <wp:effectExtent l="0" t="0" r="9525" b="9525"/>
            <wp:docPr id="17" name="Рисунок 17" descr="http://www.rosmedlib.ru/cgi-bin/mb4x?usr_data=gd-image(doc,ISBN9785970432143-0005,pic_0010.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medlib.ru/cgi-bin/mb4x?usr_data=gd-image(doc,ISBN9785970432143-0005,pic_0010.jpg,-1,,00000000,)&amp;hide_Cookie=y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2390775"/>
                    </a:xfrm>
                    <a:prstGeom prst="rect">
                      <a:avLst/>
                    </a:prstGeom>
                    <a:noFill/>
                    <a:ln>
                      <a:noFill/>
                    </a:ln>
                  </pic:spPr>
                </pic:pic>
              </a:graphicData>
            </a:graphic>
          </wp:inline>
        </w:drawing>
      </w:r>
    </w:p>
    <w:p w14:paraId="2D77E49E" w14:textId="77777777" w:rsidR="001B12C7" w:rsidRDefault="001B12C7" w:rsidP="001B12C7">
      <w:pPr>
        <w:spacing w:before="15" w:line="270" w:lineRule="atLeast"/>
        <w:ind w:firstLine="360"/>
        <w:jc w:val="both"/>
        <w:rPr>
          <w:color w:val="000000"/>
        </w:rPr>
      </w:pPr>
      <w:r w:rsidRPr="005560A6">
        <w:rPr>
          <w:color w:val="000000"/>
        </w:rPr>
        <w:t xml:space="preserve">При выполнении проводниковой анестезии </w:t>
      </w:r>
      <w:r>
        <w:rPr>
          <w:color w:val="000000"/>
        </w:rPr>
        <w:t>пальца</w:t>
      </w:r>
      <w:r w:rsidRPr="005560A6">
        <w:rPr>
          <w:color w:val="000000"/>
        </w:rPr>
        <w:t xml:space="preserve"> могут быть допущены </w:t>
      </w:r>
      <w:r>
        <w:rPr>
          <w:color w:val="000000"/>
        </w:rPr>
        <w:t xml:space="preserve">следующие </w:t>
      </w:r>
      <w:r w:rsidRPr="005560A6">
        <w:rPr>
          <w:color w:val="000000"/>
        </w:rPr>
        <w:t>ошибки</w:t>
      </w:r>
      <w:r>
        <w:rPr>
          <w:color w:val="000000"/>
        </w:rPr>
        <w:t>:</w:t>
      </w:r>
    </w:p>
    <w:p w14:paraId="6B8A4C1A" w14:textId="77777777" w:rsidR="001B12C7" w:rsidRPr="00420046" w:rsidRDefault="001B12C7" w:rsidP="001B12C7">
      <w:pPr>
        <w:pStyle w:val="Listenabsatz"/>
        <w:numPr>
          <w:ilvl w:val="0"/>
          <w:numId w:val="42"/>
        </w:numPr>
        <w:spacing w:before="15" w:line="270" w:lineRule="atLeast"/>
        <w:ind w:left="426" w:hanging="284"/>
        <w:jc w:val="both"/>
        <w:rPr>
          <w:color w:val="000000"/>
        </w:rPr>
      </w:pPr>
      <w:r w:rsidRPr="00420046">
        <w:rPr>
          <w:color w:val="000000"/>
        </w:rPr>
        <w:t>введение анестетика непосредственно в тыльный или ладонный пальцевой нерв;</w:t>
      </w:r>
    </w:p>
    <w:p w14:paraId="33965EF5" w14:textId="77777777" w:rsidR="001B12C7" w:rsidRPr="00420046" w:rsidRDefault="001B12C7" w:rsidP="001B12C7">
      <w:pPr>
        <w:pStyle w:val="Listenabsatz"/>
        <w:numPr>
          <w:ilvl w:val="0"/>
          <w:numId w:val="42"/>
        </w:numPr>
        <w:spacing w:before="15" w:line="270" w:lineRule="atLeast"/>
        <w:ind w:left="426" w:hanging="284"/>
        <w:jc w:val="both"/>
        <w:rPr>
          <w:color w:val="000000"/>
        </w:rPr>
      </w:pPr>
      <w:r w:rsidRPr="00420046">
        <w:rPr>
          <w:color w:val="000000"/>
        </w:rPr>
        <w:t>введение новокаина через вкол не с тыльной, а с ладонной стороны;</w:t>
      </w:r>
    </w:p>
    <w:p w14:paraId="2AC5AADB" w14:textId="77777777" w:rsidR="001B12C7" w:rsidRPr="00420046" w:rsidRDefault="001B12C7" w:rsidP="001B12C7">
      <w:pPr>
        <w:pStyle w:val="Listenabsatz"/>
        <w:numPr>
          <w:ilvl w:val="0"/>
          <w:numId w:val="42"/>
        </w:numPr>
        <w:spacing w:before="15" w:line="270" w:lineRule="atLeast"/>
        <w:ind w:left="426" w:hanging="284"/>
        <w:jc w:val="both"/>
        <w:rPr>
          <w:color w:val="000000"/>
        </w:rPr>
      </w:pPr>
      <w:r w:rsidRPr="00420046">
        <w:rPr>
          <w:color w:val="000000"/>
        </w:rPr>
        <w:t>чрезмерное и долгое перетягивание пальца жгутом;</w:t>
      </w:r>
    </w:p>
    <w:p w14:paraId="7C3862D4" w14:textId="77777777" w:rsidR="001B12C7" w:rsidRPr="00420046" w:rsidRDefault="001B12C7" w:rsidP="001B12C7">
      <w:pPr>
        <w:pStyle w:val="Listenabsatz"/>
        <w:numPr>
          <w:ilvl w:val="0"/>
          <w:numId w:val="42"/>
        </w:numPr>
        <w:spacing w:before="15" w:line="270" w:lineRule="atLeast"/>
        <w:ind w:left="426" w:hanging="284"/>
        <w:jc w:val="both"/>
        <w:rPr>
          <w:color w:val="000000"/>
        </w:rPr>
      </w:pPr>
      <w:r w:rsidRPr="00420046">
        <w:rPr>
          <w:color w:val="000000"/>
        </w:rPr>
        <w:t>использование избыточного количества раствора;</w:t>
      </w:r>
    </w:p>
    <w:p w14:paraId="1A3465F7" w14:textId="77777777" w:rsidR="001B12C7" w:rsidRPr="00420046" w:rsidRDefault="001B12C7" w:rsidP="001B12C7">
      <w:pPr>
        <w:pStyle w:val="Listenabsatz"/>
        <w:numPr>
          <w:ilvl w:val="0"/>
          <w:numId w:val="42"/>
        </w:numPr>
        <w:spacing w:before="15" w:after="200" w:line="270" w:lineRule="atLeast"/>
        <w:ind w:left="426" w:hanging="284"/>
        <w:jc w:val="both"/>
        <w:rPr>
          <w:color w:val="000000"/>
        </w:rPr>
      </w:pPr>
      <w:r w:rsidRPr="00420046">
        <w:rPr>
          <w:color w:val="000000"/>
        </w:rPr>
        <w:t>недостаточное ожидание до наступления обезболивания.</w:t>
      </w:r>
    </w:p>
    <w:p w14:paraId="67386D73" w14:textId="77777777" w:rsidR="001B12C7" w:rsidRDefault="001B12C7" w:rsidP="001B12C7">
      <w:pPr>
        <w:spacing w:before="45" w:line="270" w:lineRule="atLeast"/>
        <w:ind w:firstLine="360"/>
        <w:rPr>
          <w:color w:val="000000"/>
        </w:rPr>
      </w:pPr>
      <w:r w:rsidRPr="006323C8">
        <w:rPr>
          <w:color w:val="000000"/>
        </w:rPr>
        <w:t xml:space="preserve">Для обеспечения безопасности местная анестезия, как указывают М. И. Кузин и С. Ш. Харнас (1993), требует выполнения шести положений: </w:t>
      </w:r>
    </w:p>
    <w:p w14:paraId="7ACBC1DF" w14:textId="77777777" w:rsidR="001B12C7" w:rsidRPr="006E104E" w:rsidRDefault="001B12C7" w:rsidP="001B12C7">
      <w:pPr>
        <w:pStyle w:val="Listenabsatz"/>
        <w:numPr>
          <w:ilvl w:val="0"/>
          <w:numId w:val="43"/>
        </w:numPr>
        <w:spacing w:before="45" w:after="150" w:line="270" w:lineRule="atLeast"/>
        <w:rPr>
          <w:color w:val="000000"/>
        </w:rPr>
      </w:pPr>
      <w:r w:rsidRPr="006E104E">
        <w:rPr>
          <w:color w:val="000000"/>
        </w:rPr>
        <w:t xml:space="preserve">знание анатомии; </w:t>
      </w:r>
    </w:p>
    <w:p w14:paraId="75D973D5" w14:textId="77777777" w:rsidR="001B12C7" w:rsidRPr="006E104E" w:rsidRDefault="001B12C7" w:rsidP="001B12C7">
      <w:pPr>
        <w:pStyle w:val="Listenabsatz"/>
        <w:numPr>
          <w:ilvl w:val="0"/>
          <w:numId w:val="43"/>
        </w:numPr>
        <w:spacing w:before="45" w:after="150" w:line="270" w:lineRule="atLeast"/>
        <w:rPr>
          <w:color w:val="000000"/>
        </w:rPr>
      </w:pPr>
      <w:r w:rsidRPr="006E104E">
        <w:rPr>
          <w:color w:val="000000"/>
        </w:rPr>
        <w:t xml:space="preserve">знание свойств анестезирующих веществ; </w:t>
      </w:r>
    </w:p>
    <w:p w14:paraId="323D9AE8" w14:textId="77777777" w:rsidR="001B12C7" w:rsidRPr="006E104E" w:rsidRDefault="001B12C7" w:rsidP="001B12C7">
      <w:pPr>
        <w:pStyle w:val="Listenabsatz"/>
        <w:numPr>
          <w:ilvl w:val="0"/>
          <w:numId w:val="43"/>
        </w:numPr>
        <w:spacing w:before="45" w:after="150" w:line="270" w:lineRule="atLeast"/>
        <w:rPr>
          <w:color w:val="000000"/>
        </w:rPr>
      </w:pPr>
      <w:r w:rsidRPr="006E104E">
        <w:rPr>
          <w:color w:val="000000"/>
        </w:rPr>
        <w:t xml:space="preserve">использование правильных концентраций; </w:t>
      </w:r>
    </w:p>
    <w:p w14:paraId="006C78BF" w14:textId="77777777" w:rsidR="001B12C7" w:rsidRPr="006E104E" w:rsidRDefault="001B12C7" w:rsidP="001B12C7">
      <w:pPr>
        <w:pStyle w:val="Listenabsatz"/>
        <w:numPr>
          <w:ilvl w:val="0"/>
          <w:numId w:val="43"/>
        </w:numPr>
        <w:spacing w:before="45" w:after="150" w:line="270" w:lineRule="atLeast"/>
        <w:rPr>
          <w:color w:val="000000"/>
        </w:rPr>
      </w:pPr>
      <w:r w:rsidRPr="006E104E">
        <w:rPr>
          <w:color w:val="000000"/>
        </w:rPr>
        <w:t xml:space="preserve">применение достаточных количеств растворов; </w:t>
      </w:r>
    </w:p>
    <w:p w14:paraId="5C60EF48" w14:textId="77777777" w:rsidR="001B12C7" w:rsidRPr="006E104E" w:rsidRDefault="001B12C7" w:rsidP="001B12C7">
      <w:pPr>
        <w:pStyle w:val="Listenabsatz"/>
        <w:numPr>
          <w:ilvl w:val="0"/>
          <w:numId w:val="43"/>
        </w:numPr>
        <w:spacing w:before="45" w:after="150" w:line="270" w:lineRule="atLeast"/>
        <w:rPr>
          <w:color w:val="000000"/>
        </w:rPr>
      </w:pPr>
      <w:r w:rsidRPr="006E104E">
        <w:rPr>
          <w:color w:val="000000"/>
        </w:rPr>
        <w:t xml:space="preserve">выяснение противопоказаний, </w:t>
      </w:r>
    </w:p>
    <w:p w14:paraId="0DC88A55" w14:textId="77777777" w:rsidR="001B12C7" w:rsidRPr="006E104E" w:rsidRDefault="001B12C7" w:rsidP="001B12C7">
      <w:pPr>
        <w:pStyle w:val="Listenabsatz"/>
        <w:numPr>
          <w:ilvl w:val="0"/>
          <w:numId w:val="43"/>
        </w:numPr>
        <w:spacing w:before="45" w:line="270" w:lineRule="atLeast"/>
        <w:rPr>
          <w:color w:val="000000"/>
        </w:rPr>
      </w:pPr>
      <w:r w:rsidRPr="006E104E">
        <w:rPr>
          <w:color w:val="000000"/>
        </w:rPr>
        <w:t xml:space="preserve">учет возможных осложнений. </w:t>
      </w:r>
    </w:p>
    <w:p w14:paraId="616F9068" w14:textId="77777777" w:rsidR="001B12C7" w:rsidRDefault="001B12C7" w:rsidP="001B12C7">
      <w:pPr>
        <w:spacing w:before="15" w:after="240" w:line="270" w:lineRule="atLeast"/>
        <w:ind w:firstLine="360"/>
        <w:jc w:val="both"/>
        <w:rPr>
          <w:color w:val="000000"/>
        </w:rPr>
      </w:pPr>
      <w:r w:rsidRPr="006323C8">
        <w:rPr>
          <w:color w:val="000000"/>
        </w:rPr>
        <w:t>Осложнением местной анестезии следует считать и недостаточное обезболивание.</w:t>
      </w:r>
    </w:p>
    <w:sectPr w:rsidR="001B12C7" w:rsidSect="002A369E">
      <w:headerReference w:type="default" r:id="rId12"/>
      <w:foot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1B06E" w14:textId="77777777" w:rsidR="001B12C7" w:rsidRDefault="001B12C7" w:rsidP="005F2C74">
      <w:r>
        <w:separator/>
      </w:r>
    </w:p>
  </w:endnote>
  <w:endnote w:type="continuationSeparator" w:id="0">
    <w:p w14:paraId="317E144F" w14:textId="77777777" w:rsidR="001B12C7" w:rsidRDefault="001B12C7" w:rsidP="005F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iberation Serif">
    <w:altName w:val="Times New Roman"/>
    <w:charset w:val="CC"/>
    <w:family w:val="roman"/>
    <w:pitch w:val="variable"/>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52EF" w14:textId="77777777" w:rsidR="001B12C7" w:rsidRPr="00442D43" w:rsidRDefault="001B12C7" w:rsidP="009179E3">
    <w:pPr>
      <w:pStyle w:val="Fuzeile"/>
      <w:pBdr>
        <w:top w:val="thinThickSmallGap" w:sz="24" w:space="1" w:color="1F497D" w:themeColor="text2"/>
      </w:pBdr>
      <w:rPr>
        <w:sz w:val="20"/>
        <w:szCs w:val="20"/>
      </w:rPr>
    </w:pPr>
    <w:r>
      <w:rPr>
        <w:sz w:val="20"/>
        <w:szCs w:val="20"/>
      </w:rPr>
      <w:t>Российское общество симуляционного обучения в медицине</w:t>
    </w:r>
    <w:r w:rsidRPr="00442D43">
      <w:rPr>
        <w:sz w:val="20"/>
        <w:szCs w:val="20"/>
      </w:rPr>
      <w:ptab w:relativeTo="margin" w:alignment="right" w:leader="none"/>
    </w:r>
    <w:r w:rsidRPr="00442D43">
      <w:rPr>
        <w:sz w:val="20"/>
        <w:szCs w:val="20"/>
      </w:rPr>
      <w:fldChar w:fldCharType="begin"/>
    </w:r>
    <w:r w:rsidRPr="00442D43">
      <w:rPr>
        <w:sz w:val="20"/>
        <w:szCs w:val="20"/>
      </w:rPr>
      <w:instrText xml:space="preserve"> PAGE   \* MERGEFORMAT </w:instrText>
    </w:r>
    <w:r w:rsidRPr="00442D43">
      <w:rPr>
        <w:sz w:val="20"/>
        <w:szCs w:val="20"/>
      </w:rPr>
      <w:fldChar w:fldCharType="separate"/>
    </w:r>
    <w:r w:rsidR="001B7180">
      <w:rPr>
        <w:noProof/>
        <w:sz w:val="20"/>
        <w:szCs w:val="20"/>
      </w:rPr>
      <w:t>19</w:t>
    </w:r>
    <w:r w:rsidRPr="00442D43">
      <w:rPr>
        <w:sz w:val="20"/>
        <w:szCs w:val="20"/>
      </w:rPr>
      <w:fldChar w:fldCharType="end"/>
    </w:r>
  </w:p>
  <w:p w14:paraId="5DC9642D" w14:textId="77777777" w:rsidR="001B12C7" w:rsidRDefault="001B12C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AB58B" w14:textId="77777777" w:rsidR="001B12C7" w:rsidRDefault="001B12C7" w:rsidP="005F2C74">
      <w:r>
        <w:separator/>
      </w:r>
    </w:p>
  </w:footnote>
  <w:footnote w:type="continuationSeparator" w:id="0">
    <w:p w14:paraId="0DAD1E91" w14:textId="77777777" w:rsidR="001B12C7" w:rsidRDefault="001B12C7" w:rsidP="005F2C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68320" w14:textId="77777777" w:rsidR="001B12C7" w:rsidRPr="00230D81" w:rsidRDefault="001B12C7" w:rsidP="005F2C74">
    <w:pPr>
      <w:pStyle w:val="Kopfzeile"/>
      <w:jc w:val="right"/>
      <w:rPr>
        <w:sz w:val="20"/>
        <w:szCs w:val="20"/>
      </w:rPr>
    </w:pPr>
    <w:r w:rsidRPr="00230D81">
      <w:rPr>
        <w:sz w:val="20"/>
        <w:szCs w:val="20"/>
      </w:rPr>
      <w:t>Первичная специализированная аккредитация специалистов</w:t>
    </w:r>
  </w:p>
  <w:p w14:paraId="27016B25" w14:textId="77777777" w:rsidR="001B12C7" w:rsidRDefault="001B12C7">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65A1784"/>
    <w:name w:val="WW8Num24"/>
    <w:lvl w:ilvl="0">
      <w:start w:val="1"/>
      <w:numFmt w:val="decimal"/>
      <w:lvlText w:val="%1."/>
      <w:lvlJc w:val="left"/>
      <w:pPr>
        <w:tabs>
          <w:tab w:val="num" w:pos="0"/>
        </w:tabs>
        <w:ind w:left="720" w:hanging="360"/>
      </w:pPr>
      <w:rPr>
        <w:color w:val="auto"/>
      </w:rPr>
    </w:lvl>
  </w:abstractNum>
  <w:abstractNum w:abstractNumId="1">
    <w:nsid w:val="00000005"/>
    <w:multiLevelType w:val="multilevel"/>
    <w:tmpl w:val="0EBCB1A4"/>
    <w:name w:val="WW8Num30"/>
    <w:lvl w:ilvl="0">
      <w:start w:val="1"/>
      <w:numFmt w:val="decimal"/>
      <w:lvlText w:val="%1."/>
      <w:lvlJc w:val="left"/>
      <w:pPr>
        <w:tabs>
          <w:tab w:val="num" w:pos="-360"/>
        </w:tabs>
        <w:ind w:left="360" w:hanging="360"/>
      </w:pPr>
      <w:rPr>
        <w:b/>
      </w:rPr>
    </w:lvl>
    <w:lvl w:ilvl="1">
      <w:start w:val="2"/>
      <w:numFmt w:val="decimal"/>
      <w:lvlText w:val="%1.%2."/>
      <w:lvlJc w:val="left"/>
      <w:pPr>
        <w:tabs>
          <w:tab w:val="num" w:pos="491"/>
        </w:tabs>
        <w:ind w:left="1571" w:hanging="720"/>
      </w:pPr>
      <w:rPr>
        <w:rFonts w:hint="default"/>
        <w:b/>
      </w:rPr>
    </w:lvl>
    <w:lvl w:ilvl="2">
      <w:start w:val="1"/>
      <w:numFmt w:val="decimal"/>
      <w:lvlText w:val="%1.%2.%3."/>
      <w:lvlJc w:val="left"/>
      <w:pPr>
        <w:tabs>
          <w:tab w:val="num" w:pos="-218"/>
        </w:tabs>
        <w:ind w:left="862" w:hanging="720"/>
      </w:pPr>
      <w:rPr>
        <w:rFonts w:hint="default"/>
        <w:b/>
      </w:rPr>
    </w:lvl>
    <w:lvl w:ilvl="3">
      <w:start w:val="1"/>
      <w:numFmt w:val="decimal"/>
      <w:lvlText w:val="%1.%2.%3.%4."/>
      <w:lvlJc w:val="left"/>
      <w:pPr>
        <w:tabs>
          <w:tab w:val="num" w:pos="-218"/>
        </w:tabs>
        <w:ind w:left="1222" w:hanging="1080"/>
      </w:pPr>
      <w:rPr>
        <w:rFonts w:hint="default"/>
        <w:b/>
      </w:rPr>
    </w:lvl>
    <w:lvl w:ilvl="4">
      <w:start w:val="1"/>
      <w:numFmt w:val="decimal"/>
      <w:lvlText w:val="%1.%2.%3.%4.%5."/>
      <w:lvlJc w:val="left"/>
      <w:pPr>
        <w:tabs>
          <w:tab w:val="num" w:pos="-218"/>
        </w:tabs>
        <w:ind w:left="1222" w:hanging="1080"/>
      </w:pPr>
      <w:rPr>
        <w:rFonts w:hint="default"/>
        <w:b/>
      </w:rPr>
    </w:lvl>
    <w:lvl w:ilvl="5">
      <w:start w:val="1"/>
      <w:numFmt w:val="decimal"/>
      <w:lvlText w:val="%1.%2.%3.%4.%5.%6."/>
      <w:lvlJc w:val="left"/>
      <w:pPr>
        <w:tabs>
          <w:tab w:val="num" w:pos="-218"/>
        </w:tabs>
        <w:ind w:left="1582" w:hanging="1440"/>
      </w:pPr>
      <w:rPr>
        <w:rFonts w:hint="default"/>
        <w:b/>
      </w:rPr>
    </w:lvl>
    <w:lvl w:ilvl="6">
      <w:start w:val="1"/>
      <w:numFmt w:val="decimal"/>
      <w:lvlText w:val="%1.%2.%3.%4.%5.%6.%7."/>
      <w:lvlJc w:val="left"/>
      <w:pPr>
        <w:tabs>
          <w:tab w:val="num" w:pos="-218"/>
        </w:tabs>
        <w:ind w:left="1582" w:hanging="1440"/>
      </w:pPr>
      <w:rPr>
        <w:rFonts w:hint="default"/>
        <w:b/>
      </w:rPr>
    </w:lvl>
    <w:lvl w:ilvl="7">
      <w:start w:val="1"/>
      <w:numFmt w:val="decimal"/>
      <w:lvlText w:val="%1.%2.%3.%4.%5.%6.%7.%8."/>
      <w:lvlJc w:val="left"/>
      <w:pPr>
        <w:tabs>
          <w:tab w:val="num" w:pos="-218"/>
        </w:tabs>
        <w:ind w:left="1942" w:hanging="1800"/>
      </w:pPr>
      <w:rPr>
        <w:rFonts w:hint="default"/>
        <w:b/>
      </w:rPr>
    </w:lvl>
    <w:lvl w:ilvl="8">
      <w:start w:val="1"/>
      <w:numFmt w:val="decimal"/>
      <w:lvlText w:val="%1.%2.%3.%4.%5.%6.%7.%8.%9."/>
      <w:lvlJc w:val="left"/>
      <w:pPr>
        <w:tabs>
          <w:tab w:val="num" w:pos="-218"/>
        </w:tabs>
        <w:ind w:left="2302" w:hanging="2160"/>
      </w:pPr>
      <w:rPr>
        <w:rFonts w:hint="default"/>
        <w:b/>
      </w:rPr>
    </w:lvl>
  </w:abstractNum>
  <w:abstractNum w:abstractNumId="2">
    <w:nsid w:val="00614A97"/>
    <w:multiLevelType w:val="multilevel"/>
    <w:tmpl w:val="E7822DF8"/>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72715DF"/>
    <w:multiLevelType w:val="hybridMultilevel"/>
    <w:tmpl w:val="6A0CB13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C7A653A"/>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85D38"/>
    <w:multiLevelType w:val="hybridMultilevel"/>
    <w:tmpl w:val="0FDCAC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FA968C8"/>
    <w:multiLevelType w:val="multilevel"/>
    <w:tmpl w:val="DB723DEA"/>
    <w:lvl w:ilvl="0">
      <w:start w:val="7"/>
      <w:numFmt w:val="decimal"/>
      <w:lvlText w:val="%1."/>
      <w:lvlJc w:val="left"/>
      <w:pPr>
        <w:ind w:left="360" w:hanging="360"/>
      </w:pPr>
      <w:rPr>
        <w:rFonts w:hint="default"/>
        <w:lang w:val="ru-RU"/>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nsid w:val="0FF30A11"/>
    <w:multiLevelType w:val="hybridMultilevel"/>
    <w:tmpl w:val="C6D21E0A"/>
    <w:lvl w:ilvl="0" w:tplc="7CC2C4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C50365"/>
    <w:multiLevelType w:val="multilevel"/>
    <w:tmpl w:val="574693A2"/>
    <w:lvl w:ilvl="0">
      <w:start w:val="1"/>
      <w:numFmt w:val="decimal"/>
      <w:lvlText w:val="%1."/>
      <w:lvlJc w:val="left"/>
      <w:pPr>
        <w:ind w:left="928"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5B0A82"/>
    <w:multiLevelType w:val="hybridMultilevel"/>
    <w:tmpl w:val="7AD48A96"/>
    <w:lvl w:ilvl="0" w:tplc="7CC2C4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D58DC"/>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325016"/>
    <w:multiLevelType w:val="hybridMultilevel"/>
    <w:tmpl w:val="8202F75A"/>
    <w:lvl w:ilvl="0" w:tplc="F1644D18">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AD1E1E"/>
    <w:multiLevelType w:val="multilevel"/>
    <w:tmpl w:val="FD5C3EDE"/>
    <w:name w:val="WW8Num302"/>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491"/>
        </w:tabs>
        <w:ind w:left="1571" w:hanging="720"/>
      </w:pPr>
      <w:rPr>
        <w:rFonts w:hint="default"/>
        <w:b/>
      </w:rPr>
    </w:lvl>
    <w:lvl w:ilvl="2">
      <w:start w:val="1"/>
      <w:numFmt w:val="decimal"/>
      <w:lvlText w:val="%1.%2.%3."/>
      <w:lvlJc w:val="left"/>
      <w:pPr>
        <w:tabs>
          <w:tab w:val="num" w:pos="-218"/>
        </w:tabs>
        <w:ind w:left="862" w:hanging="720"/>
      </w:pPr>
      <w:rPr>
        <w:rFonts w:hint="default"/>
        <w:b/>
      </w:rPr>
    </w:lvl>
    <w:lvl w:ilvl="3">
      <w:start w:val="1"/>
      <w:numFmt w:val="decimal"/>
      <w:lvlText w:val="%1.%2.%3.%4."/>
      <w:lvlJc w:val="left"/>
      <w:pPr>
        <w:tabs>
          <w:tab w:val="num" w:pos="-218"/>
        </w:tabs>
        <w:ind w:left="1222" w:hanging="1080"/>
      </w:pPr>
      <w:rPr>
        <w:rFonts w:hint="default"/>
        <w:b/>
      </w:rPr>
    </w:lvl>
    <w:lvl w:ilvl="4">
      <w:start w:val="1"/>
      <w:numFmt w:val="decimal"/>
      <w:lvlText w:val="%1.%2.%3.%4.%5."/>
      <w:lvlJc w:val="left"/>
      <w:pPr>
        <w:tabs>
          <w:tab w:val="num" w:pos="-218"/>
        </w:tabs>
        <w:ind w:left="1222" w:hanging="1080"/>
      </w:pPr>
      <w:rPr>
        <w:rFonts w:hint="default"/>
        <w:b/>
      </w:rPr>
    </w:lvl>
    <w:lvl w:ilvl="5">
      <w:start w:val="1"/>
      <w:numFmt w:val="decimal"/>
      <w:lvlText w:val="%1.%2.%3.%4.%5.%6."/>
      <w:lvlJc w:val="left"/>
      <w:pPr>
        <w:tabs>
          <w:tab w:val="num" w:pos="-218"/>
        </w:tabs>
        <w:ind w:left="1582" w:hanging="1440"/>
      </w:pPr>
      <w:rPr>
        <w:rFonts w:hint="default"/>
        <w:b/>
      </w:rPr>
    </w:lvl>
    <w:lvl w:ilvl="6">
      <w:start w:val="1"/>
      <w:numFmt w:val="decimal"/>
      <w:lvlText w:val="%1.%2.%3.%4.%5.%6.%7."/>
      <w:lvlJc w:val="left"/>
      <w:pPr>
        <w:tabs>
          <w:tab w:val="num" w:pos="-218"/>
        </w:tabs>
        <w:ind w:left="1582" w:hanging="1440"/>
      </w:pPr>
      <w:rPr>
        <w:rFonts w:hint="default"/>
        <w:b/>
      </w:rPr>
    </w:lvl>
    <w:lvl w:ilvl="7">
      <w:start w:val="1"/>
      <w:numFmt w:val="decimal"/>
      <w:lvlText w:val="%1.%2.%3.%4.%5.%6.%7.%8."/>
      <w:lvlJc w:val="left"/>
      <w:pPr>
        <w:tabs>
          <w:tab w:val="num" w:pos="-218"/>
        </w:tabs>
        <w:ind w:left="1942" w:hanging="1800"/>
      </w:pPr>
      <w:rPr>
        <w:rFonts w:hint="default"/>
        <w:b/>
      </w:rPr>
    </w:lvl>
    <w:lvl w:ilvl="8">
      <w:start w:val="1"/>
      <w:numFmt w:val="decimal"/>
      <w:lvlText w:val="%1.%2.%3.%4.%5.%6.%7.%8.%9."/>
      <w:lvlJc w:val="left"/>
      <w:pPr>
        <w:tabs>
          <w:tab w:val="num" w:pos="-218"/>
        </w:tabs>
        <w:ind w:left="2302" w:hanging="2160"/>
      </w:pPr>
      <w:rPr>
        <w:rFonts w:hint="default"/>
        <w:b/>
      </w:rPr>
    </w:lvl>
  </w:abstractNum>
  <w:abstractNum w:abstractNumId="13">
    <w:nsid w:val="1FED7CE7"/>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4A62D7"/>
    <w:multiLevelType w:val="hybridMultilevel"/>
    <w:tmpl w:val="422C0464"/>
    <w:lvl w:ilvl="0" w:tplc="C40C8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0A1DC9"/>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C06AB7"/>
    <w:multiLevelType w:val="multilevel"/>
    <w:tmpl w:val="BF14F20C"/>
    <w:lvl w:ilvl="0">
      <w:start w:val="1"/>
      <w:numFmt w:val="decimal"/>
      <w:lvlText w:val="%1."/>
      <w:lvlJc w:val="left"/>
      <w:pPr>
        <w:ind w:left="928"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70C377D"/>
    <w:multiLevelType w:val="hybridMultilevel"/>
    <w:tmpl w:val="C33A3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B457D5"/>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0A5B71"/>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D726AB"/>
    <w:multiLevelType w:val="hybridMultilevel"/>
    <w:tmpl w:val="3D8A2BD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1">
    <w:nsid w:val="3CE8481E"/>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F80F89"/>
    <w:multiLevelType w:val="hybridMultilevel"/>
    <w:tmpl w:val="7AD48A96"/>
    <w:lvl w:ilvl="0" w:tplc="7CC2C4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E18C7"/>
    <w:multiLevelType w:val="hybridMultilevel"/>
    <w:tmpl w:val="8F2AC4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90915E4"/>
    <w:multiLevelType w:val="hybridMultilevel"/>
    <w:tmpl w:val="7D129204"/>
    <w:lvl w:ilvl="0" w:tplc="0EA8C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BC3169"/>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675FBC"/>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6B77FB"/>
    <w:multiLevelType w:val="multilevel"/>
    <w:tmpl w:val="DB723DEA"/>
    <w:lvl w:ilvl="0">
      <w:start w:val="7"/>
      <w:numFmt w:val="decimal"/>
      <w:lvlText w:val="%1."/>
      <w:lvlJc w:val="left"/>
      <w:pPr>
        <w:ind w:left="360" w:hanging="360"/>
      </w:pPr>
      <w:rPr>
        <w:rFonts w:hint="default"/>
        <w:lang w:val="ru-RU"/>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8">
    <w:nsid w:val="51933C14"/>
    <w:multiLevelType w:val="multilevel"/>
    <w:tmpl w:val="DC706C24"/>
    <w:lvl w:ilvl="0">
      <w:start w:val="1"/>
      <w:numFmt w:val="decimal"/>
      <w:lvlText w:val="%1."/>
      <w:lvlJc w:val="left"/>
      <w:pPr>
        <w:ind w:left="108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3D67DBC"/>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DF3915"/>
    <w:multiLevelType w:val="hybridMultilevel"/>
    <w:tmpl w:val="568EEAAA"/>
    <w:lvl w:ilvl="0" w:tplc="0A328B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9446B3"/>
    <w:multiLevelType w:val="multilevel"/>
    <w:tmpl w:val="2BA6C9FE"/>
    <w:lvl w:ilvl="0">
      <w:start w:val="1"/>
      <w:numFmt w:val="decimal"/>
      <w:lvlText w:val="%1."/>
      <w:lvlJc w:val="left"/>
      <w:pPr>
        <w:ind w:left="928"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824F77"/>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5C56B7"/>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B94112"/>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A805DB"/>
    <w:multiLevelType w:val="hybridMultilevel"/>
    <w:tmpl w:val="A4EC61A4"/>
    <w:lvl w:ilvl="0" w:tplc="5E403AA8">
      <w:start w:val="1"/>
      <w:numFmt w:val="decimal"/>
      <w:lvlText w:val="%1."/>
      <w:lvlJc w:val="left"/>
      <w:pPr>
        <w:ind w:left="495" w:hanging="360"/>
      </w:pPr>
      <w:rPr>
        <w:rFonts w:hint="default"/>
        <w:color w:val="auto"/>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6">
    <w:nsid w:val="64665B3B"/>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1E5D30"/>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D83EB8"/>
    <w:multiLevelType w:val="hybridMultilevel"/>
    <w:tmpl w:val="D4C40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9A03C1"/>
    <w:multiLevelType w:val="hybridMultilevel"/>
    <w:tmpl w:val="43381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227B42"/>
    <w:multiLevelType w:val="hybridMultilevel"/>
    <w:tmpl w:val="D04EE6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6586FEE"/>
    <w:multiLevelType w:val="hybridMultilevel"/>
    <w:tmpl w:val="30F48756"/>
    <w:lvl w:ilvl="0" w:tplc="83BA050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AAF54C7"/>
    <w:multiLevelType w:val="multilevel"/>
    <w:tmpl w:val="574693A2"/>
    <w:lvl w:ilvl="0">
      <w:start w:val="1"/>
      <w:numFmt w:val="decimal"/>
      <w:lvlText w:val="%1."/>
      <w:lvlJc w:val="left"/>
      <w:pPr>
        <w:ind w:left="928"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C355D2"/>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7188D"/>
    <w:multiLevelType w:val="hybridMultilevel"/>
    <w:tmpl w:val="5676609C"/>
    <w:lvl w:ilvl="0" w:tplc="7CC2C4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F37296"/>
    <w:multiLevelType w:val="hybridMultilevel"/>
    <w:tmpl w:val="9568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1E037E"/>
    <w:multiLevelType w:val="hybridMultilevel"/>
    <w:tmpl w:val="EAD0DE9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8"/>
  </w:num>
  <w:num w:numId="3">
    <w:abstractNumId w:val="11"/>
  </w:num>
  <w:num w:numId="4">
    <w:abstractNumId w:val="41"/>
  </w:num>
  <w:num w:numId="5">
    <w:abstractNumId w:val="2"/>
  </w:num>
  <w:num w:numId="6">
    <w:abstractNumId w:val="8"/>
  </w:num>
  <w:num w:numId="7">
    <w:abstractNumId w:val="6"/>
  </w:num>
  <w:num w:numId="8">
    <w:abstractNumId w:val="20"/>
  </w:num>
  <w:num w:numId="9">
    <w:abstractNumId w:val="31"/>
  </w:num>
  <w:num w:numId="10">
    <w:abstractNumId w:val="14"/>
  </w:num>
  <w:num w:numId="11">
    <w:abstractNumId w:val="16"/>
  </w:num>
  <w:num w:numId="12">
    <w:abstractNumId w:val="44"/>
  </w:num>
  <w:num w:numId="13">
    <w:abstractNumId w:val="7"/>
  </w:num>
  <w:num w:numId="14">
    <w:abstractNumId w:val="22"/>
  </w:num>
  <w:num w:numId="15">
    <w:abstractNumId w:val="37"/>
  </w:num>
  <w:num w:numId="16">
    <w:abstractNumId w:val="5"/>
  </w:num>
  <w:num w:numId="17">
    <w:abstractNumId w:val="42"/>
  </w:num>
  <w:num w:numId="18">
    <w:abstractNumId w:val="3"/>
  </w:num>
  <w:num w:numId="19">
    <w:abstractNumId w:val="25"/>
  </w:num>
  <w:num w:numId="20">
    <w:abstractNumId w:val="36"/>
  </w:num>
  <w:num w:numId="21">
    <w:abstractNumId w:val="45"/>
  </w:num>
  <w:num w:numId="22">
    <w:abstractNumId w:val="15"/>
  </w:num>
  <w:num w:numId="23">
    <w:abstractNumId w:val="26"/>
  </w:num>
  <w:num w:numId="24">
    <w:abstractNumId w:val="33"/>
  </w:num>
  <w:num w:numId="25">
    <w:abstractNumId w:val="29"/>
  </w:num>
  <w:num w:numId="26">
    <w:abstractNumId w:val="10"/>
  </w:num>
  <w:num w:numId="27">
    <w:abstractNumId w:val="39"/>
  </w:num>
  <w:num w:numId="28">
    <w:abstractNumId w:val="38"/>
  </w:num>
  <w:num w:numId="29">
    <w:abstractNumId w:val="12"/>
  </w:num>
  <w:num w:numId="30">
    <w:abstractNumId w:val="24"/>
  </w:num>
  <w:num w:numId="31">
    <w:abstractNumId w:val="30"/>
  </w:num>
  <w:num w:numId="32">
    <w:abstractNumId w:val="9"/>
  </w:num>
  <w:num w:numId="33">
    <w:abstractNumId w:val="27"/>
  </w:num>
  <w:num w:numId="34">
    <w:abstractNumId w:val="34"/>
  </w:num>
  <w:num w:numId="35">
    <w:abstractNumId w:val="43"/>
  </w:num>
  <w:num w:numId="36">
    <w:abstractNumId w:val="21"/>
  </w:num>
  <w:num w:numId="37">
    <w:abstractNumId w:val="19"/>
  </w:num>
  <w:num w:numId="38">
    <w:abstractNumId w:val="32"/>
  </w:num>
  <w:num w:numId="39">
    <w:abstractNumId w:val="13"/>
  </w:num>
  <w:num w:numId="40">
    <w:abstractNumId w:val="4"/>
  </w:num>
  <w:num w:numId="41">
    <w:abstractNumId w:val="18"/>
  </w:num>
  <w:num w:numId="42">
    <w:abstractNumId w:val="40"/>
  </w:num>
  <w:num w:numId="43">
    <w:abstractNumId w:val="46"/>
  </w:num>
  <w:num w:numId="44">
    <w:abstractNumId w:val="17"/>
  </w:num>
  <w:num w:numId="45">
    <w:abstractNumId w:val="23"/>
  </w:num>
  <w:num w:numId="46">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74"/>
    <w:rsid w:val="000037AB"/>
    <w:rsid w:val="00004527"/>
    <w:rsid w:val="00004D84"/>
    <w:rsid w:val="000065FC"/>
    <w:rsid w:val="00017A3C"/>
    <w:rsid w:val="0003137A"/>
    <w:rsid w:val="000330DA"/>
    <w:rsid w:val="00035BD2"/>
    <w:rsid w:val="00056A88"/>
    <w:rsid w:val="00057652"/>
    <w:rsid w:val="000628B7"/>
    <w:rsid w:val="00064219"/>
    <w:rsid w:val="00067E04"/>
    <w:rsid w:val="00073DCE"/>
    <w:rsid w:val="00080D4C"/>
    <w:rsid w:val="000817E9"/>
    <w:rsid w:val="00081C13"/>
    <w:rsid w:val="00082330"/>
    <w:rsid w:val="000842ED"/>
    <w:rsid w:val="00084BD9"/>
    <w:rsid w:val="00084C05"/>
    <w:rsid w:val="0009174B"/>
    <w:rsid w:val="00093375"/>
    <w:rsid w:val="00095255"/>
    <w:rsid w:val="000A4D51"/>
    <w:rsid w:val="000A7784"/>
    <w:rsid w:val="000B2257"/>
    <w:rsid w:val="000B253F"/>
    <w:rsid w:val="000B25C1"/>
    <w:rsid w:val="000B41E2"/>
    <w:rsid w:val="000B53DF"/>
    <w:rsid w:val="000B64E0"/>
    <w:rsid w:val="000C0085"/>
    <w:rsid w:val="000C0972"/>
    <w:rsid w:val="000C29B7"/>
    <w:rsid w:val="000C6B92"/>
    <w:rsid w:val="000D5144"/>
    <w:rsid w:val="000D58FB"/>
    <w:rsid w:val="000E04D9"/>
    <w:rsid w:val="000E33E6"/>
    <w:rsid w:val="000E5ED7"/>
    <w:rsid w:val="000F364F"/>
    <w:rsid w:val="000F4F63"/>
    <w:rsid w:val="000F5E42"/>
    <w:rsid w:val="00112F7E"/>
    <w:rsid w:val="00113CB1"/>
    <w:rsid w:val="00117110"/>
    <w:rsid w:val="00121D8F"/>
    <w:rsid w:val="00131F58"/>
    <w:rsid w:val="00136836"/>
    <w:rsid w:val="00137C8D"/>
    <w:rsid w:val="0014431B"/>
    <w:rsid w:val="00147435"/>
    <w:rsid w:val="00152634"/>
    <w:rsid w:val="00156572"/>
    <w:rsid w:val="001642FF"/>
    <w:rsid w:val="001646DC"/>
    <w:rsid w:val="00165315"/>
    <w:rsid w:val="00170B15"/>
    <w:rsid w:val="00172BF3"/>
    <w:rsid w:val="001735C4"/>
    <w:rsid w:val="00182E14"/>
    <w:rsid w:val="001833C4"/>
    <w:rsid w:val="00192B31"/>
    <w:rsid w:val="0019350C"/>
    <w:rsid w:val="00193FAA"/>
    <w:rsid w:val="001A26B7"/>
    <w:rsid w:val="001A5DC1"/>
    <w:rsid w:val="001B12C7"/>
    <w:rsid w:val="001B2231"/>
    <w:rsid w:val="001B49AC"/>
    <w:rsid w:val="001B5EA2"/>
    <w:rsid w:val="001B7003"/>
    <w:rsid w:val="001B7180"/>
    <w:rsid w:val="001C1CD9"/>
    <w:rsid w:val="001C46AE"/>
    <w:rsid w:val="001C5B03"/>
    <w:rsid w:val="001C74F7"/>
    <w:rsid w:val="001D0E51"/>
    <w:rsid w:val="001E3925"/>
    <w:rsid w:val="001E53BC"/>
    <w:rsid w:val="001F11FB"/>
    <w:rsid w:val="001F7393"/>
    <w:rsid w:val="001F7B51"/>
    <w:rsid w:val="00202253"/>
    <w:rsid w:val="00203844"/>
    <w:rsid w:val="00214919"/>
    <w:rsid w:val="00215203"/>
    <w:rsid w:val="0022203E"/>
    <w:rsid w:val="00222257"/>
    <w:rsid w:val="0022323F"/>
    <w:rsid w:val="00227C38"/>
    <w:rsid w:val="00230D81"/>
    <w:rsid w:val="002334C8"/>
    <w:rsid w:val="00233EAB"/>
    <w:rsid w:val="00243AB5"/>
    <w:rsid w:val="00253C7B"/>
    <w:rsid w:val="00254F74"/>
    <w:rsid w:val="00256889"/>
    <w:rsid w:val="00256C43"/>
    <w:rsid w:val="002613AA"/>
    <w:rsid w:val="0027200E"/>
    <w:rsid w:val="0027582C"/>
    <w:rsid w:val="00275E79"/>
    <w:rsid w:val="00284494"/>
    <w:rsid w:val="00286369"/>
    <w:rsid w:val="002917FD"/>
    <w:rsid w:val="00293041"/>
    <w:rsid w:val="00293B9D"/>
    <w:rsid w:val="002A02E7"/>
    <w:rsid w:val="002A119D"/>
    <w:rsid w:val="002A369E"/>
    <w:rsid w:val="002A7D80"/>
    <w:rsid w:val="002B3BE8"/>
    <w:rsid w:val="002B4122"/>
    <w:rsid w:val="002C3D3B"/>
    <w:rsid w:val="002D015E"/>
    <w:rsid w:val="002D3452"/>
    <w:rsid w:val="002E0F3A"/>
    <w:rsid w:val="002E1097"/>
    <w:rsid w:val="002E1BB8"/>
    <w:rsid w:val="002E2ABB"/>
    <w:rsid w:val="002F7D9F"/>
    <w:rsid w:val="00307B32"/>
    <w:rsid w:val="0032437E"/>
    <w:rsid w:val="00325947"/>
    <w:rsid w:val="00330412"/>
    <w:rsid w:val="00332ECD"/>
    <w:rsid w:val="0034235E"/>
    <w:rsid w:val="00350E7E"/>
    <w:rsid w:val="003533D7"/>
    <w:rsid w:val="00354328"/>
    <w:rsid w:val="003554F9"/>
    <w:rsid w:val="00361CB4"/>
    <w:rsid w:val="003636BD"/>
    <w:rsid w:val="00364EB3"/>
    <w:rsid w:val="00372E77"/>
    <w:rsid w:val="00377D0E"/>
    <w:rsid w:val="00387B33"/>
    <w:rsid w:val="00391720"/>
    <w:rsid w:val="00392C1D"/>
    <w:rsid w:val="00393267"/>
    <w:rsid w:val="0039410C"/>
    <w:rsid w:val="00394645"/>
    <w:rsid w:val="003979C4"/>
    <w:rsid w:val="003B4E64"/>
    <w:rsid w:val="003B6808"/>
    <w:rsid w:val="003C0FD0"/>
    <w:rsid w:val="003C204C"/>
    <w:rsid w:val="003C406F"/>
    <w:rsid w:val="003C6124"/>
    <w:rsid w:val="003C7EC4"/>
    <w:rsid w:val="003D0160"/>
    <w:rsid w:val="003D2CD4"/>
    <w:rsid w:val="003D68B0"/>
    <w:rsid w:val="003D6ED6"/>
    <w:rsid w:val="003F266F"/>
    <w:rsid w:val="003F5E3A"/>
    <w:rsid w:val="003F6C34"/>
    <w:rsid w:val="0040343A"/>
    <w:rsid w:val="004043A0"/>
    <w:rsid w:val="00411E64"/>
    <w:rsid w:val="00413D93"/>
    <w:rsid w:val="0041660D"/>
    <w:rsid w:val="00421A5C"/>
    <w:rsid w:val="00433D06"/>
    <w:rsid w:val="004348CE"/>
    <w:rsid w:val="00437AA5"/>
    <w:rsid w:val="004415D8"/>
    <w:rsid w:val="00442D43"/>
    <w:rsid w:val="00444BF7"/>
    <w:rsid w:val="00447511"/>
    <w:rsid w:val="00450EEA"/>
    <w:rsid w:val="004516A4"/>
    <w:rsid w:val="004562B3"/>
    <w:rsid w:val="00461BB9"/>
    <w:rsid w:val="00463130"/>
    <w:rsid w:val="004733AC"/>
    <w:rsid w:val="00473668"/>
    <w:rsid w:val="0047527B"/>
    <w:rsid w:val="004863BC"/>
    <w:rsid w:val="00486518"/>
    <w:rsid w:val="0049043A"/>
    <w:rsid w:val="004957F0"/>
    <w:rsid w:val="004A3D54"/>
    <w:rsid w:val="004A60E4"/>
    <w:rsid w:val="004B016A"/>
    <w:rsid w:val="004B3466"/>
    <w:rsid w:val="004C148A"/>
    <w:rsid w:val="004C2E7F"/>
    <w:rsid w:val="004C490A"/>
    <w:rsid w:val="004D205F"/>
    <w:rsid w:val="004E6931"/>
    <w:rsid w:val="004F05CA"/>
    <w:rsid w:val="004F1936"/>
    <w:rsid w:val="004F26AD"/>
    <w:rsid w:val="004F36B0"/>
    <w:rsid w:val="004F4002"/>
    <w:rsid w:val="004F7846"/>
    <w:rsid w:val="005005DF"/>
    <w:rsid w:val="005041DD"/>
    <w:rsid w:val="00507DE2"/>
    <w:rsid w:val="005134AC"/>
    <w:rsid w:val="00515147"/>
    <w:rsid w:val="00522183"/>
    <w:rsid w:val="00526B93"/>
    <w:rsid w:val="00530EF9"/>
    <w:rsid w:val="00534293"/>
    <w:rsid w:val="005357D9"/>
    <w:rsid w:val="00543649"/>
    <w:rsid w:val="00544860"/>
    <w:rsid w:val="00547177"/>
    <w:rsid w:val="00547229"/>
    <w:rsid w:val="00547FCF"/>
    <w:rsid w:val="005505AE"/>
    <w:rsid w:val="00552067"/>
    <w:rsid w:val="005545FD"/>
    <w:rsid w:val="0056032F"/>
    <w:rsid w:val="005669B3"/>
    <w:rsid w:val="005673DD"/>
    <w:rsid w:val="005674CA"/>
    <w:rsid w:val="005704E0"/>
    <w:rsid w:val="005735B5"/>
    <w:rsid w:val="00574CDB"/>
    <w:rsid w:val="00576AF2"/>
    <w:rsid w:val="005819E7"/>
    <w:rsid w:val="00581B13"/>
    <w:rsid w:val="00591FED"/>
    <w:rsid w:val="00595E20"/>
    <w:rsid w:val="005A2165"/>
    <w:rsid w:val="005A640D"/>
    <w:rsid w:val="005B3350"/>
    <w:rsid w:val="005B3F38"/>
    <w:rsid w:val="005B5466"/>
    <w:rsid w:val="005C091D"/>
    <w:rsid w:val="005C0F39"/>
    <w:rsid w:val="005C2E07"/>
    <w:rsid w:val="005D1B8B"/>
    <w:rsid w:val="005D24ED"/>
    <w:rsid w:val="005E22D6"/>
    <w:rsid w:val="005F100E"/>
    <w:rsid w:val="005F2C74"/>
    <w:rsid w:val="005F35B4"/>
    <w:rsid w:val="005F3AE3"/>
    <w:rsid w:val="005F4683"/>
    <w:rsid w:val="0060269F"/>
    <w:rsid w:val="00603F91"/>
    <w:rsid w:val="00604FBE"/>
    <w:rsid w:val="00611A06"/>
    <w:rsid w:val="0061230C"/>
    <w:rsid w:val="006144AA"/>
    <w:rsid w:val="00616897"/>
    <w:rsid w:val="00617041"/>
    <w:rsid w:val="00627D0F"/>
    <w:rsid w:val="00635990"/>
    <w:rsid w:val="00636EBD"/>
    <w:rsid w:val="006445D5"/>
    <w:rsid w:val="0065200B"/>
    <w:rsid w:val="00652E6E"/>
    <w:rsid w:val="00656623"/>
    <w:rsid w:val="00661A6C"/>
    <w:rsid w:val="00661DEB"/>
    <w:rsid w:val="00666133"/>
    <w:rsid w:val="00670A55"/>
    <w:rsid w:val="0067124A"/>
    <w:rsid w:val="0067477D"/>
    <w:rsid w:val="006754B1"/>
    <w:rsid w:val="00681A4C"/>
    <w:rsid w:val="00681DDA"/>
    <w:rsid w:val="006922D5"/>
    <w:rsid w:val="00694E99"/>
    <w:rsid w:val="006A23EA"/>
    <w:rsid w:val="006A41FE"/>
    <w:rsid w:val="006A43A7"/>
    <w:rsid w:val="006A7B64"/>
    <w:rsid w:val="006B103F"/>
    <w:rsid w:val="006B351C"/>
    <w:rsid w:val="006B6689"/>
    <w:rsid w:val="006C2B9E"/>
    <w:rsid w:val="006E7D07"/>
    <w:rsid w:val="006F1302"/>
    <w:rsid w:val="006F2708"/>
    <w:rsid w:val="006F3E38"/>
    <w:rsid w:val="006F7E99"/>
    <w:rsid w:val="00700A6D"/>
    <w:rsid w:val="00703552"/>
    <w:rsid w:val="007036C5"/>
    <w:rsid w:val="00705356"/>
    <w:rsid w:val="00705F90"/>
    <w:rsid w:val="007074E3"/>
    <w:rsid w:val="00711109"/>
    <w:rsid w:val="00715D1B"/>
    <w:rsid w:val="0071621C"/>
    <w:rsid w:val="0072075F"/>
    <w:rsid w:val="00720F08"/>
    <w:rsid w:val="007212E0"/>
    <w:rsid w:val="00723085"/>
    <w:rsid w:val="0072312D"/>
    <w:rsid w:val="00724045"/>
    <w:rsid w:val="00727C98"/>
    <w:rsid w:val="00730EC7"/>
    <w:rsid w:val="0073595F"/>
    <w:rsid w:val="00737C58"/>
    <w:rsid w:val="007511C1"/>
    <w:rsid w:val="00751339"/>
    <w:rsid w:val="00753A8B"/>
    <w:rsid w:val="00767D27"/>
    <w:rsid w:val="007832C6"/>
    <w:rsid w:val="00784141"/>
    <w:rsid w:val="0078599C"/>
    <w:rsid w:val="00791079"/>
    <w:rsid w:val="00795985"/>
    <w:rsid w:val="007964D2"/>
    <w:rsid w:val="007A0573"/>
    <w:rsid w:val="007A17DC"/>
    <w:rsid w:val="007A4319"/>
    <w:rsid w:val="007A5C0D"/>
    <w:rsid w:val="007A6B5B"/>
    <w:rsid w:val="007C05FA"/>
    <w:rsid w:val="007C109D"/>
    <w:rsid w:val="007C4D72"/>
    <w:rsid w:val="007D18A3"/>
    <w:rsid w:val="007D2A1E"/>
    <w:rsid w:val="007D37D7"/>
    <w:rsid w:val="007D4F03"/>
    <w:rsid w:val="007D5B25"/>
    <w:rsid w:val="007D6699"/>
    <w:rsid w:val="007D7376"/>
    <w:rsid w:val="007E0C60"/>
    <w:rsid w:val="007E2B60"/>
    <w:rsid w:val="007F13D4"/>
    <w:rsid w:val="007F1F93"/>
    <w:rsid w:val="007F2A71"/>
    <w:rsid w:val="007F3CC5"/>
    <w:rsid w:val="00800068"/>
    <w:rsid w:val="0080799A"/>
    <w:rsid w:val="00811F7D"/>
    <w:rsid w:val="00812E8A"/>
    <w:rsid w:val="00815A3F"/>
    <w:rsid w:val="00825EBC"/>
    <w:rsid w:val="00827A3D"/>
    <w:rsid w:val="00827B4A"/>
    <w:rsid w:val="008313DB"/>
    <w:rsid w:val="0083666A"/>
    <w:rsid w:val="00841348"/>
    <w:rsid w:val="0084594E"/>
    <w:rsid w:val="00847BD6"/>
    <w:rsid w:val="00856C90"/>
    <w:rsid w:val="008623F1"/>
    <w:rsid w:val="008655C4"/>
    <w:rsid w:val="00866EDD"/>
    <w:rsid w:val="00871F84"/>
    <w:rsid w:val="00876706"/>
    <w:rsid w:val="0087693F"/>
    <w:rsid w:val="00881926"/>
    <w:rsid w:val="008870AC"/>
    <w:rsid w:val="00890B0A"/>
    <w:rsid w:val="00892C8E"/>
    <w:rsid w:val="00897517"/>
    <w:rsid w:val="008A3C84"/>
    <w:rsid w:val="008A3CB3"/>
    <w:rsid w:val="008A3DDF"/>
    <w:rsid w:val="008A79B3"/>
    <w:rsid w:val="008B06A8"/>
    <w:rsid w:val="008B06DF"/>
    <w:rsid w:val="008C2B7B"/>
    <w:rsid w:val="008C34A0"/>
    <w:rsid w:val="008C7517"/>
    <w:rsid w:val="008D1A20"/>
    <w:rsid w:val="008D2978"/>
    <w:rsid w:val="008D3544"/>
    <w:rsid w:val="008D4931"/>
    <w:rsid w:val="008D545E"/>
    <w:rsid w:val="008D70A1"/>
    <w:rsid w:val="008D75DA"/>
    <w:rsid w:val="008D7CB9"/>
    <w:rsid w:val="008E611C"/>
    <w:rsid w:val="008E748E"/>
    <w:rsid w:val="008F2917"/>
    <w:rsid w:val="008F4FA7"/>
    <w:rsid w:val="00900FCB"/>
    <w:rsid w:val="00901139"/>
    <w:rsid w:val="00907280"/>
    <w:rsid w:val="009109EE"/>
    <w:rsid w:val="00910B08"/>
    <w:rsid w:val="00911F38"/>
    <w:rsid w:val="00915D04"/>
    <w:rsid w:val="009179E3"/>
    <w:rsid w:val="009219AB"/>
    <w:rsid w:val="00925210"/>
    <w:rsid w:val="00934493"/>
    <w:rsid w:val="00943059"/>
    <w:rsid w:val="00946CDD"/>
    <w:rsid w:val="00953198"/>
    <w:rsid w:val="009565B8"/>
    <w:rsid w:val="00956E1A"/>
    <w:rsid w:val="009600CD"/>
    <w:rsid w:val="0096019B"/>
    <w:rsid w:val="009602B9"/>
    <w:rsid w:val="00980353"/>
    <w:rsid w:val="0098119C"/>
    <w:rsid w:val="009823CD"/>
    <w:rsid w:val="00982DE8"/>
    <w:rsid w:val="00983205"/>
    <w:rsid w:val="00992611"/>
    <w:rsid w:val="0099481C"/>
    <w:rsid w:val="009A2D59"/>
    <w:rsid w:val="009A5422"/>
    <w:rsid w:val="009B0EC5"/>
    <w:rsid w:val="009B4520"/>
    <w:rsid w:val="009B5CF4"/>
    <w:rsid w:val="009C301E"/>
    <w:rsid w:val="009C5564"/>
    <w:rsid w:val="009D24B8"/>
    <w:rsid w:val="009E14BE"/>
    <w:rsid w:val="009E5E6E"/>
    <w:rsid w:val="009E6F51"/>
    <w:rsid w:val="009F07B6"/>
    <w:rsid w:val="009F1514"/>
    <w:rsid w:val="009F50CD"/>
    <w:rsid w:val="009F5227"/>
    <w:rsid w:val="009F767E"/>
    <w:rsid w:val="009F7883"/>
    <w:rsid w:val="00A01BA2"/>
    <w:rsid w:val="00A03077"/>
    <w:rsid w:val="00A07348"/>
    <w:rsid w:val="00A14284"/>
    <w:rsid w:val="00A14AFF"/>
    <w:rsid w:val="00A224BE"/>
    <w:rsid w:val="00A23B29"/>
    <w:rsid w:val="00A24FF8"/>
    <w:rsid w:val="00A2685A"/>
    <w:rsid w:val="00A27562"/>
    <w:rsid w:val="00A32E8E"/>
    <w:rsid w:val="00A37D2A"/>
    <w:rsid w:val="00A46591"/>
    <w:rsid w:val="00A46B0D"/>
    <w:rsid w:val="00A543EC"/>
    <w:rsid w:val="00A56705"/>
    <w:rsid w:val="00A6188F"/>
    <w:rsid w:val="00A6286D"/>
    <w:rsid w:val="00A7255D"/>
    <w:rsid w:val="00A72B98"/>
    <w:rsid w:val="00A7765C"/>
    <w:rsid w:val="00A77C6E"/>
    <w:rsid w:val="00A8013C"/>
    <w:rsid w:val="00A80F85"/>
    <w:rsid w:val="00A82D45"/>
    <w:rsid w:val="00A86E3B"/>
    <w:rsid w:val="00A906CC"/>
    <w:rsid w:val="00A94E90"/>
    <w:rsid w:val="00AA3683"/>
    <w:rsid w:val="00AB09FE"/>
    <w:rsid w:val="00AB4370"/>
    <w:rsid w:val="00AB44AB"/>
    <w:rsid w:val="00AB57BF"/>
    <w:rsid w:val="00AD44AB"/>
    <w:rsid w:val="00AD5294"/>
    <w:rsid w:val="00AD652F"/>
    <w:rsid w:val="00AE6D15"/>
    <w:rsid w:val="00AF780C"/>
    <w:rsid w:val="00AF7E9E"/>
    <w:rsid w:val="00B009EA"/>
    <w:rsid w:val="00B0288C"/>
    <w:rsid w:val="00B05664"/>
    <w:rsid w:val="00B05DF6"/>
    <w:rsid w:val="00B1177C"/>
    <w:rsid w:val="00B150B0"/>
    <w:rsid w:val="00B152B1"/>
    <w:rsid w:val="00B162B4"/>
    <w:rsid w:val="00B339BA"/>
    <w:rsid w:val="00B346DD"/>
    <w:rsid w:val="00B37D28"/>
    <w:rsid w:val="00B37F26"/>
    <w:rsid w:val="00B40D76"/>
    <w:rsid w:val="00B434E3"/>
    <w:rsid w:val="00B46AB4"/>
    <w:rsid w:val="00B545D2"/>
    <w:rsid w:val="00B56ADC"/>
    <w:rsid w:val="00B753F2"/>
    <w:rsid w:val="00B7579D"/>
    <w:rsid w:val="00B806A8"/>
    <w:rsid w:val="00B86DED"/>
    <w:rsid w:val="00B9006A"/>
    <w:rsid w:val="00B90F7B"/>
    <w:rsid w:val="00B95291"/>
    <w:rsid w:val="00BA6090"/>
    <w:rsid w:val="00BB0678"/>
    <w:rsid w:val="00BB79FB"/>
    <w:rsid w:val="00BC398C"/>
    <w:rsid w:val="00BD0188"/>
    <w:rsid w:val="00BD08AA"/>
    <w:rsid w:val="00BD2391"/>
    <w:rsid w:val="00BD52C1"/>
    <w:rsid w:val="00BE1E14"/>
    <w:rsid w:val="00BE70F2"/>
    <w:rsid w:val="00BF0519"/>
    <w:rsid w:val="00BF1A4F"/>
    <w:rsid w:val="00BF613F"/>
    <w:rsid w:val="00BF66F9"/>
    <w:rsid w:val="00BF7835"/>
    <w:rsid w:val="00C0120E"/>
    <w:rsid w:val="00C01FF3"/>
    <w:rsid w:val="00C066BE"/>
    <w:rsid w:val="00C1168A"/>
    <w:rsid w:val="00C14C06"/>
    <w:rsid w:val="00C165CB"/>
    <w:rsid w:val="00C225C0"/>
    <w:rsid w:val="00C2386D"/>
    <w:rsid w:val="00C31979"/>
    <w:rsid w:val="00C35C8A"/>
    <w:rsid w:val="00C36149"/>
    <w:rsid w:val="00C378D1"/>
    <w:rsid w:val="00C4029A"/>
    <w:rsid w:val="00C405DB"/>
    <w:rsid w:val="00C55FB8"/>
    <w:rsid w:val="00C56A4F"/>
    <w:rsid w:val="00C57B7C"/>
    <w:rsid w:val="00C609DB"/>
    <w:rsid w:val="00C6262C"/>
    <w:rsid w:val="00C626B1"/>
    <w:rsid w:val="00C63458"/>
    <w:rsid w:val="00C639BE"/>
    <w:rsid w:val="00C63EEA"/>
    <w:rsid w:val="00C758B2"/>
    <w:rsid w:val="00C75D07"/>
    <w:rsid w:val="00C76343"/>
    <w:rsid w:val="00C77F73"/>
    <w:rsid w:val="00C80C4C"/>
    <w:rsid w:val="00C9274C"/>
    <w:rsid w:val="00C9407E"/>
    <w:rsid w:val="00C94B20"/>
    <w:rsid w:val="00C94BD8"/>
    <w:rsid w:val="00CA42D1"/>
    <w:rsid w:val="00CA53C8"/>
    <w:rsid w:val="00CB2A98"/>
    <w:rsid w:val="00CB3451"/>
    <w:rsid w:val="00CB3691"/>
    <w:rsid w:val="00CB6014"/>
    <w:rsid w:val="00CC02D9"/>
    <w:rsid w:val="00CC2F3C"/>
    <w:rsid w:val="00CC349B"/>
    <w:rsid w:val="00CD0E75"/>
    <w:rsid w:val="00CD77CC"/>
    <w:rsid w:val="00CE28A9"/>
    <w:rsid w:val="00CE56A3"/>
    <w:rsid w:val="00CF5B39"/>
    <w:rsid w:val="00CF62AF"/>
    <w:rsid w:val="00CF6E73"/>
    <w:rsid w:val="00CF79B4"/>
    <w:rsid w:val="00D012B1"/>
    <w:rsid w:val="00D059CC"/>
    <w:rsid w:val="00D0608C"/>
    <w:rsid w:val="00D101C8"/>
    <w:rsid w:val="00D10586"/>
    <w:rsid w:val="00D21129"/>
    <w:rsid w:val="00D21DBA"/>
    <w:rsid w:val="00D233A7"/>
    <w:rsid w:val="00D25048"/>
    <w:rsid w:val="00D35D3E"/>
    <w:rsid w:val="00D37E0B"/>
    <w:rsid w:val="00D40B70"/>
    <w:rsid w:val="00D4462F"/>
    <w:rsid w:val="00D46BEB"/>
    <w:rsid w:val="00D57FBB"/>
    <w:rsid w:val="00D66177"/>
    <w:rsid w:val="00D675DC"/>
    <w:rsid w:val="00D73A4A"/>
    <w:rsid w:val="00D76273"/>
    <w:rsid w:val="00D773D6"/>
    <w:rsid w:val="00D8138A"/>
    <w:rsid w:val="00D86FA8"/>
    <w:rsid w:val="00D93EA3"/>
    <w:rsid w:val="00D953FF"/>
    <w:rsid w:val="00DB1260"/>
    <w:rsid w:val="00DB7621"/>
    <w:rsid w:val="00DC1062"/>
    <w:rsid w:val="00DD095D"/>
    <w:rsid w:val="00DD736B"/>
    <w:rsid w:val="00DE3F4A"/>
    <w:rsid w:val="00DF0F78"/>
    <w:rsid w:val="00DF496F"/>
    <w:rsid w:val="00DF4F91"/>
    <w:rsid w:val="00E06A02"/>
    <w:rsid w:val="00E111ED"/>
    <w:rsid w:val="00E2216A"/>
    <w:rsid w:val="00E41F8D"/>
    <w:rsid w:val="00E444C4"/>
    <w:rsid w:val="00E5214D"/>
    <w:rsid w:val="00E5289C"/>
    <w:rsid w:val="00E61909"/>
    <w:rsid w:val="00E702EC"/>
    <w:rsid w:val="00E749B3"/>
    <w:rsid w:val="00E8039B"/>
    <w:rsid w:val="00E81FE5"/>
    <w:rsid w:val="00E86E3D"/>
    <w:rsid w:val="00E91441"/>
    <w:rsid w:val="00E917F3"/>
    <w:rsid w:val="00E938C0"/>
    <w:rsid w:val="00E96F9F"/>
    <w:rsid w:val="00EA142E"/>
    <w:rsid w:val="00EA3859"/>
    <w:rsid w:val="00EB2ECE"/>
    <w:rsid w:val="00EB3548"/>
    <w:rsid w:val="00EC0D4D"/>
    <w:rsid w:val="00EC2518"/>
    <w:rsid w:val="00ED0885"/>
    <w:rsid w:val="00ED44AB"/>
    <w:rsid w:val="00ED505B"/>
    <w:rsid w:val="00ED5135"/>
    <w:rsid w:val="00EE08F7"/>
    <w:rsid w:val="00EE408D"/>
    <w:rsid w:val="00EE49E0"/>
    <w:rsid w:val="00EE6068"/>
    <w:rsid w:val="00EF4AB2"/>
    <w:rsid w:val="00F026C5"/>
    <w:rsid w:val="00F02877"/>
    <w:rsid w:val="00F03334"/>
    <w:rsid w:val="00F03524"/>
    <w:rsid w:val="00F05DF8"/>
    <w:rsid w:val="00F07673"/>
    <w:rsid w:val="00F136E6"/>
    <w:rsid w:val="00F315B8"/>
    <w:rsid w:val="00F335B8"/>
    <w:rsid w:val="00F33BFB"/>
    <w:rsid w:val="00F36BB8"/>
    <w:rsid w:val="00F37A4E"/>
    <w:rsid w:val="00F40DB4"/>
    <w:rsid w:val="00F464FE"/>
    <w:rsid w:val="00F53DCD"/>
    <w:rsid w:val="00F54648"/>
    <w:rsid w:val="00F64537"/>
    <w:rsid w:val="00F65DCE"/>
    <w:rsid w:val="00F71048"/>
    <w:rsid w:val="00F71E90"/>
    <w:rsid w:val="00F7644B"/>
    <w:rsid w:val="00F80999"/>
    <w:rsid w:val="00F83825"/>
    <w:rsid w:val="00F84613"/>
    <w:rsid w:val="00F85848"/>
    <w:rsid w:val="00F8624A"/>
    <w:rsid w:val="00F91569"/>
    <w:rsid w:val="00F96707"/>
    <w:rsid w:val="00FA7CCF"/>
    <w:rsid w:val="00FB39F2"/>
    <w:rsid w:val="00FC1744"/>
    <w:rsid w:val="00FC1ABA"/>
    <w:rsid w:val="00FC3B00"/>
    <w:rsid w:val="00FD0018"/>
    <w:rsid w:val="00FD0247"/>
    <w:rsid w:val="00FD046B"/>
    <w:rsid w:val="00FD38E0"/>
    <w:rsid w:val="00FD48C4"/>
    <w:rsid w:val="00FD710C"/>
    <w:rsid w:val="00FE00D0"/>
    <w:rsid w:val="00FE0988"/>
    <w:rsid w:val="00FE5215"/>
    <w:rsid w:val="00FF405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9F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68A"/>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eichen"/>
    <w:qFormat/>
    <w:rsid w:val="00DC1062"/>
    <w:pPr>
      <w:keepNext/>
      <w:suppressAutoHyphens/>
      <w:spacing w:before="240" w:after="60"/>
      <w:jc w:val="both"/>
      <w:outlineLvl w:val="0"/>
    </w:pPr>
    <w:rPr>
      <w:rFonts w:ascii="Arial" w:hAnsi="Arial" w:cs="Arial"/>
      <w:b/>
      <w:bCs/>
      <w:kern w:val="1"/>
      <w:sz w:val="32"/>
      <w:szCs w:val="32"/>
      <w:lang w:eastAsia="zh-CN"/>
    </w:rPr>
  </w:style>
  <w:style w:type="paragraph" w:styleId="berschrift2">
    <w:name w:val="heading 2"/>
    <w:basedOn w:val="Standard"/>
    <w:next w:val="Standard"/>
    <w:link w:val="berschrift2Zeichen"/>
    <w:uiPriority w:val="9"/>
    <w:unhideWhenUsed/>
    <w:qFormat/>
    <w:rsid w:val="000C0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F8584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F2C74"/>
    <w:pPr>
      <w:tabs>
        <w:tab w:val="center" w:pos="4677"/>
        <w:tab w:val="right" w:pos="9355"/>
      </w:tabs>
    </w:pPr>
  </w:style>
  <w:style w:type="character" w:customStyle="1" w:styleId="KopfzeileZeichen">
    <w:name w:val="Kopfzeile Zeichen"/>
    <w:basedOn w:val="Absatzstandardschriftart"/>
    <w:link w:val="Kopfzeile"/>
    <w:uiPriority w:val="99"/>
    <w:rsid w:val="005F2C74"/>
  </w:style>
  <w:style w:type="paragraph" w:styleId="Fuzeile">
    <w:name w:val="footer"/>
    <w:basedOn w:val="Standard"/>
    <w:link w:val="FuzeileZeichen"/>
    <w:uiPriority w:val="99"/>
    <w:unhideWhenUsed/>
    <w:rsid w:val="005F2C74"/>
    <w:pPr>
      <w:tabs>
        <w:tab w:val="center" w:pos="4677"/>
        <w:tab w:val="right" w:pos="9355"/>
      </w:tabs>
    </w:pPr>
  </w:style>
  <w:style w:type="character" w:customStyle="1" w:styleId="FuzeileZeichen">
    <w:name w:val="Fußzeile Zeichen"/>
    <w:basedOn w:val="Absatzstandardschriftart"/>
    <w:link w:val="Fuzeile"/>
    <w:uiPriority w:val="99"/>
    <w:rsid w:val="005F2C74"/>
  </w:style>
  <w:style w:type="paragraph" w:styleId="Sprechblasentext">
    <w:name w:val="Balloon Text"/>
    <w:basedOn w:val="Standard"/>
    <w:link w:val="SprechblasentextZeichen"/>
    <w:uiPriority w:val="99"/>
    <w:semiHidden/>
    <w:unhideWhenUsed/>
    <w:rsid w:val="005F2C7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F2C74"/>
    <w:rPr>
      <w:rFonts w:ascii="Tahoma" w:hAnsi="Tahoma" w:cs="Tahoma"/>
      <w:sz w:val="16"/>
      <w:szCs w:val="16"/>
    </w:rPr>
  </w:style>
  <w:style w:type="character" w:customStyle="1" w:styleId="berschrift1Zeichen">
    <w:name w:val="Überschrift 1 Zeichen"/>
    <w:basedOn w:val="Absatzstandardschriftart"/>
    <w:link w:val="berschrift1"/>
    <w:rsid w:val="00DC1062"/>
    <w:rPr>
      <w:rFonts w:ascii="Arial" w:eastAsia="Times New Roman" w:hAnsi="Arial" w:cs="Arial"/>
      <w:b/>
      <w:bCs/>
      <w:kern w:val="1"/>
      <w:sz w:val="32"/>
      <w:szCs w:val="32"/>
      <w:lang w:eastAsia="zh-CN"/>
    </w:rPr>
  </w:style>
  <w:style w:type="character" w:customStyle="1" w:styleId="a">
    <w:name w:val="Основной текст_"/>
    <w:link w:val="1"/>
    <w:rsid w:val="00DC1062"/>
    <w:rPr>
      <w:sz w:val="28"/>
      <w:szCs w:val="28"/>
      <w:shd w:val="clear" w:color="auto" w:fill="FFFFFF"/>
    </w:rPr>
  </w:style>
  <w:style w:type="paragraph" w:customStyle="1" w:styleId="1">
    <w:name w:val="Основной текст1"/>
    <w:basedOn w:val="Standard"/>
    <w:link w:val="a"/>
    <w:rsid w:val="00DC1062"/>
    <w:pPr>
      <w:widowControl w:val="0"/>
      <w:shd w:val="clear" w:color="auto" w:fill="FFFFFF"/>
      <w:spacing w:line="322" w:lineRule="exact"/>
      <w:ind w:hanging="440"/>
    </w:pPr>
    <w:rPr>
      <w:sz w:val="28"/>
      <w:szCs w:val="28"/>
    </w:rPr>
  </w:style>
  <w:style w:type="table" w:styleId="Tabellenraster">
    <w:name w:val="Table Grid"/>
    <w:basedOn w:val="NormaleTabelle"/>
    <w:uiPriority w:val="59"/>
    <w:rsid w:val="00DC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900FCB"/>
  </w:style>
  <w:style w:type="paragraph" w:styleId="Listenabsatz">
    <w:name w:val="List Paragraph"/>
    <w:basedOn w:val="Standard"/>
    <w:uiPriority w:val="34"/>
    <w:qFormat/>
    <w:rsid w:val="00827A3D"/>
    <w:pPr>
      <w:ind w:left="720"/>
      <w:contextualSpacing/>
    </w:pPr>
  </w:style>
  <w:style w:type="character" w:customStyle="1" w:styleId="a0">
    <w:name w:val="Символ сноски"/>
    <w:rsid w:val="0080799A"/>
    <w:rPr>
      <w:vertAlign w:val="superscript"/>
    </w:rPr>
  </w:style>
  <w:style w:type="paragraph" w:styleId="Funotentext">
    <w:name w:val="footnote text"/>
    <w:basedOn w:val="Standard"/>
    <w:link w:val="FunotentextZeichen"/>
    <w:rsid w:val="0080799A"/>
    <w:pPr>
      <w:suppressAutoHyphens/>
      <w:spacing w:before="180" w:after="360"/>
      <w:jc w:val="both"/>
    </w:pPr>
    <w:rPr>
      <w:rFonts w:ascii="Arial" w:hAnsi="Arial" w:cs="Arial"/>
      <w:bCs/>
      <w:sz w:val="20"/>
      <w:szCs w:val="20"/>
      <w:lang w:eastAsia="zh-CN"/>
    </w:rPr>
  </w:style>
  <w:style w:type="character" w:customStyle="1" w:styleId="FunotentextZeichen">
    <w:name w:val="Fußnotentext Zeichen"/>
    <w:basedOn w:val="Absatzstandardschriftart"/>
    <w:link w:val="Funotentext"/>
    <w:rsid w:val="0080799A"/>
    <w:rPr>
      <w:rFonts w:ascii="Arial" w:eastAsia="Times New Roman" w:hAnsi="Arial" w:cs="Arial"/>
      <w:bCs/>
      <w:sz w:val="20"/>
      <w:szCs w:val="20"/>
      <w:lang w:eastAsia="zh-CN"/>
    </w:rPr>
  </w:style>
  <w:style w:type="paragraph" w:customStyle="1" w:styleId="Standard1">
    <w:name w:val="Standard1"/>
    <w:rsid w:val="009B0EC5"/>
    <w:pPr>
      <w:suppressAutoHyphens/>
      <w:spacing w:after="0" w:line="240" w:lineRule="auto"/>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Untertitel">
    <w:name w:val="Subtitle"/>
    <w:basedOn w:val="Standard"/>
    <w:next w:val="Standard"/>
    <w:link w:val="UntertitelZeichen"/>
    <w:qFormat/>
    <w:rsid w:val="0003137A"/>
    <w:pPr>
      <w:suppressAutoHyphens/>
      <w:spacing w:before="180" w:after="60"/>
      <w:jc w:val="center"/>
    </w:pPr>
    <w:rPr>
      <w:rFonts w:ascii="Cambria" w:hAnsi="Cambria" w:cs="Cambria"/>
      <w:bCs/>
      <w:lang w:eastAsia="zh-CN"/>
    </w:rPr>
  </w:style>
  <w:style w:type="character" w:customStyle="1" w:styleId="UntertitelZeichen">
    <w:name w:val="Untertitel Zeichen"/>
    <w:basedOn w:val="Absatzstandardschriftart"/>
    <w:link w:val="Untertitel"/>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Link">
    <w:name w:val="Hyperlink"/>
    <w:basedOn w:val="Absatzstandardschriftart"/>
    <w:uiPriority w:val="99"/>
    <w:unhideWhenUsed/>
    <w:rsid w:val="00CF62AF"/>
    <w:rPr>
      <w:color w:val="0000FF" w:themeColor="hyperlink"/>
      <w:u w:val="single"/>
    </w:rPr>
  </w:style>
  <w:style w:type="paragraph" w:styleId="Textkrper">
    <w:name w:val="Body Text"/>
    <w:basedOn w:val="Standard"/>
    <w:link w:val="TextkrperZeichen"/>
    <w:rsid w:val="00CF62AF"/>
    <w:pPr>
      <w:spacing w:after="120"/>
    </w:pPr>
  </w:style>
  <w:style w:type="character" w:customStyle="1" w:styleId="TextkrperZeichen">
    <w:name w:val="Textkörper Zeichen"/>
    <w:basedOn w:val="Absatzstandardschriftart"/>
    <w:link w:val="Textkrper"/>
    <w:rsid w:val="00CF62AF"/>
    <w:rPr>
      <w:rFonts w:ascii="Times New Roman" w:eastAsia="Times New Roman" w:hAnsi="Times New Roman" w:cs="Times New Roman"/>
      <w:sz w:val="24"/>
      <w:szCs w:val="24"/>
    </w:rPr>
  </w:style>
  <w:style w:type="character" w:customStyle="1" w:styleId="berschrift2Zeichen">
    <w:name w:val="Überschrift 2 Zeichen"/>
    <w:basedOn w:val="Absatzstandardschriftart"/>
    <w:link w:val="berschrift2"/>
    <w:uiPriority w:val="9"/>
    <w:rsid w:val="000C0085"/>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0C0085"/>
    <w:pPr>
      <w:spacing w:before="100" w:beforeAutospacing="1" w:after="100" w:afterAutospacing="1"/>
    </w:pPr>
  </w:style>
  <w:style w:type="paragraph" w:styleId="Inhaltsverzeichnisberschrift">
    <w:name w:val="TOC Heading"/>
    <w:basedOn w:val="berschrift1"/>
    <w:next w:val="Standard"/>
    <w:uiPriority w:val="39"/>
    <w:semiHidden/>
    <w:unhideWhenUsed/>
    <w:qFormat/>
    <w:rsid w:val="00156572"/>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Verzeichnis1">
    <w:name w:val="toc 1"/>
    <w:basedOn w:val="Standard"/>
    <w:next w:val="Standard"/>
    <w:autoRedefine/>
    <w:uiPriority w:val="39"/>
    <w:unhideWhenUsed/>
    <w:rsid w:val="00192B31"/>
    <w:pPr>
      <w:tabs>
        <w:tab w:val="left" w:pos="709"/>
        <w:tab w:val="right" w:leader="dot" w:pos="9627"/>
      </w:tabs>
      <w:spacing w:after="100"/>
    </w:pPr>
  </w:style>
  <w:style w:type="paragraph" w:styleId="Verzeichnis2">
    <w:name w:val="toc 2"/>
    <w:basedOn w:val="Standard"/>
    <w:next w:val="Standard"/>
    <w:autoRedefine/>
    <w:uiPriority w:val="39"/>
    <w:unhideWhenUsed/>
    <w:rsid w:val="001F11FB"/>
    <w:pPr>
      <w:tabs>
        <w:tab w:val="left" w:pos="851"/>
        <w:tab w:val="right" w:leader="dot" w:pos="9627"/>
      </w:tabs>
      <w:spacing w:after="100"/>
      <w:ind w:left="220"/>
    </w:pPr>
  </w:style>
  <w:style w:type="character" w:customStyle="1" w:styleId="2">
    <w:name w:val="Основной текст (2)_"/>
    <w:basedOn w:val="Absatzstandardschriftart"/>
    <w:link w:val="21"/>
    <w:uiPriority w:val="99"/>
    <w:locked/>
    <w:rsid w:val="00F83825"/>
    <w:rPr>
      <w:rFonts w:ascii="Times New Roman" w:hAnsi="Times New Roman" w:cs="Times New Roman"/>
      <w:sz w:val="19"/>
      <w:szCs w:val="19"/>
      <w:shd w:val="clear" w:color="auto" w:fill="FFFFFF"/>
    </w:rPr>
  </w:style>
  <w:style w:type="paragraph" w:customStyle="1" w:styleId="21">
    <w:name w:val="Основной текст (2)1"/>
    <w:basedOn w:val="Standard"/>
    <w:link w:val="2"/>
    <w:uiPriority w:val="99"/>
    <w:rsid w:val="00F83825"/>
    <w:pPr>
      <w:shd w:val="clear" w:color="auto" w:fill="FFFFFF"/>
      <w:spacing w:before="120" w:line="178" w:lineRule="exact"/>
      <w:ind w:firstLine="220"/>
      <w:jc w:val="both"/>
    </w:pPr>
    <w:rPr>
      <w:sz w:val="19"/>
      <w:szCs w:val="19"/>
    </w:rPr>
  </w:style>
  <w:style w:type="character" w:customStyle="1" w:styleId="10">
    <w:name w:val="Заголовок №10_"/>
    <w:basedOn w:val="Absatzstandardschriftart"/>
    <w:link w:val="101"/>
    <w:uiPriority w:val="99"/>
    <w:locked/>
    <w:rsid w:val="00F83825"/>
    <w:rPr>
      <w:rFonts w:ascii="Times New Roman" w:hAnsi="Times New Roman" w:cs="Times New Roman"/>
      <w:spacing w:val="10"/>
      <w:sz w:val="19"/>
      <w:szCs w:val="19"/>
      <w:shd w:val="clear" w:color="auto" w:fill="FFFFFF"/>
    </w:rPr>
  </w:style>
  <w:style w:type="paragraph" w:customStyle="1" w:styleId="101">
    <w:name w:val="Заголовок №101"/>
    <w:basedOn w:val="Standard"/>
    <w:link w:val="10"/>
    <w:uiPriority w:val="99"/>
    <w:rsid w:val="00F83825"/>
    <w:pPr>
      <w:shd w:val="clear" w:color="auto" w:fill="FFFFFF"/>
      <w:spacing w:line="187" w:lineRule="exact"/>
      <w:jc w:val="both"/>
    </w:pPr>
    <w:rPr>
      <w:spacing w:val="10"/>
      <w:sz w:val="19"/>
      <w:szCs w:val="19"/>
    </w:rPr>
  </w:style>
  <w:style w:type="character" w:customStyle="1" w:styleId="3">
    <w:name w:val="Основной текст (3)_"/>
    <w:basedOn w:val="Absatzstandardschriftart"/>
    <w:link w:val="30"/>
    <w:uiPriority w:val="99"/>
    <w:locked/>
    <w:rsid w:val="00F83825"/>
    <w:rPr>
      <w:rFonts w:ascii="Times New Roman" w:hAnsi="Times New Roman" w:cs="Times New Roman"/>
      <w:sz w:val="18"/>
      <w:szCs w:val="18"/>
      <w:shd w:val="clear" w:color="auto" w:fill="FFFFFF"/>
    </w:rPr>
  </w:style>
  <w:style w:type="paragraph" w:customStyle="1" w:styleId="30">
    <w:name w:val="Основной текст (3)"/>
    <w:basedOn w:val="Standard"/>
    <w:link w:val="3"/>
    <w:uiPriority w:val="99"/>
    <w:rsid w:val="00F83825"/>
    <w:pPr>
      <w:shd w:val="clear" w:color="auto" w:fill="FFFFFF"/>
      <w:spacing w:line="173" w:lineRule="exact"/>
      <w:ind w:firstLine="220"/>
      <w:jc w:val="both"/>
    </w:pPr>
    <w:rPr>
      <w:sz w:val="18"/>
      <w:szCs w:val="18"/>
    </w:rPr>
  </w:style>
  <w:style w:type="character" w:customStyle="1" w:styleId="4">
    <w:name w:val="Основной текст (4)_"/>
    <w:basedOn w:val="Absatzstandardschriftart"/>
    <w:link w:val="41"/>
    <w:uiPriority w:val="99"/>
    <w:locked/>
    <w:rsid w:val="00F83825"/>
    <w:rPr>
      <w:rFonts w:ascii="Times New Roman" w:hAnsi="Times New Roman" w:cs="Times New Roman"/>
      <w:sz w:val="19"/>
      <w:szCs w:val="19"/>
      <w:shd w:val="clear" w:color="auto" w:fill="FFFFFF"/>
    </w:rPr>
  </w:style>
  <w:style w:type="paragraph" w:customStyle="1" w:styleId="41">
    <w:name w:val="Основной текст (4)1"/>
    <w:basedOn w:val="Standard"/>
    <w:link w:val="4"/>
    <w:uiPriority w:val="99"/>
    <w:rsid w:val="00F83825"/>
    <w:pPr>
      <w:shd w:val="clear" w:color="auto" w:fill="FFFFFF"/>
      <w:spacing w:after="120" w:line="240" w:lineRule="atLeast"/>
      <w:ind w:hanging="460"/>
    </w:pPr>
    <w:rPr>
      <w:sz w:val="19"/>
      <w:szCs w:val="19"/>
    </w:rPr>
  </w:style>
  <w:style w:type="character" w:customStyle="1" w:styleId="102">
    <w:name w:val="Заголовок №10 (2)_"/>
    <w:basedOn w:val="Absatzstandardschriftart"/>
    <w:link w:val="1020"/>
    <w:uiPriority w:val="99"/>
    <w:locked/>
    <w:rsid w:val="00F83825"/>
    <w:rPr>
      <w:rFonts w:ascii="Times New Roman" w:hAnsi="Times New Roman" w:cs="Times New Roman"/>
      <w:sz w:val="19"/>
      <w:szCs w:val="19"/>
      <w:shd w:val="clear" w:color="auto" w:fill="FFFFFF"/>
    </w:rPr>
  </w:style>
  <w:style w:type="paragraph" w:customStyle="1" w:styleId="1020">
    <w:name w:val="Заголовок №10 (2)"/>
    <w:basedOn w:val="Standard"/>
    <w:link w:val="102"/>
    <w:uiPriority w:val="99"/>
    <w:rsid w:val="00F83825"/>
    <w:pPr>
      <w:shd w:val="clear" w:color="auto" w:fill="FFFFFF"/>
      <w:spacing w:before="360" w:after="120" w:line="240" w:lineRule="atLeast"/>
    </w:pPr>
    <w:rPr>
      <w:sz w:val="19"/>
      <w:szCs w:val="19"/>
    </w:rPr>
  </w:style>
  <w:style w:type="character" w:customStyle="1" w:styleId="29pt">
    <w:name w:val="Основной текст (2) + 9 pt"/>
    <w:basedOn w:val="2"/>
    <w:uiPriority w:val="99"/>
    <w:rsid w:val="00F83825"/>
    <w:rPr>
      <w:rFonts w:ascii="Times New Roman" w:hAnsi="Times New Roman" w:cs="Times New Roman"/>
      <w:sz w:val="18"/>
      <w:szCs w:val="18"/>
      <w:shd w:val="clear" w:color="auto" w:fill="FFFFFF"/>
    </w:rPr>
  </w:style>
  <w:style w:type="paragraph" w:customStyle="1" w:styleId="a1">
    <w:name w:val="Таблицы (моноширинный)"/>
    <w:basedOn w:val="Standard"/>
    <w:next w:val="Standard"/>
    <w:rsid w:val="008A79B3"/>
    <w:pPr>
      <w:widowControl w:val="0"/>
      <w:autoSpaceDE w:val="0"/>
      <w:autoSpaceDN w:val="0"/>
      <w:adjustRightInd w:val="0"/>
      <w:jc w:val="both"/>
    </w:pPr>
    <w:rPr>
      <w:rFonts w:ascii="Courier New" w:hAnsi="Courier New" w:cs="Courier New"/>
    </w:rPr>
  </w:style>
  <w:style w:type="character" w:customStyle="1" w:styleId="a2">
    <w:name w:val="Цветовое выделение"/>
    <w:rsid w:val="008A79B3"/>
    <w:rPr>
      <w:b/>
      <w:bCs/>
      <w:color w:val="26282F"/>
      <w:sz w:val="26"/>
      <w:szCs w:val="26"/>
    </w:rPr>
  </w:style>
  <w:style w:type="character" w:customStyle="1" w:styleId="a3">
    <w:name w:val="Гипертекстовая ссылка"/>
    <w:basedOn w:val="a2"/>
    <w:rsid w:val="008A79B3"/>
    <w:rPr>
      <w:b/>
      <w:bCs/>
      <w:color w:val="106BBE"/>
      <w:sz w:val="26"/>
      <w:szCs w:val="26"/>
    </w:rPr>
  </w:style>
  <w:style w:type="character" w:customStyle="1" w:styleId="a4">
    <w:name w:val="Продолжение ссылки"/>
    <w:basedOn w:val="a3"/>
    <w:rsid w:val="008A79B3"/>
    <w:rPr>
      <w:b/>
      <w:bCs/>
      <w:color w:val="106BBE"/>
      <w:sz w:val="26"/>
      <w:szCs w:val="26"/>
    </w:rPr>
  </w:style>
  <w:style w:type="character" w:styleId="Betont">
    <w:name w:val="Strong"/>
    <w:basedOn w:val="Absatzstandardschriftart"/>
    <w:uiPriority w:val="22"/>
    <w:qFormat/>
    <w:rsid w:val="00A543EC"/>
    <w:rPr>
      <w:b/>
      <w:bCs/>
    </w:rPr>
  </w:style>
  <w:style w:type="character" w:styleId="Kommentarzeichen">
    <w:name w:val="annotation reference"/>
    <w:basedOn w:val="Absatzstandardschriftart"/>
    <w:uiPriority w:val="99"/>
    <w:semiHidden/>
    <w:unhideWhenUsed/>
    <w:rsid w:val="00FC3B00"/>
    <w:rPr>
      <w:sz w:val="16"/>
      <w:szCs w:val="16"/>
    </w:rPr>
  </w:style>
  <w:style w:type="paragraph" w:styleId="Kommentartext">
    <w:name w:val="annotation text"/>
    <w:basedOn w:val="Standard"/>
    <w:link w:val="KommentartextZeichen"/>
    <w:uiPriority w:val="99"/>
    <w:semiHidden/>
    <w:unhideWhenUsed/>
    <w:rsid w:val="00FC3B00"/>
    <w:rPr>
      <w:sz w:val="20"/>
      <w:szCs w:val="20"/>
    </w:rPr>
  </w:style>
  <w:style w:type="character" w:customStyle="1" w:styleId="KommentartextZeichen">
    <w:name w:val="Kommentartext Zeichen"/>
    <w:basedOn w:val="Absatzstandardschriftart"/>
    <w:link w:val="Kommentartext"/>
    <w:uiPriority w:val="99"/>
    <w:semiHidden/>
    <w:rsid w:val="00FC3B00"/>
    <w:rPr>
      <w:sz w:val="20"/>
      <w:szCs w:val="20"/>
    </w:rPr>
  </w:style>
  <w:style w:type="paragraph" w:styleId="Kommentarthema">
    <w:name w:val="annotation subject"/>
    <w:basedOn w:val="Kommentartext"/>
    <w:next w:val="Kommentartext"/>
    <w:link w:val="KommentarthemaZeichen"/>
    <w:uiPriority w:val="99"/>
    <w:semiHidden/>
    <w:unhideWhenUsed/>
    <w:rsid w:val="00FC3B00"/>
    <w:rPr>
      <w:b/>
      <w:bCs/>
    </w:rPr>
  </w:style>
  <w:style w:type="character" w:customStyle="1" w:styleId="KommentarthemaZeichen">
    <w:name w:val="Kommentarthema Zeichen"/>
    <w:basedOn w:val="KommentartextZeichen"/>
    <w:link w:val="Kommentarthema"/>
    <w:uiPriority w:val="99"/>
    <w:semiHidden/>
    <w:rsid w:val="00FC3B00"/>
    <w:rPr>
      <w:b/>
      <w:bCs/>
      <w:sz w:val="20"/>
      <w:szCs w:val="20"/>
    </w:rPr>
  </w:style>
  <w:style w:type="character" w:customStyle="1" w:styleId="UnresolvedMention">
    <w:name w:val="Unresolved Mention"/>
    <w:basedOn w:val="Absatzstandardschriftart"/>
    <w:uiPriority w:val="99"/>
    <w:semiHidden/>
    <w:unhideWhenUsed/>
    <w:rsid w:val="003C6124"/>
    <w:rPr>
      <w:color w:val="808080"/>
      <w:shd w:val="clear" w:color="auto" w:fill="E6E6E6"/>
    </w:rPr>
  </w:style>
  <w:style w:type="paragraph" w:styleId="Bearbeitung">
    <w:name w:val="Revision"/>
    <w:hidden/>
    <w:uiPriority w:val="99"/>
    <w:semiHidden/>
    <w:rsid w:val="003C6124"/>
    <w:pPr>
      <w:spacing w:after="0" w:line="240" w:lineRule="auto"/>
    </w:pPr>
  </w:style>
  <w:style w:type="character" w:styleId="GesichteterLink">
    <w:name w:val="FollowedHyperlink"/>
    <w:basedOn w:val="Absatzstandardschriftart"/>
    <w:uiPriority w:val="99"/>
    <w:semiHidden/>
    <w:unhideWhenUsed/>
    <w:rsid w:val="009B5CF4"/>
    <w:rPr>
      <w:color w:val="800080" w:themeColor="followedHyperlink"/>
      <w:u w:val="single"/>
    </w:rPr>
  </w:style>
  <w:style w:type="character" w:customStyle="1" w:styleId="s21">
    <w:name w:val="s21"/>
    <w:rsid w:val="004415D8"/>
    <w:rPr>
      <w:b/>
      <w:bCs/>
      <w:color w:val="000000"/>
    </w:rPr>
  </w:style>
  <w:style w:type="character" w:customStyle="1" w:styleId="berschrift3Zeichen">
    <w:name w:val="Überschrift 3 Zeichen"/>
    <w:basedOn w:val="Absatzstandardschriftart"/>
    <w:link w:val="berschrift3"/>
    <w:uiPriority w:val="9"/>
    <w:semiHidden/>
    <w:rsid w:val="00F85848"/>
    <w:rPr>
      <w:rFonts w:asciiTheme="majorHAnsi" w:eastAsiaTheme="majorEastAsia" w:hAnsiTheme="majorHAnsi" w:cstheme="majorBidi"/>
      <w:b/>
      <w:bCs/>
      <w:color w:val="4F81BD" w:themeColor="accent1"/>
      <w:sz w:val="24"/>
      <w:szCs w:val="24"/>
    </w:rPr>
  </w:style>
  <w:style w:type="paragraph" w:styleId="Verzeichnis3">
    <w:name w:val="toc 3"/>
    <w:basedOn w:val="Standard"/>
    <w:next w:val="Standard"/>
    <w:autoRedefine/>
    <w:uiPriority w:val="39"/>
    <w:unhideWhenUsed/>
    <w:rsid w:val="001F11FB"/>
    <w:pPr>
      <w:tabs>
        <w:tab w:val="right" w:leader="dot" w:pos="9627"/>
      </w:tabs>
      <w:spacing w:after="100"/>
      <w:ind w:left="480"/>
    </w:pPr>
  </w:style>
  <w:style w:type="character" w:customStyle="1" w:styleId="apple-converted-space">
    <w:name w:val="apple-converted-space"/>
    <w:basedOn w:val="Absatzstandardschriftart"/>
    <w:rsid w:val="00795985"/>
  </w:style>
  <w:style w:type="paragraph" w:customStyle="1" w:styleId="txt">
    <w:name w:val="txt"/>
    <w:basedOn w:val="Standard"/>
    <w:rsid w:val="00D35D3E"/>
    <w:pPr>
      <w:spacing w:before="100" w:beforeAutospacing="1" w:after="100" w:afterAutospacing="1"/>
    </w:pPr>
  </w:style>
  <w:style w:type="paragraph" w:styleId="Textkrper2">
    <w:name w:val="Body Text 2"/>
    <w:basedOn w:val="Standard"/>
    <w:link w:val="Textkrper2Zeichen"/>
    <w:uiPriority w:val="99"/>
    <w:semiHidden/>
    <w:unhideWhenUsed/>
    <w:rsid w:val="005E22D6"/>
    <w:pPr>
      <w:spacing w:after="120" w:line="480" w:lineRule="auto"/>
    </w:pPr>
  </w:style>
  <w:style w:type="character" w:customStyle="1" w:styleId="Textkrper2Zeichen">
    <w:name w:val="Textkörper 2 Zeichen"/>
    <w:basedOn w:val="Absatzstandardschriftart"/>
    <w:link w:val="Textkrper2"/>
    <w:uiPriority w:val="99"/>
    <w:semiHidden/>
    <w:rsid w:val="005E22D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68A"/>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eichen"/>
    <w:qFormat/>
    <w:rsid w:val="00DC1062"/>
    <w:pPr>
      <w:keepNext/>
      <w:suppressAutoHyphens/>
      <w:spacing w:before="240" w:after="60"/>
      <w:jc w:val="both"/>
      <w:outlineLvl w:val="0"/>
    </w:pPr>
    <w:rPr>
      <w:rFonts w:ascii="Arial" w:hAnsi="Arial" w:cs="Arial"/>
      <w:b/>
      <w:bCs/>
      <w:kern w:val="1"/>
      <w:sz w:val="32"/>
      <w:szCs w:val="32"/>
      <w:lang w:eastAsia="zh-CN"/>
    </w:rPr>
  </w:style>
  <w:style w:type="paragraph" w:styleId="berschrift2">
    <w:name w:val="heading 2"/>
    <w:basedOn w:val="Standard"/>
    <w:next w:val="Standard"/>
    <w:link w:val="berschrift2Zeichen"/>
    <w:uiPriority w:val="9"/>
    <w:unhideWhenUsed/>
    <w:qFormat/>
    <w:rsid w:val="000C0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F8584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F2C74"/>
    <w:pPr>
      <w:tabs>
        <w:tab w:val="center" w:pos="4677"/>
        <w:tab w:val="right" w:pos="9355"/>
      </w:tabs>
    </w:pPr>
  </w:style>
  <w:style w:type="character" w:customStyle="1" w:styleId="KopfzeileZeichen">
    <w:name w:val="Kopfzeile Zeichen"/>
    <w:basedOn w:val="Absatzstandardschriftart"/>
    <w:link w:val="Kopfzeile"/>
    <w:uiPriority w:val="99"/>
    <w:rsid w:val="005F2C74"/>
  </w:style>
  <w:style w:type="paragraph" w:styleId="Fuzeile">
    <w:name w:val="footer"/>
    <w:basedOn w:val="Standard"/>
    <w:link w:val="FuzeileZeichen"/>
    <w:uiPriority w:val="99"/>
    <w:unhideWhenUsed/>
    <w:rsid w:val="005F2C74"/>
    <w:pPr>
      <w:tabs>
        <w:tab w:val="center" w:pos="4677"/>
        <w:tab w:val="right" w:pos="9355"/>
      </w:tabs>
    </w:pPr>
  </w:style>
  <w:style w:type="character" w:customStyle="1" w:styleId="FuzeileZeichen">
    <w:name w:val="Fußzeile Zeichen"/>
    <w:basedOn w:val="Absatzstandardschriftart"/>
    <w:link w:val="Fuzeile"/>
    <w:uiPriority w:val="99"/>
    <w:rsid w:val="005F2C74"/>
  </w:style>
  <w:style w:type="paragraph" w:styleId="Sprechblasentext">
    <w:name w:val="Balloon Text"/>
    <w:basedOn w:val="Standard"/>
    <w:link w:val="SprechblasentextZeichen"/>
    <w:uiPriority w:val="99"/>
    <w:semiHidden/>
    <w:unhideWhenUsed/>
    <w:rsid w:val="005F2C7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F2C74"/>
    <w:rPr>
      <w:rFonts w:ascii="Tahoma" w:hAnsi="Tahoma" w:cs="Tahoma"/>
      <w:sz w:val="16"/>
      <w:szCs w:val="16"/>
    </w:rPr>
  </w:style>
  <w:style w:type="character" w:customStyle="1" w:styleId="berschrift1Zeichen">
    <w:name w:val="Überschrift 1 Zeichen"/>
    <w:basedOn w:val="Absatzstandardschriftart"/>
    <w:link w:val="berschrift1"/>
    <w:rsid w:val="00DC1062"/>
    <w:rPr>
      <w:rFonts w:ascii="Arial" w:eastAsia="Times New Roman" w:hAnsi="Arial" w:cs="Arial"/>
      <w:b/>
      <w:bCs/>
      <w:kern w:val="1"/>
      <w:sz w:val="32"/>
      <w:szCs w:val="32"/>
      <w:lang w:eastAsia="zh-CN"/>
    </w:rPr>
  </w:style>
  <w:style w:type="character" w:customStyle="1" w:styleId="a">
    <w:name w:val="Основной текст_"/>
    <w:link w:val="1"/>
    <w:rsid w:val="00DC1062"/>
    <w:rPr>
      <w:sz w:val="28"/>
      <w:szCs w:val="28"/>
      <w:shd w:val="clear" w:color="auto" w:fill="FFFFFF"/>
    </w:rPr>
  </w:style>
  <w:style w:type="paragraph" w:customStyle="1" w:styleId="1">
    <w:name w:val="Основной текст1"/>
    <w:basedOn w:val="Standard"/>
    <w:link w:val="a"/>
    <w:rsid w:val="00DC1062"/>
    <w:pPr>
      <w:widowControl w:val="0"/>
      <w:shd w:val="clear" w:color="auto" w:fill="FFFFFF"/>
      <w:spacing w:line="322" w:lineRule="exact"/>
      <w:ind w:hanging="440"/>
    </w:pPr>
    <w:rPr>
      <w:sz w:val="28"/>
      <w:szCs w:val="28"/>
    </w:rPr>
  </w:style>
  <w:style w:type="table" w:styleId="Tabellenraster">
    <w:name w:val="Table Grid"/>
    <w:basedOn w:val="NormaleTabelle"/>
    <w:uiPriority w:val="59"/>
    <w:rsid w:val="00DC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900FCB"/>
  </w:style>
  <w:style w:type="paragraph" w:styleId="Listenabsatz">
    <w:name w:val="List Paragraph"/>
    <w:basedOn w:val="Standard"/>
    <w:uiPriority w:val="34"/>
    <w:qFormat/>
    <w:rsid w:val="00827A3D"/>
    <w:pPr>
      <w:ind w:left="720"/>
      <w:contextualSpacing/>
    </w:pPr>
  </w:style>
  <w:style w:type="character" w:customStyle="1" w:styleId="a0">
    <w:name w:val="Символ сноски"/>
    <w:rsid w:val="0080799A"/>
    <w:rPr>
      <w:vertAlign w:val="superscript"/>
    </w:rPr>
  </w:style>
  <w:style w:type="paragraph" w:styleId="Funotentext">
    <w:name w:val="footnote text"/>
    <w:basedOn w:val="Standard"/>
    <w:link w:val="FunotentextZeichen"/>
    <w:rsid w:val="0080799A"/>
    <w:pPr>
      <w:suppressAutoHyphens/>
      <w:spacing w:before="180" w:after="360"/>
      <w:jc w:val="both"/>
    </w:pPr>
    <w:rPr>
      <w:rFonts w:ascii="Arial" w:hAnsi="Arial" w:cs="Arial"/>
      <w:bCs/>
      <w:sz w:val="20"/>
      <w:szCs w:val="20"/>
      <w:lang w:eastAsia="zh-CN"/>
    </w:rPr>
  </w:style>
  <w:style w:type="character" w:customStyle="1" w:styleId="FunotentextZeichen">
    <w:name w:val="Fußnotentext Zeichen"/>
    <w:basedOn w:val="Absatzstandardschriftart"/>
    <w:link w:val="Funotentext"/>
    <w:rsid w:val="0080799A"/>
    <w:rPr>
      <w:rFonts w:ascii="Arial" w:eastAsia="Times New Roman" w:hAnsi="Arial" w:cs="Arial"/>
      <w:bCs/>
      <w:sz w:val="20"/>
      <w:szCs w:val="20"/>
      <w:lang w:eastAsia="zh-CN"/>
    </w:rPr>
  </w:style>
  <w:style w:type="paragraph" w:customStyle="1" w:styleId="Standard1">
    <w:name w:val="Standard1"/>
    <w:rsid w:val="009B0EC5"/>
    <w:pPr>
      <w:suppressAutoHyphens/>
      <w:spacing w:after="0" w:line="240" w:lineRule="auto"/>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Untertitel">
    <w:name w:val="Subtitle"/>
    <w:basedOn w:val="Standard"/>
    <w:next w:val="Standard"/>
    <w:link w:val="UntertitelZeichen"/>
    <w:qFormat/>
    <w:rsid w:val="0003137A"/>
    <w:pPr>
      <w:suppressAutoHyphens/>
      <w:spacing w:before="180" w:after="60"/>
      <w:jc w:val="center"/>
    </w:pPr>
    <w:rPr>
      <w:rFonts w:ascii="Cambria" w:hAnsi="Cambria" w:cs="Cambria"/>
      <w:bCs/>
      <w:lang w:eastAsia="zh-CN"/>
    </w:rPr>
  </w:style>
  <w:style w:type="character" w:customStyle="1" w:styleId="UntertitelZeichen">
    <w:name w:val="Untertitel Zeichen"/>
    <w:basedOn w:val="Absatzstandardschriftart"/>
    <w:link w:val="Untertitel"/>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Link">
    <w:name w:val="Hyperlink"/>
    <w:basedOn w:val="Absatzstandardschriftart"/>
    <w:uiPriority w:val="99"/>
    <w:unhideWhenUsed/>
    <w:rsid w:val="00CF62AF"/>
    <w:rPr>
      <w:color w:val="0000FF" w:themeColor="hyperlink"/>
      <w:u w:val="single"/>
    </w:rPr>
  </w:style>
  <w:style w:type="paragraph" w:styleId="Textkrper">
    <w:name w:val="Body Text"/>
    <w:basedOn w:val="Standard"/>
    <w:link w:val="TextkrperZeichen"/>
    <w:rsid w:val="00CF62AF"/>
    <w:pPr>
      <w:spacing w:after="120"/>
    </w:pPr>
  </w:style>
  <w:style w:type="character" w:customStyle="1" w:styleId="TextkrperZeichen">
    <w:name w:val="Textkörper Zeichen"/>
    <w:basedOn w:val="Absatzstandardschriftart"/>
    <w:link w:val="Textkrper"/>
    <w:rsid w:val="00CF62AF"/>
    <w:rPr>
      <w:rFonts w:ascii="Times New Roman" w:eastAsia="Times New Roman" w:hAnsi="Times New Roman" w:cs="Times New Roman"/>
      <w:sz w:val="24"/>
      <w:szCs w:val="24"/>
    </w:rPr>
  </w:style>
  <w:style w:type="character" w:customStyle="1" w:styleId="berschrift2Zeichen">
    <w:name w:val="Überschrift 2 Zeichen"/>
    <w:basedOn w:val="Absatzstandardschriftart"/>
    <w:link w:val="berschrift2"/>
    <w:uiPriority w:val="9"/>
    <w:rsid w:val="000C0085"/>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0C0085"/>
    <w:pPr>
      <w:spacing w:before="100" w:beforeAutospacing="1" w:after="100" w:afterAutospacing="1"/>
    </w:pPr>
  </w:style>
  <w:style w:type="paragraph" w:styleId="Inhaltsverzeichnisberschrift">
    <w:name w:val="TOC Heading"/>
    <w:basedOn w:val="berschrift1"/>
    <w:next w:val="Standard"/>
    <w:uiPriority w:val="39"/>
    <w:semiHidden/>
    <w:unhideWhenUsed/>
    <w:qFormat/>
    <w:rsid w:val="00156572"/>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Verzeichnis1">
    <w:name w:val="toc 1"/>
    <w:basedOn w:val="Standard"/>
    <w:next w:val="Standard"/>
    <w:autoRedefine/>
    <w:uiPriority w:val="39"/>
    <w:unhideWhenUsed/>
    <w:rsid w:val="00192B31"/>
    <w:pPr>
      <w:tabs>
        <w:tab w:val="left" w:pos="709"/>
        <w:tab w:val="right" w:leader="dot" w:pos="9627"/>
      </w:tabs>
      <w:spacing w:after="100"/>
    </w:pPr>
  </w:style>
  <w:style w:type="paragraph" w:styleId="Verzeichnis2">
    <w:name w:val="toc 2"/>
    <w:basedOn w:val="Standard"/>
    <w:next w:val="Standard"/>
    <w:autoRedefine/>
    <w:uiPriority w:val="39"/>
    <w:unhideWhenUsed/>
    <w:rsid w:val="001F11FB"/>
    <w:pPr>
      <w:tabs>
        <w:tab w:val="left" w:pos="851"/>
        <w:tab w:val="right" w:leader="dot" w:pos="9627"/>
      </w:tabs>
      <w:spacing w:after="100"/>
      <w:ind w:left="220"/>
    </w:pPr>
  </w:style>
  <w:style w:type="character" w:customStyle="1" w:styleId="2">
    <w:name w:val="Основной текст (2)_"/>
    <w:basedOn w:val="Absatzstandardschriftart"/>
    <w:link w:val="21"/>
    <w:uiPriority w:val="99"/>
    <w:locked/>
    <w:rsid w:val="00F83825"/>
    <w:rPr>
      <w:rFonts w:ascii="Times New Roman" w:hAnsi="Times New Roman" w:cs="Times New Roman"/>
      <w:sz w:val="19"/>
      <w:szCs w:val="19"/>
      <w:shd w:val="clear" w:color="auto" w:fill="FFFFFF"/>
    </w:rPr>
  </w:style>
  <w:style w:type="paragraph" w:customStyle="1" w:styleId="21">
    <w:name w:val="Основной текст (2)1"/>
    <w:basedOn w:val="Standard"/>
    <w:link w:val="2"/>
    <w:uiPriority w:val="99"/>
    <w:rsid w:val="00F83825"/>
    <w:pPr>
      <w:shd w:val="clear" w:color="auto" w:fill="FFFFFF"/>
      <w:spacing w:before="120" w:line="178" w:lineRule="exact"/>
      <w:ind w:firstLine="220"/>
      <w:jc w:val="both"/>
    </w:pPr>
    <w:rPr>
      <w:sz w:val="19"/>
      <w:szCs w:val="19"/>
    </w:rPr>
  </w:style>
  <w:style w:type="character" w:customStyle="1" w:styleId="10">
    <w:name w:val="Заголовок №10_"/>
    <w:basedOn w:val="Absatzstandardschriftart"/>
    <w:link w:val="101"/>
    <w:uiPriority w:val="99"/>
    <w:locked/>
    <w:rsid w:val="00F83825"/>
    <w:rPr>
      <w:rFonts w:ascii="Times New Roman" w:hAnsi="Times New Roman" w:cs="Times New Roman"/>
      <w:spacing w:val="10"/>
      <w:sz w:val="19"/>
      <w:szCs w:val="19"/>
      <w:shd w:val="clear" w:color="auto" w:fill="FFFFFF"/>
    </w:rPr>
  </w:style>
  <w:style w:type="paragraph" w:customStyle="1" w:styleId="101">
    <w:name w:val="Заголовок №101"/>
    <w:basedOn w:val="Standard"/>
    <w:link w:val="10"/>
    <w:uiPriority w:val="99"/>
    <w:rsid w:val="00F83825"/>
    <w:pPr>
      <w:shd w:val="clear" w:color="auto" w:fill="FFFFFF"/>
      <w:spacing w:line="187" w:lineRule="exact"/>
      <w:jc w:val="both"/>
    </w:pPr>
    <w:rPr>
      <w:spacing w:val="10"/>
      <w:sz w:val="19"/>
      <w:szCs w:val="19"/>
    </w:rPr>
  </w:style>
  <w:style w:type="character" w:customStyle="1" w:styleId="3">
    <w:name w:val="Основной текст (3)_"/>
    <w:basedOn w:val="Absatzstandardschriftart"/>
    <w:link w:val="30"/>
    <w:uiPriority w:val="99"/>
    <w:locked/>
    <w:rsid w:val="00F83825"/>
    <w:rPr>
      <w:rFonts w:ascii="Times New Roman" w:hAnsi="Times New Roman" w:cs="Times New Roman"/>
      <w:sz w:val="18"/>
      <w:szCs w:val="18"/>
      <w:shd w:val="clear" w:color="auto" w:fill="FFFFFF"/>
    </w:rPr>
  </w:style>
  <w:style w:type="paragraph" w:customStyle="1" w:styleId="30">
    <w:name w:val="Основной текст (3)"/>
    <w:basedOn w:val="Standard"/>
    <w:link w:val="3"/>
    <w:uiPriority w:val="99"/>
    <w:rsid w:val="00F83825"/>
    <w:pPr>
      <w:shd w:val="clear" w:color="auto" w:fill="FFFFFF"/>
      <w:spacing w:line="173" w:lineRule="exact"/>
      <w:ind w:firstLine="220"/>
      <w:jc w:val="both"/>
    </w:pPr>
    <w:rPr>
      <w:sz w:val="18"/>
      <w:szCs w:val="18"/>
    </w:rPr>
  </w:style>
  <w:style w:type="character" w:customStyle="1" w:styleId="4">
    <w:name w:val="Основной текст (4)_"/>
    <w:basedOn w:val="Absatzstandardschriftart"/>
    <w:link w:val="41"/>
    <w:uiPriority w:val="99"/>
    <w:locked/>
    <w:rsid w:val="00F83825"/>
    <w:rPr>
      <w:rFonts w:ascii="Times New Roman" w:hAnsi="Times New Roman" w:cs="Times New Roman"/>
      <w:sz w:val="19"/>
      <w:szCs w:val="19"/>
      <w:shd w:val="clear" w:color="auto" w:fill="FFFFFF"/>
    </w:rPr>
  </w:style>
  <w:style w:type="paragraph" w:customStyle="1" w:styleId="41">
    <w:name w:val="Основной текст (4)1"/>
    <w:basedOn w:val="Standard"/>
    <w:link w:val="4"/>
    <w:uiPriority w:val="99"/>
    <w:rsid w:val="00F83825"/>
    <w:pPr>
      <w:shd w:val="clear" w:color="auto" w:fill="FFFFFF"/>
      <w:spacing w:after="120" w:line="240" w:lineRule="atLeast"/>
      <w:ind w:hanging="460"/>
    </w:pPr>
    <w:rPr>
      <w:sz w:val="19"/>
      <w:szCs w:val="19"/>
    </w:rPr>
  </w:style>
  <w:style w:type="character" w:customStyle="1" w:styleId="102">
    <w:name w:val="Заголовок №10 (2)_"/>
    <w:basedOn w:val="Absatzstandardschriftart"/>
    <w:link w:val="1020"/>
    <w:uiPriority w:val="99"/>
    <w:locked/>
    <w:rsid w:val="00F83825"/>
    <w:rPr>
      <w:rFonts w:ascii="Times New Roman" w:hAnsi="Times New Roman" w:cs="Times New Roman"/>
      <w:sz w:val="19"/>
      <w:szCs w:val="19"/>
      <w:shd w:val="clear" w:color="auto" w:fill="FFFFFF"/>
    </w:rPr>
  </w:style>
  <w:style w:type="paragraph" w:customStyle="1" w:styleId="1020">
    <w:name w:val="Заголовок №10 (2)"/>
    <w:basedOn w:val="Standard"/>
    <w:link w:val="102"/>
    <w:uiPriority w:val="99"/>
    <w:rsid w:val="00F83825"/>
    <w:pPr>
      <w:shd w:val="clear" w:color="auto" w:fill="FFFFFF"/>
      <w:spacing w:before="360" w:after="120" w:line="240" w:lineRule="atLeast"/>
    </w:pPr>
    <w:rPr>
      <w:sz w:val="19"/>
      <w:szCs w:val="19"/>
    </w:rPr>
  </w:style>
  <w:style w:type="character" w:customStyle="1" w:styleId="29pt">
    <w:name w:val="Основной текст (2) + 9 pt"/>
    <w:basedOn w:val="2"/>
    <w:uiPriority w:val="99"/>
    <w:rsid w:val="00F83825"/>
    <w:rPr>
      <w:rFonts w:ascii="Times New Roman" w:hAnsi="Times New Roman" w:cs="Times New Roman"/>
      <w:sz w:val="18"/>
      <w:szCs w:val="18"/>
      <w:shd w:val="clear" w:color="auto" w:fill="FFFFFF"/>
    </w:rPr>
  </w:style>
  <w:style w:type="paragraph" w:customStyle="1" w:styleId="a1">
    <w:name w:val="Таблицы (моноширинный)"/>
    <w:basedOn w:val="Standard"/>
    <w:next w:val="Standard"/>
    <w:rsid w:val="008A79B3"/>
    <w:pPr>
      <w:widowControl w:val="0"/>
      <w:autoSpaceDE w:val="0"/>
      <w:autoSpaceDN w:val="0"/>
      <w:adjustRightInd w:val="0"/>
      <w:jc w:val="both"/>
    </w:pPr>
    <w:rPr>
      <w:rFonts w:ascii="Courier New" w:hAnsi="Courier New" w:cs="Courier New"/>
    </w:rPr>
  </w:style>
  <w:style w:type="character" w:customStyle="1" w:styleId="a2">
    <w:name w:val="Цветовое выделение"/>
    <w:rsid w:val="008A79B3"/>
    <w:rPr>
      <w:b/>
      <w:bCs/>
      <w:color w:val="26282F"/>
      <w:sz w:val="26"/>
      <w:szCs w:val="26"/>
    </w:rPr>
  </w:style>
  <w:style w:type="character" w:customStyle="1" w:styleId="a3">
    <w:name w:val="Гипертекстовая ссылка"/>
    <w:basedOn w:val="a2"/>
    <w:rsid w:val="008A79B3"/>
    <w:rPr>
      <w:b/>
      <w:bCs/>
      <w:color w:val="106BBE"/>
      <w:sz w:val="26"/>
      <w:szCs w:val="26"/>
    </w:rPr>
  </w:style>
  <w:style w:type="character" w:customStyle="1" w:styleId="a4">
    <w:name w:val="Продолжение ссылки"/>
    <w:basedOn w:val="a3"/>
    <w:rsid w:val="008A79B3"/>
    <w:rPr>
      <w:b/>
      <w:bCs/>
      <w:color w:val="106BBE"/>
      <w:sz w:val="26"/>
      <w:szCs w:val="26"/>
    </w:rPr>
  </w:style>
  <w:style w:type="character" w:styleId="Betont">
    <w:name w:val="Strong"/>
    <w:basedOn w:val="Absatzstandardschriftart"/>
    <w:uiPriority w:val="22"/>
    <w:qFormat/>
    <w:rsid w:val="00A543EC"/>
    <w:rPr>
      <w:b/>
      <w:bCs/>
    </w:rPr>
  </w:style>
  <w:style w:type="character" w:styleId="Kommentarzeichen">
    <w:name w:val="annotation reference"/>
    <w:basedOn w:val="Absatzstandardschriftart"/>
    <w:uiPriority w:val="99"/>
    <w:semiHidden/>
    <w:unhideWhenUsed/>
    <w:rsid w:val="00FC3B00"/>
    <w:rPr>
      <w:sz w:val="16"/>
      <w:szCs w:val="16"/>
    </w:rPr>
  </w:style>
  <w:style w:type="paragraph" w:styleId="Kommentartext">
    <w:name w:val="annotation text"/>
    <w:basedOn w:val="Standard"/>
    <w:link w:val="KommentartextZeichen"/>
    <w:uiPriority w:val="99"/>
    <w:semiHidden/>
    <w:unhideWhenUsed/>
    <w:rsid w:val="00FC3B00"/>
    <w:rPr>
      <w:sz w:val="20"/>
      <w:szCs w:val="20"/>
    </w:rPr>
  </w:style>
  <w:style w:type="character" w:customStyle="1" w:styleId="KommentartextZeichen">
    <w:name w:val="Kommentartext Zeichen"/>
    <w:basedOn w:val="Absatzstandardschriftart"/>
    <w:link w:val="Kommentartext"/>
    <w:uiPriority w:val="99"/>
    <w:semiHidden/>
    <w:rsid w:val="00FC3B00"/>
    <w:rPr>
      <w:sz w:val="20"/>
      <w:szCs w:val="20"/>
    </w:rPr>
  </w:style>
  <w:style w:type="paragraph" w:styleId="Kommentarthema">
    <w:name w:val="annotation subject"/>
    <w:basedOn w:val="Kommentartext"/>
    <w:next w:val="Kommentartext"/>
    <w:link w:val="KommentarthemaZeichen"/>
    <w:uiPriority w:val="99"/>
    <w:semiHidden/>
    <w:unhideWhenUsed/>
    <w:rsid w:val="00FC3B00"/>
    <w:rPr>
      <w:b/>
      <w:bCs/>
    </w:rPr>
  </w:style>
  <w:style w:type="character" w:customStyle="1" w:styleId="KommentarthemaZeichen">
    <w:name w:val="Kommentarthema Zeichen"/>
    <w:basedOn w:val="KommentartextZeichen"/>
    <w:link w:val="Kommentarthema"/>
    <w:uiPriority w:val="99"/>
    <w:semiHidden/>
    <w:rsid w:val="00FC3B00"/>
    <w:rPr>
      <w:b/>
      <w:bCs/>
      <w:sz w:val="20"/>
      <w:szCs w:val="20"/>
    </w:rPr>
  </w:style>
  <w:style w:type="character" w:customStyle="1" w:styleId="UnresolvedMention">
    <w:name w:val="Unresolved Mention"/>
    <w:basedOn w:val="Absatzstandardschriftart"/>
    <w:uiPriority w:val="99"/>
    <w:semiHidden/>
    <w:unhideWhenUsed/>
    <w:rsid w:val="003C6124"/>
    <w:rPr>
      <w:color w:val="808080"/>
      <w:shd w:val="clear" w:color="auto" w:fill="E6E6E6"/>
    </w:rPr>
  </w:style>
  <w:style w:type="paragraph" w:styleId="Bearbeitung">
    <w:name w:val="Revision"/>
    <w:hidden/>
    <w:uiPriority w:val="99"/>
    <w:semiHidden/>
    <w:rsid w:val="003C6124"/>
    <w:pPr>
      <w:spacing w:after="0" w:line="240" w:lineRule="auto"/>
    </w:pPr>
  </w:style>
  <w:style w:type="character" w:styleId="GesichteterLink">
    <w:name w:val="FollowedHyperlink"/>
    <w:basedOn w:val="Absatzstandardschriftart"/>
    <w:uiPriority w:val="99"/>
    <w:semiHidden/>
    <w:unhideWhenUsed/>
    <w:rsid w:val="009B5CF4"/>
    <w:rPr>
      <w:color w:val="800080" w:themeColor="followedHyperlink"/>
      <w:u w:val="single"/>
    </w:rPr>
  </w:style>
  <w:style w:type="character" w:customStyle="1" w:styleId="s21">
    <w:name w:val="s21"/>
    <w:rsid w:val="004415D8"/>
    <w:rPr>
      <w:b/>
      <w:bCs/>
      <w:color w:val="000000"/>
    </w:rPr>
  </w:style>
  <w:style w:type="character" w:customStyle="1" w:styleId="berschrift3Zeichen">
    <w:name w:val="Überschrift 3 Zeichen"/>
    <w:basedOn w:val="Absatzstandardschriftart"/>
    <w:link w:val="berschrift3"/>
    <w:uiPriority w:val="9"/>
    <w:semiHidden/>
    <w:rsid w:val="00F85848"/>
    <w:rPr>
      <w:rFonts w:asciiTheme="majorHAnsi" w:eastAsiaTheme="majorEastAsia" w:hAnsiTheme="majorHAnsi" w:cstheme="majorBidi"/>
      <w:b/>
      <w:bCs/>
      <w:color w:val="4F81BD" w:themeColor="accent1"/>
      <w:sz w:val="24"/>
      <w:szCs w:val="24"/>
    </w:rPr>
  </w:style>
  <w:style w:type="paragraph" w:styleId="Verzeichnis3">
    <w:name w:val="toc 3"/>
    <w:basedOn w:val="Standard"/>
    <w:next w:val="Standard"/>
    <w:autoRedefine/>
    <w:uiPriority w:val="39"/>
    <w:unhideWhenUsed/>
    <w:rsid w:val="001F11FB"/>
    <w:pPr>
      <w:tabs>
        <w:tab w:val="right" w:leader="dot" w:pos="9627"/>
      </w:tabs>
      <w:spacing w:after="100"/>
      <w:ind w:left="480"/>
    </w:pPr>
  </w:style>
  <w:style w:type="character" w:customStyle="1" w:styleId="apple-converted-space">
    <w:name w:val="apple-converted-space"/>
    <w:basedOn w:val="Absatzstandardschriftart"/>
    <w:rsid w:val="00795985"/>
  </w:style>
  <w:style w:type="paragraph" w:customStyle="1" w:styleId="txt">
    <w:name w:val="txt"/>
    <w:basedOn w:val="Standard"/>
    <w:rsid w:val="00D35D3E"/>
    <w:pPr>
      <w:spacing w:before="100" w:beforeAutospacing="1" w:after="100" w:afterAutospacing="1"/>
    </w:pPr>
  </w:style>
  <w:style w:type="paragraph" w:styleId="Textkrper2">
    <w:name w:val="Body Text 2"/>
    <w:basedOn w:val="Standard"/>
    <w:link w:val="Textkrper2Zeichen"/>
    <w:uiPriority w:val="99"/>
    <w:semiHidden/>
    <w:unhideWhenUsed/>
    <w:rsid w:val="005E22D6"/>
    <w:pPr>
      <w:spacing w:after="120" w:line="480" w:lineRule="auto"/>
    </w:pPr>
  </w:style>
  <w:style w:type="character" w:customStyle="1" w:styleId="Textkrper2Zeichen">
    <w:name w:val="Textkörper 2 Zeichen"/>
    <w:basedOn w:val="Absatzstandardschriftart"/>
    <w:link w:val="Textkrper2"/>
    <w:uiPriority w:val="99"/>
    <w:semiHidden/>
    <w:rsid w:val="005E22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429">
      <w:bodyDiv w:val="1"/>
      <w:marLeft w:val="0"/>
      <w:marRight w:val="0"/>
      <w:marTop w:val="0"/>
      <w:marBottom w:val="0"/>
      <w:divBdr>
        <w:top w:val="none" w:sz="0" w:space="0" w:color="auto"/>
        <w:left w:val="none" w:sz="0" w:space="0" w:color="auto"/>
        <w:bottom w:val="none" w:sz="0" w:space="0" w:color="auto"/>
        <w:right w:val="none" w:sz="0" w:space="0" w:color="auto"/>
      </w:divBdr>
    </w:div>
    <w:div w:id="67315002">
      <w:bodyDiv w:val="1"/>
      <w:marLeft w:val="0"/>
      <w:marRight w:val="0"/>
      <w:marTop w:val="0"/>
      <w:marBottom w:val="0"/>
      <w:divBdr>
        <w:top w:val="none" w:sz="0" w:space="0" w:color="auto"/>
        <w:left w:val="none" w:sz="0" w:space="0" w:color="auto"/>
        <w:bottom w:val="none" w:sz="0" w:space="0" w:color="auto"/>
        <w:right w:val="none" w:sz="0" w:space="0" w:color="auto"/>
      </w:divBdr>
    </w:div>
    <w:div w:id="69691765">
      <w:bodyDiv w:val="1"/>
      <w:marLeft w:val="0"/>
      <w:marRight w:val="0"/>
      <w:marTop w:val="0"/>
      <w:marBottom w:val="0"/>
      <w:divBdr>
        <w:top w:val="none" w:sz="0" w:space="0" w:color="auto"/>
        <w:left w:val="none" w:sz="0" w:space="0" w:color="auto"/>
        <w:bottom w:val="none" w:sz="0" w:space="0" w:color="auto"/>
        <w:right w:val="none" w:sz="0" w:space="0" w:color="auto"/>
      </w:divBdr>
    </w:div>
    <w:div w:id="69696290">
      <w:bodyDiv w:val="1"/>
      <w:marLeft w:val="0"/>
      <w:marRight w:val="0"/>
      <w:marTop w:val="0"/>
      <w:marBottom w:val="0"/>
      <w:divBdr>
        <w:top w:val="none" w:sz="0" w:space="0" w:color="auto"/>
        <w:left w:val="none" w:sz="0" w:space="0" w:color="auto"/>
        <w:bottom w:val="none" w:sz="0" w:space="0" w:color="auto"/>
        <w:right w:val="none" w:sz="0" w:space="0" w:color="auto"/>
      </w:divBdr>
    </w:div>
    <w:div w:id="76364954">
      <w:bodyDiv w:val="1"/>
      <w:marLeft w:val="0"/>
      <w:marRight w:val="0"/>
      <w:marTop w:val="0"/>
      <w:marBottom w:val="0"/>
      <w:divBdr>
        <w:top w:val="none" w:sz="0" w:space="0" w:color="auto"/>
        <w:left w:val="none" w:sz="0" w:space="0" w:color="auto"/>
        <w:bottom w:val="none" w:sz="0" w:space="0" w:color="auto"/>
        <w:right w:val="none" w:sz="0" w:space="0" w:color="auto"/>
      </w:divBdr>
    </w:div>
    <w:div w:id="88309125">
      <w:bodyDiv w:val="1"/>
      <w:marLeft w:val="0"/>
      <w:marRight w:val="0"/>
      <w:marTop w:val="0"/>
      <w:marBottom w:val="0"/>
      <w:divBdr>
        <w:top w:val="none" w:sz="0" w:space="0" w:color="auto"/>
        <w:left w:val="none" w:sz="0" w:space="0" w:color="auto"/>
        <w:bottom w:val="none" w:sz="0" w:space="0" w:color="auto"/>
        <w:right w:val="none" w:sz="0" w:space="0" w:color="auto"/>
      </w:divBdr>
    </w:div>
    <w:div w:id="117574620">
      <w:bodyDiv w:val="1"/>
      <w:marLeft w:val="0"/>
      <w:marRight w:val="0"/>
      <w:marTop w:val="0"/>
      <w:marBottom w:val="0"/>
      <w:divBdr>
        <w:top w:val="none" w:sz="0" w:space="0" w:color="auto"/>
        <w:left w:val="none" w:sz="0" w:space="0" w:color="auto"/>
        <w:bottom w:val="none" w:sz="0" w:space="0" w:color="auto"/>
        <w:right w:val="none" w:sz="0" w:space="0" w:color="auto"/>
      </w:divBdr>
    </w:div>
    <w:div w:id="125397542">
      <w:bodyDiv w:val="1"/>
      <w:marLeft w:val="0"/>
      <w:marRight w:val="0"/>
      <w:marTop w:val="0"/>
      <w:marBottom w:val="0"/>
      <w:divBdr>
        <w:top w:val="none" w:sz="0" w:space="0" w:color="auto"/>
        <w:left w:val="none" w:sz="0" w:space="0" w:color="auto"/>
        <w:bottom w:val="none" w:sz="0" w:space="0" w:color="auto"/>
        <w:right w:val="none" w:sz="0" w:space="0" w:color="auto"/>
      </w:divBdr>
    </w:div>
    <w:div w:id="150291975">
      <w:bodyDiv w:val="1"/>
      <w:marLeft w:val="0"/>
      <w:marRight w:val="0"/>
      <w:marTop w:val="0"/>
      <w:marBottom w:val="0"/>
      <w:divBdr>
        <w:top w:val="none" w:sz="0" w:space="0" w:color="auto"/>
        <w:left w:val="none" w:sz="0" w:space="0" w:color="auto"/>
        <w:bottom w:val="none" w:sz="0" w:space="0" w:color="auto"/>
        <w:right w:val="none" w:sz="0" w:space="0" w:color="auto"/>
      </w:divBdr>
    </w:div>
    <w:div w:id="173879528">
      <w:bodyDiv w:val="1"/>
      <w:marLeft w:val="0"/>
      <w:marRight w:val="0"/>
      <w:marTop w:val="0"/>
      <w:marBottom w:val="0"/>
      <w:divBdr>
        <w:top w:val="none" w:sz="0" w:space="0" w:color="auto"/>
        <w:left w:val="none" w:sz="0" w:space="0" w:color="auto"/>
        <w:bottom w:val="none" w:sz="0" w:space="0" w:color="auto"/>
        <w:right w:val="none" w:sz="0" w:space="0" w:color="auto"/>
      </w:divBdr>
    </w:div>
    <w:div w:id="189490430">
      <w:bodyDiv w:val="1"/>
      <w:marLeft w:val="0"/>
      <w:marRight w:val="0"/>
      <w:marTop w:val="0"/>
      <w:marBottom w:val="0"/>
      <w:divBdr>
        <w:top w:val="none" w:sz="0" w:space="0" w:color="auto"/>
        <w:left w:val="none" w:sz="0" w:space="0" w:color="auto"/>
        <w:bottom w:val="none" w:sz="0" w:space="0" w:color="auto"/>
        <w:right w:val="none" w:sz="0" w:space="0" w:color="auto"/>
      </w:divBdr>
    </w:div>
    <w:div w:id="201793807">
      <w:bodyDiv w:val="1"/>
      <w:marLeft w:val="0"/>
      <w:marRight w:val="0"/>
      <w:marTop w:val="0"/>
      <w:marBottom w:val="0"/>
      <w:divBdr>
        <w:top w:val="none" w:sz="0" w:space="0" w:color="auto"/>
        <w:left w:val="none" w:sz="0" w:space="0" w:color="auto"/>
        <w:bottom w:val="none" w:sz="0" w:space="0" w:color="auto"/>
        <w:right w:val="none" w:sz="0" w:space="0" w:color="auto"/>
      </w:divBdr>
    </w:div>
    <w:div w:id="252931961">
      <w:bodyDiv w:val="1"/>
      <w:marLeft w:val="0"/>
      <w:marRight w:val="0"/>
      <w:marTop w:val="0"/>
      <w:marBottom w:val="0"/>
      <w:divBdr>
        <w:top w:val="none" w:sz="0" w:space="0" w:color="auto"/>
        <w:left w:val="none" w:sz="0" w:space="0" w:color="auto"/>
        <w:bottom w:val="none" w:sz="0" w:space="0" w:color="auto"/>
        <w:right w:val="none" w:sz="0" w:space="0" w:color="auto"/>
      </w:divBdr>
    </w:div>
    <w:div w:id="256719783">
      <w:bodyDiv w:val="1"/>
      <w:marLeft w:val="0"/>
      <w:marRight w:val="0"/>
      <w:marTop w:val="0"/>
      <w:marBottom w:val="0"/>
      <w:divBdr>
        <w:top w:val="none" w:sz="0" w:space="0" w:color="auto"/>
        <w:left w:val="none" w:sz="0" w:space="0" w:color="auto"/>
        <w:bottom w:val="none" w:sz="0" w:space="0" w:color="auto"/>
        <w:right w:val="none" w:sz="0" w:space="0" w:color="auto"/>
      </w:divBdr>
    </w:div>
    <w:div w:id="261954054">
      <w:bodyDiv w:val="1"/>
      <w:marLeft w:val="0"/>
      <w:marRight w:val="0"/>
      <w:marTop w:val="0"/>
      <w:marBottom w:val="0"/>
      <w:divBdr>
        <w:top w:val="none" w:sz="0" w:space="0" w:color="auto"/>
        <w:left w:val="none" w:sz="0" w:space="0" w:color="auto"/>
        <w:bottom w:val="none" w:sz="0" w:space="0" w:color="auto"/>
        <w:right w:val="none" w:sz="0" w:space="0" w:color="auto"/>
      </w:divBdr>
    </w:div>
    <w:div w:id="283464839">
      <w:bodyDiv w:val="1"/>
      <w:marLeft w:val="0"/>
      <w:marRight w:val="0"/>
      <w:marTop w:val="0"/>
      <w:marBottom w:val="0"/>
      <w:divBdr>
        <w:top w:val="none" w:sz="0" w:space="0" w:color="auto"/>
        <w:left w:val="none" w:sz="0" w:space="0" w:color="auto"/>
        <w:bottom w:val="none" w:sz="0" w:space="0" w:color="auto"/>
        <w:right w:val="none" w:sz="0" w:space="0" w:color="auto"/>
      </w:divBdr>
    </w:div>
    <w:div w:id="283510243">
      <w:bodyDiv w:val="1"/>
      <w:marLeft w:val="0"/>
      <w:marRight w:val="0"/>
      <w:marTop w:val="0"/>
      <w:marBottom w:val="0"/>
      <w:divBdr>
        <w:top w:val="none" w:sz="0" w:space="0" w:color="auto"/>
        <w:left w:val="none" w:sz="0" w:space="0" w:color="auto"/>
        <w:bottom w:val="none" w:sz="0" w:space="0" w:color="auto"/>
        <w:right w:val="none" w:sz="0" w:space="0" w:color="auto"/>
      </w:divBdr>
    </w:div>
    <w:div w:id="297271396">
      <w:bodyDiv w:val="1"/>
      <w:marLeft w:val="0"/>
      <w:marRight w:val="0"/>
      <w:marTop w:val="0"/>
      <w:marBottom w:val="0"/>
      <w:divBdr>
        <w:top w:val="none" w:sz="0" w:space="0" w:color="auto"/>
        <w:left w:val="none" w:sz="0" w:space="0" w:color="auto"/>
        <w:bottom w:val="none" w:sz="0" w:space="0" w:color="auto"/>
        <w:right w:val="none" w:sz="0" w:space="0" w:color="auto"/>
      </w:divBdr>
    </w:div>
    <w:div w:id="303778436">
      <w:bodyDiv w:val="1"/>
      <w:marLeft w:val="0"/>
      <w:marRight w:val="0"/>
      <w:marTop w:val="0"/>
      <w:marBottom w:val="0"/>
      <w:divBdr>
        <w:top w:val="none" w:sz="0" w:space="0" w:color="auto"/>
        <w:left w:val="none" w:sz="0" w:space="0" w:color="auto"/>
        <w:bottom w:val="none" w:sz="0" w:space="0" w:color="auto"/>
        <w:right w:val="none" w:sz="0" w:space="0" w:color="auto"/>
      </w:divBdr>
    </w:div>
    <w:div w:id="303779642">
      <w:bodyDiv w:val="1"/>
      <w:marLeft w:val="0"/>
      <w:marRight w:val="0"/>
      <w:marTop w:val="0"/>
      <w:marBottom w:val="0"/>
      <w:divBdr>
        <w:top w:val="none" w:sz="0" w:space="0" w:color="auto"/>
        <w:left w:val="none" w:sz="0" w:space="0" w:color="auto"/>
        <w:bottom w:val="none" w:sz="0" w:space="0" w:color="auto"/>
        <w:right w:val="none" w:sz="0" w:space="0" w:color="auto"/>
      </w:divBdr>
    </w:div>
    <w:div w:id="307639001">
      <w:bodyDiv w:val="1"/>
      <w:marLeft w:val="0"/>
      <w:marRight w:val="0"/>
      <w:marTop w:val="0"/>
      <w:marBottom w:val="0"/>
      <w:divBdr>
        <w:top w:val="none" w:sz="0" w:space="0" w:color="auto"/>
        <w:left w:val="none" w:sz="0" w:space="0" w:color="auto"/>
        <w:bottom w:val="none" w:sz="0" w:space="0" w:color="auto"/>
        <w:right w:val="none" w:sz="0" w:space="0" w:color="auto"/>
      </w:divBdr>
    </w:div>
    <w:div w:id="321006005">
      <w:bodyDiv w:val="1"/>
      <w:marLeft w:val="0"/>
      <w:marRight w:val="0"/>
      <w:marTop w:val="0"/>
      <w:marBottom w:val="0"/>
      <w:divBdr>
        <w:top w:val="none" w:sz="0" w:space="0" w:color="auto"/>
        <w:left w:val="none" w:sz="0" w:space="0" w:color="auto"/>
        <w:bottom w:val="none" w:sz="0" w:space="0" w:color="auto"/>
        <w:right w:val="none" w:sz="0" w:space="0" w:color="auto"/>
      </w:divBdr>
    </w:div>
    <w:div w:id="337119700">
      <w:bodyDiv w:val="1"/>
      <w:marLeft w:val="0"/>
      <w:marRight w:val="0"/>
      <w:marTop w:val="0"/>
      <w:marBottom w:val="0"/>
      <w:divBdr>
        <w:top w:val="none" w:sz="0" w:space="0" w:color="auto"/>
        <w:left w:val="none" w:sz="0" w:space="0" w:color="auto"/>
        <w:bottom w:val="none" w:sz="0" w:space="0" w:color="auto"/>
        <w:right w:val="none" w:sz="0" w:space="0" w:color="auto"/>
      </w:divBdr>
    </w:div>
    <w:div w:id="374817729">
      <w:bodyDiv w:val="1"/>
      <w:marLeft w:val="0"/>
      <w:marRight w:val="0"/>
      <w:marTop w:val="0"/>
      <w:marBottom w:val="0"/>
      <w:divBdr>
        <w:top w:val="none" w:sz="0" w:space="0" w:color="auto"/>
        <w:left w:val="none" w:sz="0" w:space="0" w:color="auto"/>
        <w:bottom w:val="none" w:sz="0" w:space="0" w:color="auto"/>
        <w:right w:val="none" w:sz="0" w:space="0" w:color="auto"/>
      </w:divBdr>
    </w:div>
    <w:div w:id="497772256">
      <w:bodyDiv w:val="1"/>
      <w:marLeft w:val="0"/>
      <w:marRight w:val="0"/>
      <w:marTop w:val="0"/>
      <w:marBottom w:val="0"/>
      <w:divBdr>
        <w:top w:val="none" w:sz="0" w:space="0" w:color="auto"/>
        <w:left w:val="none" w:sz="0" w:space="0" w:color="auto"/>
        <w:bottom w:val="none" w:sz="0" w:space="0" w:color="auto"/>
        <w:right w:val="none" w:sz="0" w:space="0" w:color="auto"/>
      </w:divBdr>
    </w:div>
    <w:div w:id="505093967">
      <w:bodyDiv w:val="1"/>
      <w:marLeft w:val="0"/>
      <w:marRight w:val="0"/>
      <w:marTop w:val="0"/>
      <w:marBottom w:val="0"/>
      <w:divBdr>
        <w:top w:val="none" w:sz="0" w:space="0" w:color="auto"/>
        <w:left w:val="none" w:sz="0" w:space="0" w:color="auto"/>
        <w:bottom w:val="none" w:sz="0" w:space="0" w:color="auto"/>
        <w:right w:val="none" w:sz="0" w:space="0" w:color="auto"/>
      </w:divBdr>
    </w:div>
    <w:div w:id="509221335">
      <w:bodyDiv w:val="1"/>
      <w:marLeft w:val="0"/>
      <w:marRight w:val="0"/>
      <w:marTop w:val="0"/>
      <w:marBottom w:val="0"/>
      <w:divBdr>
        <w:top w:val="none" w:sz="0" w:space="0" w:color="auto"/>
        <w:left w:val="none" w:sz="0" w:space="0" w:color="auto"/>
        <w:bottom w:val="none" w:sz="0" w:space="0" w:color="auto"/>
        <w:right w:val="none" w:sz="0" w:space="0" w:color="auto"/>
      </w:divBdr>
    </w:div>
    <w:div w:id="511802759">
      <w:bodyDiv w:val="1"/>
      <w:marLeft w:val="0"/>
      <w:marRight w:val="0"/>
      <w:marTop w:val="0"/>
      <w:marBottom w:val="0"/>
      <w:divBdr>
        <w:top w:val="none" w:sz="0" w:space="0" w:color="auto"/>
        <w:left w:val="none" w:sz="0" w:space="0" w:color="auto"/>
        <w:bottom w:val="none" w:sz="0" w:space="0" w:color="auto"/>
        <w:right w:val="none" w:sz="0" w:space="0" w:color="auto"/>
      </w:divBdr>
    </w:div>
    <w:div w:id="561791409">
      <w:bodyDiv w:val="1"/>
      <w:marLeft w:val="0"/>
      <w:marRight w:val="0"/>
      <w:marTop w:val="0"/>
      <w:marBottom w:val="0"/>
      <w:divBdr>
        <w:top w:val="none" w:sz="0" w:space="0" w:color="auto"/>
        <w:left w:val="none" w:sz="0" w:space="0" w:color="auto"/>
        <w:bottom w:val="none" w:sz="0" w:space="0" w:color="auto"/>
        <w:right w:val="none" w:sz="0" w:space="0" w:color="auto"/>
      </w:divBdr>
    </w:div>
    <w:div w:id="597564092">
      <w:bodyDiv w:val="1"/>
      <w:marLeft w:val="0"/>
      <w:marRight w:val="0"/>
      <w:marTop w:val="0"/>
      <w:marBottom w:val="0"/>
      <w:divBdr>
        <w:top w:val="none" w:sz="0" w:space="0" w:color="auto"/>
        <w:left w:val="none" w:sz="0" w:space="0" w:color="auto"/>
        <w:bottom w:val="none" w:sz="0" w:space="0" w:color="auto"/>
        <w:right w:val="none" w:sz="0" w:space="0" w:color="auto"/>
      </w:divBdr>
    </w:div>
    <w:div w:id="602032901">
      <w:bodyDiv w:val="1"/>
      <w:marLeft w:val="0"/>
      <w:marRight w:val="0"/>
      <w:marTop w:val="0"/>
      <w:marBottom w:val="0"/>
      <w:divBdr>
        <w:top w:val="none" w:sz="0" w:space="0" w:color="auto"/>
        <w:left w:val="none" w:sz="0" w:space="0" w:color="auto"/>
        <w:bottom w:val="none" w:sz="0" w:space="0" w:color="auto"/>
        <w:right w:val="none" w:sz="0" w:space="0" w:color="auto"/>
      </w:divBdr>
    </w:div>
    <w:div w:id="653796644">
      <w:bodyDiv w:val="1"/>
      <w:marLeft w:val="0"/>
      <w:marRight w:val="0"/>
      <w:marTop w:val="0"/>
      <w:marBottom w:val="0"/>
      <w:divBdr>
        <w:top w:val="none" w:sz="0" w:space="0" w:color="auto"/>
        <w:left w:val="none" w:sz="0" w:space="0" w:color="auto"/>
        <w:bottom w:val="none" w:sz="0" w:space="0" w:color="auto"/>
        <w:right w:val="none" w:sz="0" w:space="0" w:color="auto"/>
      </w:divBdr>
    </w:div>
    <w:div w:id="699211045">
      <w:bodyDiv w:val="1"/>
      <w:marLeft w:val="0"/>
      <w:marRight w:val="0"/>
      <w:marTop w:val="0"/>
      <w:marBottom w:val="0"/>
      <w:divBdr>
        <w:top w:val="none" w:sz="0" w:space="0" w:color="auto"/>
        <w:left w:val="none" w:sz="0" w:space="0" w:color="auto"/>
        <w:bottom w:val="none" w:sz="0" w:space="0" w:color="auto"/>
        <w:right w:val="none" w:sz="0" w:space="0" w:color="auto"/>
      </w:divBdr>
    </w:div>
    <w:div w:id="729420285">
      <w:bodyDiv w:val="1"/>
      <w:marLeft w:val="0"/>
      <w:marRight w:val="0"/>
      <w:marTop w:val="0"/>
      <w:marBottom w:val="0"/>
      <w:divBdr>
        <w:top w:val="none" w:sz="0" w:space="0" w:color="auto"/>
        <w:left w:val="none" w:sz="0" w:space="0" w:color="auto"/>
        <w:bottom w:val="none" w:sz="0" w:space="0" w:color="auto"/>
        <w:right w:val="none" w:sz="0" w:space="0" w:color="auto"/>
      </w:divBdr>
    </w:div>
    <w:div w:id="752774535">
      <w:bodyDiv w:val="1"/>
      <w:marLeft w:val="0"/>
      <w:marRight w:val="0"/>
      <w:marTop w:val="0"/>
      <w:marBottom w:val="0"/>
      <w:divBdr>
        <w:top w:val="none" w:sz="0" w:space="0" w:color="auto"/>
        <w:left w:val="none" w:sz="0" w:space="0" w:color="auto"/>
        <w:bottom w:val="none" w:sz="0" w:space="0" w:color="auto"/>
        <w:right w:val="none" w:sz="0" w:space="0" w:color="auto"/>
      </w:divBdr>
    </w:div>
    <w:div w:id="756293226">
      <w:bodyDiv w:val="1"/>
      <w:marLeft w:val="0"/>
      <w:marRight w:val="0"/>
      <w:marTop w:val="0"/>
      <w:marBottom w:val="0"/>
      <w:divBdr>
        <w:top w:val="none" w:sz="0" w:space="0" w:color="auto"/>
        <w:left w:val="none" w:sz="0" w:space="0" w:color="auto"/>
        <w:bottom w:val="none" w:sz="0" w:space="0" w:color="auto"/>
        <w:right w:val="none" w:sz="0" w:space="0" w:color="auto"/>
      </w:divBdr>
    </w:div>
    <w:div w:id="786119922">
      <w:bodyDiv w:val="1"/>
      <w:marLeft w:val="0"/>
      <w:marRight w:val="0"/>
      <w:marTop w:val="0"/>
      <w:marBottom w:val="0"/>
      <w:divBdr>
        <w:top w:val="none" w:sz="0" w:space="0" w:color="auto"/>
        <w:left w:val="none" w:sz="0" w:space="0" w:color="auto"/>
        <w:bottom w:val="none" w:sz="0" w:space="0" w:color="auto"/>
        <w:right w:val="none" w:sz="0" w:space="0" w:color="auto"/>
      </w:divBdr>
    </w:div>
    <w:div w:id="808936047">
      <w:bodyDiv w:val="1"/>
      <w:marLeft w:val="0"/>
      <w:marRight w:val="0"/>
      <w:marTop w:val="0"/>
      <w:marBottom w:val="0"/>
      <w:divBdr>
        <w:top w:val="none" w:sz="0" w:space="0" w:color="auto"/>
        <w:left w:val="none" w:sz="0" w:space="0" w:color="auto"/>
        <w:bottom w:val="none" w:sz="0" w:space="0" w:color="auto"/>
        <w:right w:val="none" w:sz="0" w:space="0" w:color="auto"/>
      </w:divBdr>
    </w:div>
    <w:div w:id="809711721">
      <w:bodyDiv w:val="1"/>
      <w:marLeft w:val="0"/>
      <w:marRight w:val="0"/>
      <w:marTop w:val="0"/>
      <w:marBottom w:val="0"/>
      <w:divBdr>
        <w:top w:val="none" w:sz="0" w:space="0" w:color="auto"/>
        <w:left w:val="none" w:sz="0" w:space="0" w:color="auto"/>
        <w:bottom w:val="none" w:sz="0" w:space="0" w:color="auto"/>
        <w:right w:val="none" w:sz="0" w:space="0" w:color="auto"/>
      </w:divBdr>
    </w:div>
    <w:div w:id="833568763">
      <w:bodyDiv w:val="1"/>
      <w:marLeft w:val="0"/>
      <w:marRight w:val="0"/>
      <w:marTop w:val="0"/>
      <w:marBottom w:val="0"/>
      <w:divBdr>
        <w:top w:val="none" w:sz="0" w:space="0" w:color="auto"/>
        <w:left w:val="none" w:sz="0" w:space="0" w:color="auto"/>
        <w:bottom w:val="none" w:sz="0" w:space="0" w:color="auto"/>
        <w:right w:val="none" w:sz="0" w:space="0" w:color="auto"/>
      </w:divBdr>
    </w:div>
    <w:div w:id="904801234">
      <w:bodyDiv w:val="1"/>
      <w:marLeft w:val="0"/>
      <w:marRight w:val="0"/>
      <w:marTop w:val="0"/>
      <w:marBottom w:val="0"/>
      <w:divBdr>
        <w:top w:val="none" w:sz="0" w:space="0" w:color="auto"/>
        <w:left w:val="none" w:sz="0" w:space="0" w:color="auto"/>
        <w:bottom w:val="none" w:sz="0" w:space="0" w:color="auto"/>
        <w:right w:val="none" w:sz="0" w:space="0" w:color="auto"/>
      </w:divBdr>
    </w:div>
    <w:div w:id="906501909">
      <w:bodyDiv w:val="1"/>
      <w:marLeft w:val="0"/>
      <w:marRight w:val="0"/>
      <w:marTop w:val="0"/>
      <w:marBottom w:val="0"/>
      <w:divBdr>
        <w:top w:val="none" w:sz="0" w:space="0" w:color="auto"/>
        <w:left w:val="none" w:sz="0" w:space="0" w:color="auto"/>
        <w:bottom w:val="none" w:sz="0" w:space="0" w:color="auto"/>
        <w:right w:val="none" w:sz="0" w:space="0" w:color="auto"/>
      </w:divBdr>
    </w:div>
    <w:div w:id="966787435">
      <w:bodyDiv w:val="1"/>
      <w:marLeft w:val="0"/>
      <w:marRight w:val="0"/>
      <w:marTop w:val="0"/>
      <w:marBottom w:val="0"/>
      <w:divBdr>
        <w:top w:val="none" w:sz="0" w:space="0" w:color="auto"/>
        <w:left w:val="none" w:sz="0" w:space="0" w:color="auto"/>
        <w:bottom w:val="none" w:sz="0" w:space="0" w:color="auto"/>
        <w:right w:val="none" w:sz="0" w:space="0" w:color="auto"/>
      </w:divBdr>
    </w:div>
    <w:div w:id="1046179268">
      <w:bodyDiv w:val="1"/>
      <w:marLeft w:val="0"/>
      <w:marRight w:val="0"/>
      <w:marTop w:val="0"/>
      <w:marBottom w:val="0"/>
      <w:divBdr>
        <w:top w:val="none" w:sz="0" w:space="0" w:color="auto"/>
        <w:left w:val="none" w:sz="0" w:space="0" w:color="auto"/>
        <w:bottom w:val="none" w:sz="0" w:space="0" w:color="auto"/>
        <w:right w:val="none" w:sz="0" w:space="0" w:color="auto"/>
      </w:divBdr>
    </w:div>
    <w:div w:id="1047025929">
      <w:bodyDiv w:val="1"/>
      <w:marLeft w:val="0"/>
      <w:marRight w:val="0"/>
      <w:marTop w:val="0"/>
      <w:marBottom w:val="0"/>
      <w:divBdr>
        <w:top w:val="none" w:sz="0" w:space="0" w:color="auto"/>
        <w:left w:val="none" w:sz="0" w:space="0" w:color="auto"/>
        <w:bottom w:val="none" w:sz="0" w:space="0" w:color="auto"/>
        <w:right w:val="none" w:sz="0" w:space="0" w:color="auto"/>
      </w:divBdr>
    </w:div>
    <w:div w:id="1054506978">
      <w:bodyDiv w:val="1"/>
      <w:marLeft w:val="0"/>
      <w:marRight w:val="0"/>
      <w:marTop w:val="0"/>
      <w:marBottom w:val="0"/>
      <w:divBdr>
        <w:top w:val="none" w:sz="0" w:space="0" w:color="auto"/>
        <w:left w:val="none" w:sz="0" w:space="0" w:color="auto"/>
        <w:bottom w:val="none" w:sz="0" w:space="0" w:color="auto"/>
        <w:right w:val="none" w:sz="0" w:space="0" w:color="auto"/>
      </w:divBdr>
    </w:div>
    <w:div w:id="1064598284">
      <w:bodyDiv w:val="1"/>
      <w:marLeft w:val="0"/>
      <w:marRight w:val="0"/>
      <w:marTop w:val="0"/>
      <w:marBottom w:val="0"/>
      <w:divBdr>
        <w:top w:val="none" w:sz="0" w:space="0" w:color="auto"/>
        <w:left w:val="none" w:sz="0" w:space="0" w:color="auto"/>
        <w:bottom w:val="none" w:sz="0" w:space="0" w:color="auto"/>
        <w:right w:val="none" w:sz="0" w:space="0" w:color="auto"/>
      </w:divBdr>
    </w:div>
    <w:div w:id="1102529129">
      <w:bodyDiv w:val="1"/>
      <w:marLeft w:val="0"/>
      <w:marRight w:val="0"/>
      <w:marTop w:val="0"/>
      <w:marBottom w:val="0"/>
      <w:divBdr>
        <w:top w:val="none" w:sz="0" w:space="0" w:color="auto"/>
        <w:left w:val="none" w:sz="0" w:space="0" w:color="auto"/>
        <w:bottom w:val="none" w:sz="0" w:space="0" w:color="auto"/>
        <w:right w:val="none" w:sz="0" w:space="0" w:color="auto"/>
      </w:divBdr>
    </w:div>
    <w:div w:id="1160269076">
      <w:bodyDiv w:val="1"/>
      <w:marLeft w:val="0"/>
      <w:marRight w:val="0"/>
      <w:marTop w:val="0"/>
      <w:marBottom w:val="0"/>
      <w:divBdr>
        <w:top w:val="none" w:sz="0" w:space="0" w:color="auto"/>
        <w:left w:val="none" w:sz="0" w:space="0" w:color="auto"/>
        <w:bottom w:val="none" w:sz="0" w:space="0" w:color="auto"/>
        <w:right w:val="none" w:sz="0" w:space="0" w:color="auto"/>
      </w:divBdr>
    </w:div>
    <w:div w:id="1171600158">
      <w:bodyDiv w:val="1"/>
      <w:marLeft w:val="0"/>
      <w:marRight w:val="0"/>
      <w:marTop w:val="0"/>
      <w:marBottom w:val="0"/>
      <w:divBdr>
        <w:top w:val="none" w:sz="0" w:space="0" w:color="auto"/>
        <w:left w:val="none" w:sz="0" w:space="0" w:color="auto"/>
        <w:bottom w:val="none" w:sz="0" w:space="0" w:color="auto"/>
        <w:right w:val="none" w:sz="0" w:space="0" w:color="auto"/>
      </w:divBdr>
    </w:div>
    <w:div w:id="1173571550">
      <w:bodyDiv w:val="1"/>
      <w:marLeft w:val="0"/>
      <w:marRight w:val="0"/>
      <w:marTop w:val="0"/>
      <w:marBottom w:val="0"/>
      <w:divBdr>
        <w:top w:val="none" w:sz="0" w:space="0" w:color="auto"/>
        <w:left w:val="none" w:sz="0" w:space="0" w:color="auto"/>
        <w:bottom w:val="none" w:sz="0" w:space="0" w:color="auto"/>
        <w:right w:val="none" w:sz="0" w:space="0" w:color="auto"/>
      </w:divBdr>
    </w:div>
    <w:div w:id="1183931335">
      <w:bodyDiv w:val="1"/>
      <w:marLeft w:val="0"/>
      <w:marRight w:val="0"/>
      <w:marTop w:val="0"/>
      <w:marBottom w:val="0"/>
      <w:divBdr>
        <w:top w:val="none" w:sz="0" w:space="0" w:color="auto"/>
        <w:left w:val="none" w:sz="0" w:space="0" w:color="auto"/>
        <w:bottom w:val="none" w:sz="0" w:space="0" w:color="auto"/>
        <w:right w:val="none" w:sz="0" w:space="0" w:color="auto"/>
      </w:divBdr>
    </w:div>
    <w:div w:id="1186090631">
      <w:bodyDiv w:val="1"/>
      <w:marLeft w:val="0"/>
      <w:marRight w:val="0"/>
      <w:marTop w:val="0"/>
      <w:marBottom w:val="0"/>
      <w:divBdr>
        <w:top w:val="none" w:sz="0" w:space="0" w:color="auto"/>
        <w:left w:val="none" w:sz="0" w:space="0" w:color="auto"/>
        <w:bottom w:val="none" w:sz="0" w:space="0" w:color="auto"/>
        <w:right w:val="none" w:sz="0" w:space="0" w:color="auto"/>
      </w:divBdr>
    </w:div>
    <w:div w:id="1208953754">
      <w:bodyDiv w:val="1"/>
      <w:marLeft w:val="0"/>
      <w:marRight w:val="0"/>
      <w:marTop w:val="0"/>
      <w:marBottom w:val="0"/>
      <w:divBdr>
        <w:top w:val="none" w:sz="0" w:space="0" w:color="auto"/>
        <w:left w:val="none" w:sz="0" w:space="0" w:color="auto"/>
        <w:bottom w:val="none" w:sz="0" w:space="0" w:color="auto"/>
        <w:right w:val="none" w:sz="0" w:space="0" w:color="auto"/>
      </w:divBdr>
    </w:div>
    <w:div w:id="1221939233">
      <w:bodyDiv w:val="1"/>
      <w:marLeft w:val="0"/>
      <w:marRight w:val="0"/>
      <w:marTop w:val="0"/>
      <w:marBottom w:val="0"/>
      <w:divBdr>
        <w:top w:val="none" w:sz="0" w:space="0" w:color="auto"/>
        <w:left w:val="none" w:sz="0" w:space="0" w:color="auto"/>
        <w:bottom w:val="none" w:sz="0" w:space="0" w:color="auto"/>
        <w:right w:val="none" w:sz="0" w:space="0" w:color="auto"/>
      </w:divBdr>
    </w:div>
    <w:div w:id="1245068812">
      <w:bodyDiv w:val="1"/>
      <w:marLeft w:val="0"/>
      <w:marRight w:val="0"/>
      <w:marTop w:val="0"/>
      <w:marBottom w:val="0"/>
      <w:divBdr>
        <w:top w:val="none" w:sz="0" w:space="0" w:color="auto"/>
        <w:left w:val="none" w:sz="0" w:space="0" w:color="auto"/>
        <w:bottom w:val="none" w:sz="0" w:space="0" w:color="auto"/>
        <w:right w:val="none" w:sz="0" w:space="0" w:color="auto"/>
      </w:divBdr>
    </w:div>
    <w:div w:id="1273896650">
      <w:bodyDiv w:val="1"/>
      <w:marLeft w:val="0"/>
      <w:marRight w:val="0"/>
      <w:marTop w:val="0"/>
      <w:marBottom w:val="0"/>
      <w:divBdr>
        <w:top w:val="none" w:sz="0" w:space="0" w:color="auto"/>
        <w:left w:val="none" w:sz="0" w:space="0" w:color="auto"/>
        <w:bottom w:val="none" w:sz="0" w:space="0" w:color="auto"/>
        <w:right w:val="none" w:sz="0" w:space="0" w:color="auto"/>
      </w:divBdr>
    </w:div>
    <w:div w:id="1304892974">
      <w:bodyDiv w:val="1"/>
      <w:marLeft w:val="0"/>
      <w:marRight w:val="0"/>
      <w:marTop w:val="0"/>
      <w:marBottom w:val="0"/>
      <w:divBdr>
        <w:top w:val="none" w:sz="0" w:space="0" w:color="auto"/>
        <w:left w:val="none" w:sz="0" w:space="0" w:color="auto"/>
        <w:bottom w:val="none" w:sz="0" w:space="0" w:color="auto"/>
        <w:right w:val="none" w:sz="0" w:space="0" w:color="auto"/>
      </w:divBdr>
    </w:div>
    <w:div w:id="1317497220">
      <w:bodyDiv w:val="1"/>
      <w:marLeft w:val="0"/>
      <w:marRight w:val="0"/>
      <w:marTop w:val="0"/>
      <w:marBottom w:val="0"/>
      <w:divBdr>
        <w:top w:val="none" w:sz="0" w:space="0" w:color="auto"/>
        <w:left w:val="none" w:sz="0" w:space="0" w:color="auto"/>
        <w:bottom w:val="none" w:sz="0" w:space="0" w:color="auto"/>
        <w:right w:val="none" w:sz="0" w:space="0" w:color="auto"/>
      </w:divBdr>
    </w:div>
    <w:div w:id="1326516766">
      <w:bodyDiv w:val="1"/>
      <w:marLeft w:val="0"/>
      <w:marRight w:val="0"/>
      <w:marTop w:val="0"/>
      <w:marBottom w:val="0"/>
      <w:divBdr>
        <w:top w:val="none" w:sz="0" w:space="0" w:color="auto"/>
        <w:left w:val="none" w:sz="0" w:space="0" w:color="auto"/>
        <w:bottom w:val="none" w:sz="0" w:space="0" w:color="auto"/>
        <w:right w:val="none" w:sz="0" w:space="0" w:color="auto"/>
      </w:divBdr>
    </w:div>
    <w:div w:id="1339648785">
      <w:bodyDiv w:val="1"/>
      <w:marLeft w:val="0"/>
      <w:marRight w:val="0"/>
      <w:marTop w:val="0"/>
      <w:marBottom w:val="0"/>
      <w:divBdr>
        <w:top w:val="none" w:sz="0" w:space="0" w:color="auto"/>
        <w:left w:val="none" w:sz="0" w:space="0" w:color="auto"/>
        <w:bottom w:val="none" w:sz="0" w:space="0" w:color="auto"/>
        <w:right w:val="none" w:sz="0" w:space="0" w:color="auto"/>
      </w:divBdr>
    </w:div>
    <w:div w:id="1346975860">
      <w:bodyDiv w:val="1"/>
      <w:marLeft w:val="0"/>
      <w:marRight w:val="0"/>
      <w:marTop w:val="0"/>
      <w:marBottom w:val="0"/>
      <w:divBdr>
        <w:top w:val="none" w:sz="0" w:space="0" w:color="auto"/>
        <w:left w:val="none" w:sz="0" w:space="0" w:color="auto"/>
        <w:bottom w:val="none" w:sz="0" w:space="0" w:color="auto"/>
        <w:right w:val="none" w:sz="0" w:space="0" w:color="auto"/>
      </w:divBdr>
    </w:div>
    <w:div w:id="1347362262">
      <w:bodyDiv w:val="1"/>
      <w:marLeft w:val="0"/>
      <w:marRight w:val="0"/>
      <w:marTop w:val="0"/>
      <w:marBottom w:val="0"/>
      <w:divBdr>
        <w:top w:val="none" w:sz="0" w:space="0" w:color="auto"/>
        <w:left w:val="none" w:sz="0" w:space="0" w:color="auto"/>
        <w:bottom w:val="none" w:sz="0" w:space="0" w:color="auto"/>
        <w:right w:val="none" w:sz="0" w:space="0" w:color="auto"/>
      </w:divBdr>
    </w:div>
    <w:div w:id="1372531187">
      <w:bodyDiv w:val="1"/>
      <w:marLeft w:val="0"/>
      <w:marRight w:val="0"/>
      <w:marTop w:val="0"/>
      <w:marBottom w:val="0"/>
      <w:divBdr>
        <w:top w:val="none" w:sz="0" w:space="0" w:color="auto"/>
        <w:left w:val="none" w:sz="0" w:space="0" w:color="auto"/>
        <w:bottom w:val="none" w:sz="0" w:space="0" w:color="auto"/>
        <w:right w:val="none" w:sz="0" w:space="0" w:color="auto"/>
      </w:divBdr>
    </w:div>
    <w:div w:id="1410955698">
      <w:bodyDiv w:val="1"/>
      <w:marLeft w:val="0"/>
      <w:marRight w:val="0"/>
      <w:marTop w:val="0"/>
      <w:marBottom w:val="0"/>
      <w:divBdr>
        <w:top w:val="none" w:sz="0" w:space="0" w:color="auto"/>
        <w:left w:val="none" w:sz="0" w:space="0" w:color="auto"/>
        <w:bottom w:val="none" w:sz="0" w:space="0" w:color="auto"/>
        <w:right w:val="none" w:sz="0" w:space="0" w:color="auto"/>
      </w:divBdr>
    </w:div>
    <w:div w:id="1423647417">
      <w:bodyDiv w:val="1"/>
      <w:marLeft w:val="0"/>
      <w:marRight w:val="0"/>
      <w:marTop w:val="0"/>
      <w:marBottom w:val="0"/>
      <w:divBdr>
        <w:top w:val="none" w:sz="0" w:space="0" w:color="auto"/>
        <w:left w:val="none" w:sz="0" w:space="0" w:color="auto"/>
        <w:bottom w:val="none" w:sz="0" w:space="0" w:color="auto"/>
        <w:right w:val="none" w:sz="0" w:space="0" w:color="auto"/>
      </w:divBdr>
    </w:div>
    <w:div w:id="1449736793">
      <w:bodyDiv w:val="1"/>
      <w:marLeft w:val="0"/>
      <w:marRight w:val="0"/>
      <w:marTop w:val="0"/>
      <w:marBottom w:val="0"/>
      <w:divBdr>
        <w:top w:val="none" w:sz="0" w:space="0" w:color="auto"/>
        <w:left w:val="none" w:sz="0" w:space="0" w:color="auto"/>
        <w:bottom w:val="none" w:sz="0" w:space="0" w:color="auto"/>
        <w:right w:val="none" w:sz="0" w:space="0" w:color="auto"/>
      </w:divBdr>
    </w:div>
    <w:div w:id="1476098240">
      <w:bodyDiv w:val="1"/>
      <w:marLeft w:val="0"/>
      <w:marRight w:val="0"/>
      <w:marTop w:val="0"/>
      <w:marBottom w:val="0"/>
      <w:divBdr>
        <w:top w:val="none" w:sz="0" w:space="0" w:color="auto"/>
        <w:left w:val="none" w:sz="0" w:space="0" w:color="auto"/>
        <w:bottom w:val="none" w:sz="0" w:space="0" w:color="auto"/>
        <w:right w:val="none" w:sz="0" w:space="0" w:color="auto"/>
      </w:divBdr>
    </w:div>
    <w:div w:id="1485588737">
      <w:bodyDiv w:val="1"/>
      <w:marLeft w:val="0"/>
      <w:marRight w:val="0"/>
      <w:marTop w:val="0"/>
      <w:marBottom w:val="0"/>
      <w:divBdr>
        <w:top w:val="none" w:sz="0" w:space="0" w:color="auto"/>
        <w:left w:val="none" w:sz="0" w:space="0" w:color="auto"/>
        <w:bottom w:val="none" w:sz="0" w:space="0" w:color="auto"/>
        <w:right w:val="none" w:sz="0" w:space="0" w:color="auto"/>
      </w:divBdr>
    </w:div>
    <w:div w:id="1503666197">
      <w:bodyDiv w:val="1"/>
      <w:marLeft w:val="0"/>
      <w:marRight w:val="0"/>
      <w:marTop w:val="0"/>
      <w:marBottom w:val="0"/>
      <w:divBdr>
        <w:top w:val="none" w:sz="0" w:space="0" w:color="auto"/>
        <w:left w:val="none" w:sz="0" w:space="0" w:color="auto"/>
        <w:bottom w:val="none" w:sz="0" w:space="0" w:color="auto"/>
        <w:right w:val="none" w:sz="0" w:space="0" w:color="auto"/>
      </w:divBdr>
    </w:div>
    <w:div w:id="1507475879">
      <w:bodyDiv w:val="1"/>
      <w:marLeft w:val="0"/>
      <w:marRight w:val="0"/>
      <w:marTop w:val="0"/>
      <w:marBottom w:val="0"/>
      <w:divBdr>
        <w:top w:val="none" w:sz="0" w:space="0" w:color="auto"/>
        <w:left w:val="none" w:sz="0" w:space="0" w:color="auto"/>
        <w:bottom w:val="none" w:sz="0" w:space="0" w:color="auto"/>
        <w:right w:val="none" w:sz="0" w:space="0" w:color="auto"/>
      </w:divBdr>
    </w:div>
    <w:div w:id="1517766588">
      <w:bodyDiv w:val="1"/>
      <w:marLeft w:val="0"/>
      <w:marRight w:val="0"/>
      <w:marTop w:val="0"/>
      <w:marBottom w:val="0"/>
      <w:divBdr>
        <w:top w:val="none" w:sz="0" w:space="0" w:color="auto"/>
        <w:left w:val="none" w:sz="0" w:space="0" w:color="auto"/>
        <w:bottom w:val="none" w:sz="0" w:space="0" w:color="auto"/>
        <w:right w:val="none" w:sz="0" w:space="0" w:color="auto"/>
      </w:divBdr>
    </w:div>
    <w:div w:id="1561285649">
      <w:bodyDiv w:val="1"/>
      <w:marLeft w:val="0"/>
      <w:marRight w:val="0"/>
      <w:marTop w:val="0"/>
      <w:marBottom w:val="0"/>
      <w:divBdr>
        <w:top w:val="none" w:sz="0" w:space="0" w:color="auto"/>
        <w:left w:val="none" w:sz="0" w:space="0" w:color="auto"/>
        <w:bottom w:val="none" w:sz="0" w:space="0" w:color="auto"/>
        <w:right w:val="none" w:sz="0" w:space="0" w:color="auto"/>
      </w:divBdr>
    </w:div>
    <w:div w:id="1579096454">
      <w:bodyDiv w:val="1"/>
      <w:marLeft w:val="0"/>
      <w:marRight w:val="0"/>
      <w:marTop w:val="0"/>
      <w:marBottom w:val="0"/>
      <w:divBdr>
        <w:top w:val="none" w:sz="0" w:space="0" w:color="auto"/>
        <w:left w:val="none" w:sz="0" w:space="0" w:color="auto"/>
        <w:bottom w:val="none" w:sz="0" w:space="0" w:color="auto"/>
        <w:right w:val="none" w:sz="0" w:space="0" w:color="auto"/>
      </w:divBdr>
    </w:div>
    <w:div w:id="1592661244">
      <w:bodyDiv w:val="1"/>
      <w:marLeft w:val="0"/>
      <w:marRight w:val="0"/>
      <w:marTop w:val="0"/>
      <w:marBottom w:val="0"/>
      <w:divBdr>
        <w:top w:val="none" w:sz="0" w:space="0" w:color="auto"/>
        <w:left w:val="none" w:sz="0" w:space="0" w:color="auto"/>
        <w:bottom w:val="none" w:sz="0" w:space="0" w:color="auto"/>
        <w:right w:val="none" w:sz="0" w:space="0" w:color="auto"/>
      </w:divBdr>
    </w:div>
    <w:div w:id="1597128884">
      <w:bodyDiv w:val="1"/>
      <w:marLeft w:val="0"/>
      <w:marRight w:val="0"/>
      <w:marTop w:val="0"/>
      <w:marBottom w:val="0"/>
      <w:divBdr>
        <w:top w:val="none" w:sz="0" w:space="0" w:color="auto"/>
        <w:left w:val="none" w:sz="0" w:space="0" w:color="auto"/>
        <w:bottom w:val="none" w:sz="0" w:space="0" w:color="auto"/>
        <w:right w:val="none" w:sz="0" w:space="0" w:color="auto"/>
      </w:divBdr>
    </w:div>
    <w:div w:id="1618220994">
      <w:bodyDiv w:val="1"/>
      <w:marLeft w:val="0"/>
      <w:marRight w:val="0"/>
      <w:marTop w:val="0"/>
      <w:marBottom w:val="0"/>
      <w:divBdr>
        <w:top w:val="none" w:sz="0" w:space="0" w:color="auto"/>
        <w:left w:val="none" w:sz="0" w:space="0" w:color="auto"/>
        <w:bottom w:val="none" w:sz="0" w:space="0" w:color="auto"/>
        <w:right w:val="none" w:sz="0" w:space="0" w:color="auto"/>
      </w:divBdr>
    </w:div>
    <w:div w:id="1706708349">
      <w:bodyDiv w:val="1"/>
      <w:marLeft w:val="0"/>
      <w:marRight w:val="0"/>
      <w:marTop w:val="0"/>
      <w:marBottom w:val="0"/>
      <w:divBdr>
        <w:top w:val="none" w:sz="0" w:space="0" w:color="auto"/>
        <w:left w:val="none" w:sz="0" w:space="0" w:color="auto"/>
        <w:bottom w:val="none" w:sz="0" w:space="0" w:color="auto"/>
        <w:right w:val="none" w:sz="0" w:space="0" w:color="auto"/>
      </w:divBdr>
    </w:div>
    <w:div w:id="1726677286">
      <w:bodyDiv w:val="1"/>
      <w:marLeft w:val="0"/>
      <w:marRight w:val="0"/>
      <w:marTop w:val="0"/>
      <w:marBottom w:val="0"/>
      <w:divBdr>
        <w:top w:val="none" w:sz="0" w:space="0" w:color="auto"/>
        <w:left w:val="none" w:sz="0" w:space="0" w:color="auto"/>
        <w:bottom w:val="none" w:sz="0" w:space="0" w:color="auto"/>
        <w:right w:val="none" w:sz="0" w:space="0" w:color="auto"/>
      </w:divBdr>
    </w:div>
    <w:div w:id="1739202338">
      <w:bodyDiv w:val="1"/>
      <w:marLeft w:val="0"/>
      <w:marRight w:val="0"/>
      <w:marTop w:val="0"/>
      <w:marBottom w:val="0"/>
      <w:divBdr>
        <w:top w:val="none" w:sz="0" w:space="0" w:color="auto"/>
        <w:left w:val="none" w:sz="0" w:space="0" w:color="auto"/>
        <w:bottom w:val="none" w:sz="0" w:space="0" w:color="auto"/>
        <w:right w:val="none" w:sz="0" w:space="0" w:color="auto"/>
      </w:divBdr>
    </w:div>
    <w:div w:id="1747994382">
      <w:bodyDiv w:val="1"/>
      <w:marLeft w:val="0"/>
      <w:marRight w:val="0"/>
      <w:marTop w:val="0"/>
      <w:marBottom w:val="0"/>
      <w:divBdr>
        <w:top w:val="none" w:sz="0" w:space="0" w:color="auto"/>
        <w:left w:val="none" w:sz="0" w:space="0" w:color="auto"/>
        <w:bottom w:val="none" w:sz="0" w:space="0" w:color="auto"/>
        <w:right w:val="none" w:sz="0" w:space="0" w:color="auto"/>
      </w:divBdr>
    </w:div>
    <w:div w:id="1756172645">
      <w:bodyDiv w:val="1"/>
      <w:marLeft w:val="0"/>
      <w:marRight w:val="0"/>
      <w:marTop w:val="0"/>
      <w:marBottom w:val="0"/>
      <w:divBdr>
        <w:top w:val="none" w:sz="0" w:space="0" w:color="auto"/>
        <w:left w:val="none" w:sz="0" w:space="0" w:color="auto"/>
        <w:bottom w:val="none" w:sz="0" w:space="0" w:color="auto"/>
        <w:right w:val="none" w:sz="0" w:space="0" w:color="auto"/>
      </w:divBdr>
    </w:div>
    <w:div w:id="1774128477">
      <w:bodyDiv w:val="1"/>
      <w:marLeft w:val="0"/>
      <w:marRight w:val="0"/>
      <w:marTop w:val="0"/>
      <w:marBottom w:val="0"/>
      <w:divBdr>
        <w:top w:val="none" w:sz="0" w:space="0" w:color="auto"/>
        <w:left w:val="none" w:sz="0" w:space="0" w:color="auto"/>
        <w:bottom w:val="none" w:sz="0" w:space="0" w:color="auto"/>
        <w:right w:val="none" w:sz="0" w:space="0" w:color="auto"/>
      </w:divBdr>
    </w:div>
    <w:div w:id="1787965377">
      <w:bodyDiv w:val="1"/>
      <w:marLeft w:val="0"/>
      <w:marRight w:val="0"/>
      <w:marTop w:val="0"/>
      <w:marBottom w:val="0"/>
      <w:divBdr>
        <w:top w:val="none" w:sz="0" w:space="0" w:color="auto"/>
        <w:left w:val="none" w:sz="0" w:space="0" w:color="auto"/>
        <w:bottom w:val="none" w:sz="0" w:space="0" w:color="auto"/>
        <w:right w:val="none" w:sz="0" w:space="0" w:color="auto"/>
      </w:divBdr>
    </w:div>
    <w:div w:id="1822503436">
      <w:bodyDiv w:val="1"/>
      <w:marLeft w:val="0"/>
      <w:marRight w:val="0"/>
      <w:marTop w:val="0"/>
      <w:marBottom w:val="0"/>
      <w:divBdr>
        <w:top w:val="none" w:sz="0" w:space="0" w:color="auto"/>
        <w:left w:val="none" w:sz="0" w:space="0" w:color="auto"/>
        <w:bottom w:val="none" w:sz="0" w:space="0" w:color="auto"/>
        <w:right w:val="none" w:sz="0" w:space="0" w:color="auto"/>
      </w:divBdr>
    </w:div>
    <w:div w:id="1825974756">
      <w:bodyDiv w:val="1"/>
      <w:marLeft w:val="0"/>
      <w:marRight w:val="0"/>
      <w:marTop w:val="0"/>
      <w:marBottom w:val="0"/>
      <w:divBdr>
        <w:top w:val="none" w:sz="0" w:space="0" w:color="auto"/>
        <w:left w:val="none" w:sz="0" w:space="0" w:color="auto"/>
        <w:bottom w:val="none" w:sz="0" w:space="0" w:color="auto"/>
        <w:right w:val="none" w:sz="0" w:space="0" w:color="auto"/>
      </w:divBdr>
    </w:div>
    <w:div w:id="1837957950">
      <w:bodyDiv w:val="1"/>
      <w:marLeft w:val="0"/>
      <w:marRight w:val="0"/>
      <w:marTop w:val="0"/>
      <w:marBottom w:val="0"/>
      <w:divBdr>
        <w:top w:val="none" w:sz="0" w:space="0" w:color="auto"/>
        <w:left w:val="none" w:sz="0" w:space="0" w:color="auto"/>
        <w:bottom w:val="none" w:sz="0" w:space="0" w:color="auto"/>
        <w:right w:val="none" w:sz="0" w:space="0" w:color="auto"/>
      </w:divBdr>
    </w:div>
    <w:div w:id="1884053024">
      <w:bodyDiv w:val="1"/>
      <w:marLeft w:val="0"/>
      <w:marRight w:val="0"/>
      <w:marTop w:val="0"/>
      <w:marBottom w:val="0"/>
      <w:divBdr>
        <w:top w:val="none" w:sz="0" w:space="0" w:color="auto"/>
        <w:left w:val="none" w:sz="0" w:space="0" w:color="auto"/>
        <w:bottom w:val="none" w:sz="0" w:space="0" w:color="auto"/>
        <w:right w:val="none" w:sz="0" w:space="0" w:color="auto"/>
      </w:divBdr>
    </w:div>
    <w:div w:id="1894348242">
      <w:bodyDiv w:val="1"/>
      <w:marLeft w:val="0"/>
      <w:marRight w:val="0"/>
      <w:marTop w:val="0"/>
      <w:marBottom w:val="0"/>
      <w:divBdr>
        <w:top w:val="none" w:sz="0" w:space="0" w:color="auto"/>
        <w:left w:val="none" w:sz="0" w:space="0" w:color="auto"/>
        <w:bottom w:val="none" w:sz="0" w:space="0" w:color="auto"/>
        <w:right w:val="none" w:sz="0" w:space="0" w:color="auto"/>
      </w:divBdr>
    </w:div>
    <w:div w:id="1903982687">
      <w:bodyDiv w:val="1"/>
      <w:marLeft w:val="0"/>
      <w:marRight w:val="0"/>
      <w:marTop w:val="0"/>
      <w:marBottom w:val="0"/>
      <w:divBdr>
        <w:top w:val="none" w:sz="0" w:space="0" w:color="auto"/>
        <w:left w:val="none" w:sz="0" w:space="0" w:color="auto"/>
        <w:bottom w:val="none" w:sz="0" w:space="0" w:color="auto"/>
        <w:right w:val="none" w:sz="0" w:space="0" w:color="auto"/>
      </w:divBdr>
    </w:div>
    <w:div w:id="1911501706">
      <w:bodyDiv w:val="1"/>
      <w:marLeft w:val="0"/>
      <w:marRight w:val="0"/>
      <w:marTop w:val="0"/>
      <w:marBottom w:val="0"/>
      <w:divBdr>
        <w:top w:val="none" w:sz="0" w:space="0" w:color="auto"/>
        <w:left w:val="none" w:sz="0" w:space="0" w:color="auto"/>
        <w:bottom w:val="none" w:sz="0" w:space="0" w:color="auto"/>
        <w:right w:val="none" w:sz="0" w:space="0" w:color="auto"/>
      </w:divBdr>
    </w:div>
    <w:div w:id="1919319731">
      <w:bodyDiv w:val="1"/>
      <w:marLeft w:val="0"/>
      <w:marRight w:val="0"/>
      <w:marTop w:val="0"/>
      <w:marBottom w:val="0"/>
      <w:divBdr>
        <w:top w:val="none" w:sz="0" w:space="0" w:color="auto"/>
        <w:left w:val="none" w:sz="0" w:space="0" w:color="auto"/>
        <w:bottom w:val="none" w:sz="0" w:space="0" w:color="auto"/>
        <w:right w:val="none" w:sz="0" w:space="0" w:color="auto"/>
      </w:divBdr>
    </w:div>
    <w:div w:id="1920362803">
      <w:bodyDiv w:val="1"/>
      <w:marLeft w:val="0"/>
      <w:marRight w:val="0"/>
      <w:marTop w:val="0"/>
      <w:marBottom w:val="0"/>
      <w:divBdr>
        <w:top w:val="none" w:sz="0" w:space="0" w:color="auto"/>
        <w:left w:val="none" w:sz="0" w:space="0" w:color="auto"/>
        <w:bottom w:val="none" w:sz="0" w:space="0" w:color="auto"/>
        <w:right w:val="none" w:sz="0" w:space="0" w:color="auto"/>
      </w:divBdr>
    </w:div>
    <w:div w:id="1932157406">
      <w:bodyDiv w:val="1"/>
      <w:marLeft w:val="0"/>
      <w:marRight w:val="0"/>
      <w:marTop w:val="0"/>
      <w:marBottom w:val="0"/>
      <w:divBdr>
        <w:top w:val="none" w:sz="0" w:space="0" w:color="auto"/>
        <w:left w:val="none" w:sz="0" w:space="0" w:color="auto"/>
        <w:bottom w:val="none" w:sz="0" w:space="0" w:color="auto"/>
        <w:right w:val="none" w:sz="0" w:space="0" w:color="auto"/>
      </w:divBdr>
    </w:div>
    <w:div w:id="1948849637">
      <w:bodyDiv w:val="1"/>
      <w:marLeft w:val="0"/>
      <w:marRight w:val="0"/>
      <w:marTop w:val="0"/>
      <w:marBottom w:val="0"/>
      <w:divBdr>
        <w:top w:val="none" w:sz="0" w:space="0" w:color="auto"/>
        <w:left w:val="none" w:sz="0" w:space="0" w:color="auto"/>
        <w:bottom w:val="none" w:sz="0" w:space="0" w:color="auto"/>
        <w:right w:val="none" w:sz="0" w:space="0" w:color="auto"/>
      </w:divBdr>
    </w:div>
    <w:div w:id="1960649414">
      <w:bodyDiv w:val="1"/>
      <w:marLeft w:val="0"/>
      <w:marRight w:val="0"/>
      <w:marTop w:val="0"/>
      <w:marBottom w:val="0"/>
      <w:divBdr>
        <w:top w:val="none" w:sz="0" w:space="0" w:color="auto"/>
        <w:left w:val="none" w:sz="0" w:space="0" w:color="auto"/>
        <w:bottom w:val="none" w:sz="0" w:space="0" w:color="auto"/>
        <w:right w:val="none" w:sz="0" w:space="0" w:color="auto"/>
      </w:divBdr>
    </w:div>
    <w:div w:id="1973749956">
      <w:bodyDiv w:val="1"/>
      <w:marLeft w:val="0"/>
      <w:marRight w:val="0"/>
      <w:marTop w:val="0"/>
      <w:marBottom w:val="0"/>
      <w:divBdr>
        <w:top w:val="none" w:sz="0" w:space="0" w:color="auto"/>
        <w:left w:val="none" w:sz="0" w:space="0" w:color="auto"/>
        <w:bottom w:val="none" w:sz="0" w:space="0" w:color="auto"/>
        <w:right w:val="none" w:sz="0" w:space="0" w:color="auto"/>
      </w:divBdr>
    </w:div>
    <w:div w:id="2006080888">
      <w:bodyDiv w:val="1"/>
      <w:marLeft w:val="0"/>
      <w:marRight w:val="0"/>
      <w:marTop w:val="0"/>
      <w:marBottom w:val="0"/>
      <w:divBdr>
        <w:top w:val="none" w:sz="0" w:space="0" w:color="auto"/>
        <w:left w:val="none" w:sz="0" w:space="0" w:color="auto"/>
        <w:bottom w:val="none" w:sz="0" w:space="0" w:color="auto"/>
        <w:right w:val="none" w:sz="0" w:space="0" w:color="auto"/>
      </w:divBdr>
    </w:div>
    <w:div w:id="2010058527">
      <w:bodyDiv w:val="1"/>
      <w:marLeft w:val="0"/>
      <w:marRight w:val="0"/>
      <w:marTop w:val="0"/>
      <w:marBottom w:val="0"/>
      <w:divBdr>
        <w:top w:val="none" w:sz="0" w:space="0" w:color="auto"/>
        <w:left w:val="none" w:sz="0" w:space="0" w:color="auto"/>
        <w:bottom w:val="none" w:sz="0" w:space="0" w:color="auto"/>
        <w:right w:val="none" w:sz="0" w:space="0" w:color="auto"/>
      </w:divBdr>
    </w:div>
    <w:div w:id="2034068166">
      <w:bodyDiv w:val="1"/>
      <w:marLeft w:val="0"/>
      <w:marRight w:val="0"/>
      <w:marTop w:val="0"/>
      <w:marBottom w:val="0"/>
      <w:divBdr>
        <w:top w:val="none" w:sz="0" w:space="0" w:color="auto"/>
        <w:left w:val="none" w:sz="0" w:space="0" w:color="auto"/>
        <w:bottom w:val="none" w:sz="0" w:space="0" w:color="auto"/>
        <w:right w:val="none" w:sz="0" w:space="0" w:color="auto"/>
      </w:divBdr>
    </w:div>
    <w:div w:id="2062047110">
      <w:bodyDiv w:val="1"/>
      <w:marLeft w:val="0"/>
      <w:marRight w:val="0"/>
      <w:marTop w:val="0"/>
      <w:marBottom w:val="0"/>
      <w:divBdr>
        <w:top w:val="none" w:sz="0" w:space="0" w:color="auto"/>
        <w:left w:val="none" w:sz="0" w:space="0" w:color="auto"/>
        <w:bottom w:val="none" w:sz="0" w:space="0" w:color="auto"/>
        <w:right w:val="none" w:sz="0" w:space="0" w:color="auto"/>
      </w:divBdr>
    </w:div>
    <w:div w:id="2077972855">
      <w:bodyDiv w:val="1"/>
      <w:marLeft w:val="0"/>
      <w:marRight w:val="0"/>
      <w:marTop w:val="0"/>
      <w:marBottom w:val="0"/>
      <w:divBdr>
        <w:top w:val="none" w:sz="0" w:space="0" w:color="auto"/>
        <w:left w:val="none" w:sz="0" w:space="0" w:color="auto"/>
        <w:bottom w:val="none" w:sz="0" w:space="0" w:color="auto"/>
        <w:right w:val="none" w:sz="0" w:space="0" w:color="auto"/>
      </w:divBdr>
    </w:div>
    <w:div w:id="2089576298">
      <w:bodyDiv w:val="1"/>
      <w:marLeft w:val="0"/>
      <w:marRight w:val="0"/>
      <w:marTop w:val="0"/>
      <w:marBottom w:val="0"/>
      <w:divBdr>
        <w:top w:val="none" w:sz="0" w:space="0" w:color="auto"/>
        <w:left w:val="none" w:sz="0" w:space="0" w:color="auto"/>
        <w:bottom w:val="none" w:sz="0" w:space="0" w:color="auto"/>
        <w:right w:val="none" w:sz="0" w:space="0" w:color="auto"/>
      </w:divBdr>
    </w:div>
    <w:div w:id="2127965282">
      <w:bodyDiv w:val="1"/>
      <w:marLeft w:val="0"/>
      <w:marRight w:val="0"/>
      <w:marTop w:val="0"/>
      <w:marBottom w:val="0"/>
      <w:divBdr>
        <w:top w:val="none" w:sz="0" w:space="0" w:color="auto"/>
        <w:left w:val="none" w:sz="0" w:space="0" w:color="auto"/>
        <w:bottom w:val="none" w:sz="0" w:space="0" w:color="auto"/>
        <w:right w:val="none" w:sz="0" w:space="0" w:color="auto"/>
      </w:divBdr>
    </w:div>
    <w:div w:id="2137290324">
      <w:bodyDiv w:val="1"/>
      <w:marLeft w:val="0"/>
      <w:marRight w:val="0"/>
      <w:marTop w:val="0"/>
      <w:marBottom w:val="0"/>
      <w:divBdr>
        <w:top w:val="none" w:sz="0" w:space="0" w:color="auto"/>
        <w:left w:val="none" w:sz="0" w:space="0" w:color="auto"/>
        <w:bottom w:val="none" w:sz="0" w:space="0" w:color="auto"/>
        <w:right w:val="none" w:sz="0" w:space="0" w:color="auto"/>
      </w:divBdr>
    </w:div>
    <w:div w:id="2143692922">
      <w:bodyDiv w:val="1"/>
      <w:marLeft w:val="0"/>
      <w:marRight w:val="0"/>
      <w:marTop w:val="0"/>
      <w:marBottom w:val="0"/>
      <w:divBdr>
        <w:top w:val="none" w:sz="0" w:space="0" w:color="auto"/>
        <w:left w:val="none" w:sz="0" w:space="0" w:color="auto"/>
        <w:bottom w:val="none" w:sz="0" w:space="0" w:color="auto"/>
        <w:right w:val="none" w:sz="0" w:space="0" w:color="auto"/>
      </w:divBdr>
    </w:div>
    <w:div w:id="21458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smedlib.ru/book/ISBN9785970406748.html" TargetMode="External"/><Relationship Id="rId1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7BCB-775C-1748-958F-4D2EB8DD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5611</Words>
  <Characters>35350</Characters>
  <Application>Microsoft Macintosh Word</Application>
  <DocSecurity>0</DocSecurity>
  <Lines>294</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ГОУ ВПО НГМУ Росздрава</Company>
  <LinksUpToDate>false</LinksUpToDate>
  <CharactersWithSpaces>40880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Maxim Gorshkov</cp:lastModifiedBy>
  <cp:revision>2</cp:revision>
  <cp:lastPrinted>2018-01-26T09:03:00Z</cp:lastPrinted>
  <dcterms:created xsi:type="dcterms:W3CDTF">2018-06-15T06:50:00Z</dcterms:created>
  <dcterms:modified xsi:type="dcterms:W3CDTF">2018-06-15T06:50:00Z</dcterms:modified>
</cp:coreProperties>
</file>