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09" w:rsidRDefault="00207B09" w:rsidP="00207B09">
      <w:pPr>
        <w:jc w:val="center"/>
        <w:rPr>
          <w:rFonts w:ascii="Times New Roman" w:hAnsi="Times New Roman"/>
          <w:b/>
          <w:sz w:val="32"/>
          <w:szCs w:val="32"/>
        </w:rPr>
      </w:pPr>
      <w:r>
        <w:rPr>
          <w:rFonts w:ascii="Times New Roman" w:hAnsi="Times New Roman"/>
          <w:b/>
          <w:sz w:val="32"/>
          <w:szCs w:val="32"/>
        </w:rPr>
        <w:t>ПЕРВИЧНАЯ СПЕЦИАЛИЗИРОВАННАЯ АККРЕДИТАЦИЯ СПЕЦИАЛИСТОВ</w:t>
      </w:r>
    </w:p>
    <w:p w:rsidR="00207B09" w:rsidRDefault="00207B09" w:rsidP="00207B09">
      <w:pPr>
        <w:jc w:val="center"/>
        <w:rPr>
          <w:rFonts w:ascii="Times New Roman" w:hAnsi="Times New Roman"/>
          <w:b/>
          <w:sz w:val="32"/>
          <w:szCs w:val="32"/>
        </w:rPr>
      </w:pPr>
    </w:p>
    <w:p w:rsidR="00207B09" w:rsidRDefault="00207B09" w:rsidP="00207B09">
      <w:pPr>
        <w:jc w:val="center"/>
        <w:rPr>
          <w:rFonts w:ascii="Times New Roman" w:hAnsi="Times New Roman"/>
          <w:b/>
          <w:sz w:val="32"/>
          <w:szCs w:val="32"/>
        </w:rPr>
      </w:pPr>
    </w:p>
    <w:p w:rsidR="00207B09" w:rsidRPr="006E1983" w:rsidRDefault="00207B09" w:rsidP="00207B09">
      <w:pPr>
        <w:jc w:val="right"/>
        <w:rPr>
          <w:rFonts w:ascii="Times New Roman" w:hAnsi="Times New Roman"/>
          <w:sz w:val="32"/>
          <w:szCs w:val="32"/>
        </w:rPr>
      </w:pPr>
      <w:r w:rsidRPr="006E1983">
        <w:rPr>
          <w:rFonts w:ascii="Times New Roman" w:hAnsi="Times New Roman"/>
          <w:sz w:val="32"/>
          <w:szCs w:val="32"/>
        </w:rPr>
        <w:t>ПРОЕКТ</w:t>
      </w:r>
    </w:p>
    <w:p w:rsidR="00207B09" w:rsidRDefault="00207B09" w:rsidP="00207B09">
      <w:pPr>
        <w:jc w:val="right"/>
        <w:rPr>
          <w:rFonts w:ascii="Times New Roman" w:hAnsi="Times New Roman"/>
          <w:sz w:val="36"/>
          <w:szCs w:val="32"/>
        </w:rPr>
      </w:pPr>
    </w:p>
    <w:p w:rsidR="00207B09" w:rsidRDefault="00207B09" w:rsidP="00207B09">
      <w:pPr>
        <w:jc w:val="right"/>
        <w:rPr>
          <w:rFonts w:ascii="Times New Roman" w:hAnsi="Times New Roman"/>
          <w:sz w:val="36"/>
          <w:szCs w:val="32"/>
        </w:rPr>
      </w:pPr>
    </w:p>
    <w:p w:rsidR="00207B09" w:rsidRDefault="00207B09" w:rsidP="00207B09">
      <w:pPr>
        <w:jc w:val="right"/>
        <w:rPr>
          <w:rFonts w:ascii="Times New Roman" w:hAnsi="Times New Roman"/>
          <w:sz w:val="36"/>
          <w:szCs w:val="28"/>
        </w:rPr>
      </w:pPr>
    </w:p>
    <w:p w:rsidR="00207B09" w:rsidRDefault="00207B09" w:rsidP="00207B09">
      <w:pPr>
        <w:jc w:val="center"/>
        <w:rPr>
          <w:rFonts w:ascii="Times New Roman" w:hAnsi="Times New Roman"/>
        </w:rPr>
      </w:pPr>
      <w:r>
        <w:rPr>
          <w:rFonts w:ascii="Times New Roman" w:hAnsi="Times New Roman"/>
          <w:b/>
          <w:sz w:val="44"/>
          <w:szCs w:val="44"/>
        </w:rPr>
        <w:t xml:space="preserve">ПАСПОРТ СТАНЦИИ  </w:t>
      </w:r>
    </w:p>
    <w:p w:rsidR="005F2C74" w:rsidRPr="00BE4204" w:rsidRDefault="005F2C74" w:rsidP="005F2C74">
      <w:pPr>
        <w:jc w:val="center"/>
        <w:rPr>
          <w:rFonts w:ascii="Times New Roman" w:hAnsi="Times New Roman"/>
          <w:b/>
          <w:sz w:val="32"/>
          <w:szCs w:val="32"/>
        </w:rPr>
      </w:pPr>
      <w:r w:rsidRPr="00BE4204">
        <w:rPr>
          <w:rFonts w:ascii="Times New Roman" w:hAnsi="Times New Roman"/>
          <w:b/>
          <w:sz w:val="32"/>
          <w:szCs w:val="32"/>
        </w:rPr>
        <w:t>«</w:t>
      </w:r>
      <w:r w:rsidR="00CC1C02">
        <w:rPr>
          <w:rFonts w:ascii="Times New Roman" w:hAnsi="Times New Roman"/>
          <w:b/>
          <w:sz w:val="32"/>
          <w:szCs w:val="32"/>
        </w:rPr>
        <w:t>ИЗОЛЯЦИЯ РАБОЧЕГО ПОЛЯ КОФФЕРДАМОМ</w:t>
      </w:r>
      <w:r w:rsidRPr="00EA15E7">
        <w:rPr>
          <w:rFonts w:ascii="Times New Roman" w:hAnsi="Times New Roman"/>
          <w:b/>
          <w:sz w:val="32"/>
          <w:szCs w:val="32"/>
        </w:rPr>
        <w:t>»</w:t>
      </w:r>
    </w:p>
    <w:p w:rsidR="005F2C74" w:rsidRPr="00BE4204" w:rsidRDefault="005F2C74" w:rsidP="005F2C74">
      <w:pPr>
        <w:jc w:val="center"/>
        <w:rPr>
          <w:rFonts w:ascii="Times New Roman" w:hAnsi="Times New Roman"/>
          <w:b/>
          <w:sz w:val="32"/>
          <w:szCs w:val="32"/>
        </w:rPr>
      </w:pPr>
    </w:p>
    <w:p w:rsidR="005F2C74" w:rsidRPr="00BE4204" w:rsidRDefault="005F2C74" w:rsidP="005F2C74">
      <w:pPr>
        <w:jc w:val="center"/>
        <w:rPr>
          <w:rFonts w:ascii="Times New Roman" w:hAnsi="Times New Roman"/>
          <w:b/>
          <w:sz w:val="32"/>
          <w:szCs w:val="32"/>
        </w:rPr>
      </w:pPr>
    </w:p>
    <w:p w:rsidR="00DC2643" w:rsidRPr="00BE4204" w:rsidRDefault="00DC2643" w:rsidP="005F2C74">
      <w:pPr>
        <w:jc w:val="center"/>
        <w:rPr>
          <w:rFonts w:ascii="Times New Roman" w:hAnsi="Times New Roman"/>
          <w:b/>
          <w:sz w:val="32"/>
          <w:szCs w:val="32"/>
        </w:rPr>
      </w:pPr>
    </w:p>
    <w:p w:rsidR="005F2C74" w:rsidRPr="00BE4204" w:rsidRDefault="005F2C74" w:rsidP="005F2C74">
      <w:pPr>
        <w:rPr>
          <w:rFonts w:ascii="Times New Roman" w:hAnsi="Times New Roman"/>
          <w:b/>
          <w:sz w:val="32"/>
          <w:szCs w:val="32"/>
        </w:rPr>
      </w:pPr>
      <w:r w:rsidRPr="00200CF8">
        <w:rPr>
          <w:rFonts w:ascii="Times New Roman" w:hAnsi="Times New Roman"/>
          <w:b/>
          <w:sz w:val="32"/>
          <w:szCs w:val="32"/>
        </w:rPr>
        <w:t xml:space="preserve">Специальность: </w:t>
      </w:r>
      <w:r w:rsidR="00281C48" w:rsidRPr="00281C48">
        <w:rPr>
          <w:rFonts w:ascii="Times New Roman" w:hAnsi="Times New Roman"/>
          <w:b/>
          <w:sz w:val="32"/>
          <w:szCs w:val="28"/>
        </w:rPr>
        <w:t>стоматология</w:t>
      </w:r>
      <w:r w:rsidR="00281C48">
        <w:rPr>
          <w:rFonts w:ascii="Times New Roman" w:hAnsi="Times New Roman"/>
          <w:b/>
          <w:sz w:val="32"/>
          <w:szCs w:val="28"/>
        </w:rPr>
        <w:t xml:space="preserve"> терапевтическая</w:t>
      </w:r>
      <w:r w:rsidRPr="00200CF8">
        <w:rPr>
          <w:rFonts w:ascii="Times New Roman" w:hAnsi="Times New Roman"/>
          <w:b/>
          <w:sz w:val="32"/>
          <w:szCs w:val="32"/>
        </w:rPr>
        <w:t>(</w:t>
      </w:r>
      <w:r w:rsidR="00200CF8" w:rsidRPr="00200CF8">
        <w:rPr>
          <w:rFonts w:ascii="Times New Roman" w:hAnsi="Times New Roman"/>
          <w:b/>
          <w:sz w:val="32"/>
          <w:szCs w:val="32"/>
        </w:rPr>
        <w:t>31.0</w:t>
      </w:r>
      <w:r w:rsidR="00D676F1">
        <w:rPr>
          <w:rFonts w:ascii="Times New Roman" w:hAnsi="Times New Roman"/>
          <w:b/>
          <w:sz w:val="32"/>
          <w:szCs w:val="32"/>
        </w:rPr>
        <w:t>8</w:t>
      </w:r>
      <w:r w:rsidR="00200CF8" w:rsidRPr="00200CF8">
        <w:rPr>
          <w:rFonts w:ascii="Times New Roman" w:hAnsi="Times New Roman"/>
          <w:b/>
          <w:sz w:val="32"/>
          <w:szCs w:val="32"/>
        </w:rPr>
        <w:t>.</w:t>
      </w:r>
      <w:r w:rsidR="00D676F1">
        <w:rPr>
          <w:rFonts w:ascii="Times New Roman" w:hAnsi="Times New Roman"/>
          <w:b/>
          <w:sz w:val="32"/>
          <w:szCs w:val="32"/>
        </w:rPr>
        <w:t>7</w:t>
      </w:r>
      <w:r w:rsidR="00200CF8" w:rsidRPr="00200CF8">
        <w:rPr>
          <w:rFonts w:ascii="Times New Roman" w:hAnsi="Times New Roman"/>
          <w:b/>
          <w:sz w:val="32"/>
          <w:szCs w:val="32"/>
        </w:rPr>
        <w:t>3</w:t>
      </w:r>
      <w:r w:rsidRPr="00200CF8">
        <w:rPr>
          <w:rFonts w:ascii="Times New Roman" w:hAnsi="Times New Roman"/>
          <w:b/>
          <w:sz w:val="32"/>
          <w:szCs w:val="32"/>
        </w:rPr>
        <w:t>)</w:t>
      </w:r>
    </w:p>
    <w:p w:rsidR="005F2C74" w:rsidRDefault="005F2C74" w:rsidP="005F2C74">
      <w:pPr>
        <w:rPr>
          <w:rFonts w:ascii="Times New Roman" w:hAnsi="Times New Roman"/>
          <w:b/>
          <w:sz w:val="32"/>
          <w:szCs w:val="32"/>
        </w:rPr>
      </w:pPr>
    </w:p>
    <w:p w:rsidR="00F01B22" w:rsidRPr="00BE4204" w:rsidRDefault="00F01B22" w:rsidP="005F2C74">
      <w:pPr>
        <w:rPr>
          <w:rFonts w:ascii="Times New Roman" w:hAnsi="Times New Roman"/>
          <w:b/>
          <w:sz w:val="32"/>
          <w:szCs w:val="32"/>
        </w:rPr>
      </w:pPr>
    </w:p>
    <w:p w:rsidR="005F2C74" w:rsidRDefault="005F2C74" w:rsidP="005F2C74">
      <w:pPr>
        <w:rPr>
          <w:rFonts w:ascii="Times New Roman" w:hAnsi="Times New Roman"/>
          <w:b/>
          <w:sz w:val="32"/>
          <w:szCs w:val="32"/>
        </w:rPr>
      </w:pPr>
    </w:p>
    <w:p w:rsidR="000722E5" w:rsidRPr="00BE4204" w:rsidRDefault="000722E5" w:rsidP="005F2C74">
      <w:pPr>
        <w:rPr>
          <w:rFonts w:ascii="Times New Roman" w:hAnsi="Times New Roman"/>
          <w:b/>
          <w:sz w:val="32"/>
          <w:szCs w:val="32"/>
        </w:rPr>
      </w:pPr>
    </w:p>
    <w:p w:rsidR="005F2C74" w:rsidRPr="00BE4204" w:rsidRDefault="005F2C74" w:rsidP="005F2C74">
      <w:pPr>
        <w:rPr>
          <w:rFonts w:ascii="Times New Roman" w:hAnsi="Times New Roman"/>
          <w:b/>
          <w:sz w:val="32"/>
          <w:szCs w:val="32"/>
        </w:rPr>
      </w:pPr>
    </w:p>
    <w:p w:rsidR="005F2C74" w:rsidRPr="00BE4204" w:rsidRDefault="005F2C74" w:rsidP="005F2C74">
      <w:pPr>
        <w:rPr>
          <w:rFonts w:ascii="Times New Roman" w:hAnsi="Times New Roman"/>
          <w:b/>
          <w:sz w:val="32"/>
          <w:szCs w:val="32"/>
        </w:rPr>
      </w:pPr>
    </w:p>
    <w:p w:rsidR="000B253F" w:rsidRDefault="000B253F" w:rsidP="005F2C74">
      <w:pPr>
        <w:rPr>
          <w:rFonts w:ascii="Times New Roman" w:hAnsi="Times New Roman"/>
          <w:b/>
          <w:sz w:val="32"/>
          <w:szCs w:val="32"/>
        </w:rPr>
      </w:pPr>
    </w:p>
    <w:p w:rsidR="006E1983" w:rsidRPr="00BE4204" w:rsidRDefault="006E1983" w:rsidP="005F2C74">
      <w:pPr>
        <w:rPr>
          <w:rFonts w:ascii="Times New Roman" w:hAnsi="Times New Roman"/>
          <w:b/>
          <w:sz w:val="32"/>
          <w:szCs w:val="32"/>
        </w:rPr>
      </w:pPr>
    </w:p>
    <w:p w:rsidR="0014714B" w:rsidRPr="00BE4204" w:rsidRDefault="00850E7A" w:rsidP="00E5620D">
      <w:pPr>
        <w:jc w:val="center"/>
        <w:rPr>
          <w:rFonts w:ascii="Times New Roman" w:hAnsi="Times New Roman"/>
          <w:sz w:val="24"/>
          <w:szCs w:val="24"/>
        </w:rPr>
      </w:pPr>
      <w:r>
        <w:rPr>
          <w:rFonts w:ascii="Times New Roman" w:hAnsi="Times New Roman"/>
          <w:b/>
          <w:sz w:val="32"/>
          <w:szCs w:val="32"/>
        </w:rPr>
        <w:t>201</w:t>
      </w:r>
      <w:r w:rsidR="00E5620D">
        <w:rPr>
          <w:rFonts w:ascii="Times New Roman" w:hAnsi="Times New Roman"/>
          <w:b/>
          <w:sz w:val="32"/>
          <w:szCs w:val="32"/>
        </w:rPr>
        <w:t>9</w:t>
      </w:r>
    </w:p>
    <w:p w:rsidR="00745508" w:rsidRPr="005A0B02" w:rsidRDefault="005A0B02" w:rsidP="005A0B02">
      <w:pPr>
        <w:keepNext/>
        <w:keepLines/>
        <w:tabs>
          <w:tab w:val="left" w:pos="4820"/>
        </w:tabs>
        <w:spacing w:after="0" w:line="360" w:lineRule="auto"/>
        <w:ind w:left="-142" w:right="-285"/>
        <w:jc w:val="center"/>
        <w:rPr>
          <w:rFonts w:ascii="Times New Roman" w:hAnsi="Times New Roman"/>
          <w:bCs/>
          <w:sz w:val="24"/>
          <w:szCs w:val="24"/>
          <w:lang w:eastAsia="en-US"/>
        </w:rPr>
      </w:pPr>
      <w:r w:rsidRPr="005A0B02">
        <w:rPr>
          <w:rFonts w:ascii="Times New Roman" w:hAnsi="Times New Roman"/>
          <w:b/>
          <w:bCs/>
          <w:sz w:val="24"/>
          <w:szCs w:val="24"/>
          <w:lang w:eastAsia="en-US"/>
        </w:rPr>
        <w:lastRenderedPageBreak/>
        <w:t>Оглавление</w:t>
      </w:r>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28" w:history="1">
        <w:r w:rsidR="005E3D1F" w:rsidRPr="00B67678">
          <w:rPr>
            <w:rStyle w:val="af1"/>
            <w:rFonts w:ascii="Times New Roman" w:hAnsi="Times New Roman"/>
            <w:noProof/>
            <w:color w:val="auto"/>
            <w:sz w:val="24"/>
            <w:szCs w:val="24"/>
          </w:rPr>
          <w:t>1.</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Авторы и рецензенты</w:t>
        </w:r>
        <w:r w:rsidR="005E3D1F" w:rsidRPr="00B67678">
          <w:rPr>
            <w:rFonts w:ascii="Times New Roman" w:hAnsi="Times New Roman"/>
            <w:noProof/>
            <w:webHidden/>
            <w:sz w:val="24"/>
            <w:szCs w:val="24"/>
          </w:rPr>
          <w:tab/>
          <w:t>3</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29" w:history="1">
        <w:r w:rsidR="005E3D1F" w:rsidRPr="00B67678">
          <w:rPr>
            <w:rStyle w:val="af1"/>
            <w:rFonts w:ascii="Times New Roman" w:hAnsi="Times New Roman"/>
            <w:noProof/>
            <w:color w:val="auto"/>
            <w:sz w:val="24"/>
            <w:szCs w:val="24"/>
          </w:rPr>
          <w:t>2.</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Уровень измеряемой подготовки</w:t>
        </w:r>
        <w:r w:rsidR="005E3D1F" w:rsidRPr="00B67678">
          <w:rPr>
            <w:rFonts w:ascii="Times New Roman" w:hAnsi="Times New Roman"/>
            <w:noProof/>
            <w:webHidden/>
            <w:sz w:val="24"/>
            <w:szCs w:val="24"/>
          </w:rPr>
          <w:tab/>
          <w:t>3</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30" w:history="1">
        <w:r w:rsidR="005E3D1F" w:rsidRPr="00B67678">
          <w:rPr>
            <w:rStyle w:val="af1"/>
            <w:rFonts w:ascii="Times New Roman" w:hAnsi="Times New Roman"/>
            <w:noProof/>
            <w:color w:val="auto"/>
            <w:sz w:val="24"/>
            <w:szCs w:val="24"/>
          </w:rPr>
          <w:t>3.</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Профессиональный стандарт (трудовые функции)</w:t>
        </w:r>
        <w:r w:rsidR="005E3D1F" w:rsidRPr="00B67678">
          <w:rPr>
            <w:rFonts w:ascii="Times New Roman" w:hAnsi="Times New Roman"/>
            <w:noProof/>
            <w:webHidden/>
            <w:sz w:val="24"/>
            <w:szCs w:val="24"/>
          </w:rPr>
          <w:tab/>
          <w:t>3</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31" w:history="1">
        <w:r w:rsidR="005E3D1F" w:rsidRPr="00B67678">
          <w:rPr>
            <w:rStyle w:val="af1"/>
            <w:rFonts w:ascii="Times New Roman" w:hAnsi="Times New Roman"/>
            <w:noProof/>
            <w:color w:val="auto"/>
            <w:sz w:val="24"/>
            <w:szCs w:val="24"/>
          </w:rPr>
          <w:t>4.</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Продолжительность работы станции</w:t>
        </w:r>
        <w:r w:rsidR="005E3D1F" w:rsidRPr="00B67678">
          <w:rPr>
            <w:rFonts w:ascii="Times New Roman" w:hAnsi="Times New Roman"/>
            <w:noProof/>
            <w:webHidden/>
            <w:sz w:val="24"/>
            <w:szCs w:val="24"/>
          </w:rPr>
          <w:tab/>
          <w:t>3</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32" w:history="1">
        <w:r w:rsidR="005E3D1F" w:rsidRPr="00B67678">
          <w:rPr>
            <w:rStyle w:val="af1"/>
            <w:rFonts w:ascii="Times New Roman" w:hAnsi="Times New Roman"/>
            <w:noProof/>
            <w:color w:val="auto"/>
            <w:sz w:val="24"/>
            <w:szCs w:val="24"/>
          </w:rPr>
          <w:t>5.</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Проверяемые компетенции</w:t>
        </w:r>
        <w:r w:rsidR="005E3D1F" w:rsidRPr="00B67678">
          <w:rPr>
            <w:rFonts w:ascii="Times New Roman" w:hAnsi="Times New Roman"/>
            <w:noProof/>
            <w:webHidden/>
            <w:sz w:val="24"/>
            <w:szCs w:val="24"/>
          </w:rPr>
          <w:tab/>
          <w:t>4</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33" w:history="1">
        <w:r w:rsidR="005E3D1F" w:rsidRPr="00B67678">
          <w:rPr>
            <w:rStyle w:val="af1"/>
            <w:rFonts w:ascii="Times New Roman" w:hAnsi="Times New Roman"/>
            <w:noProof/>
            <w:color w:val="auto"/>
            <w:sz w:val="24"/>
            <w:szCs w:val="24"/>
          </w:rPr>
          <w:t>6.</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Задача станции</w:t>
        </w:r>
        <w:r w:rsidR="005E3D1F" w:rsidRPr="00B67678">
          <w:rPr>
            <w:rFonts w:ascii="Times New Roman" w:hAnsi="Times New Roman"/>
            <w:noProof/>
            <w:webHidden/>
            <w:sz w:val="24"/>
            <w:szCs w:val="24"/>
          </w:rPr>
          <w:tab/>
          <w:t>4</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34" w:history="1">
        <w:r w:rsidR="005E3D1F" w:rsidRPr="00B67678">
          <w:rPr>
            <w:rStyle w:val="af1"/>
            <w:rFonts w:ascii="Times New Roman" w:hAnsi="Times New Roman"/>
            <w:noProof/>
            <w:color w:val="auto"/>
            <w:sz w:val="24"/>
            <w:szCs w:val="24"/>
          </w:rPr>
          <w:t>7.</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Информация по обеспечению работы станции</w:t>
        </w:r>
        <w:r w:rsidR="005E3D1F" w:rsidRPr="00B67678">
          <w:rPr>
            <w:rFonts w:ascii="Times New Roman" w:hAnsi="Times New Roman"/>
            <w:noProof/>
            <w:webHidden/>
            <w:sz w:val="24"/>
            <w:szCs w:val="24"/>
          </w:rPr>
          <w:tab/>
          <w:t>5</w:t>
        </w:r>
      </w:hyperlink>
    </w:p>
    <w:p w:rsidR="005E3D1F" w:rsidRPr="00B67678" w:rsidRDefault="00C21847" w:rsidP="005E3D1F">
      <w:pPr>
        <w:pStyle w:val="21"/>
        <w:rPr>
          <w:rFonts w:ascii="Times New Roman" w:eastAsiaTheme="minorEastAsia" w:hAnsi="Times New Roman"/>
          <w:noProof/>
          <w:sz w:val="24"/>
          <w:szCs w:val="24"/>
        </w:rPr>
      </w:pPr>
      <w:hyperlink w:anchor="_Toc512513435" w:history="1">
        <w:r w:rsidR="005E3D1F" w:rsidRPr="00B67678">
          <w:rPr>
            <w:rStyle w:val="af1"/>
            <w:rFonts w:ascii="Times New Roman" w:hAnsi="Times New Roman"/>
            <w:noProof/>
            <w:color w:val="auto"/>
            <w:sz w:val="24"/>
            <w:szCs w:val="24"/>
          </w:rPr>
          <w:t>7.1.</w:t>
        </w:r>
        <w:r w:rsidR="005E3D1F" w:rsidRPr="00B67678">
          <w:rPr>
            <w:rFonts w:ascii="Times New Roman" w:eastAsiaTheme="minorEastAsia" w:hAnsi="Times New Roman"/>
            <w:noProof/>
            <w:sz w:val="24"/>
            <w:szCs w:val="24"/>
          </w:rPr>
          <w:tab/>
          <w:t>Рабочее место члена аккредитационной комиссии (далее  - АК)</w:t>
        </w:r>
        <w:r w:rsidR="005E3D1F" w:rsidRPr="00B67678">
          <w:rPr>
            <w:rStyle w:val="af1"/>
            <w:rFonts w:ascii="Times New Roman" w:eastAsiaTheme="minorEastAsia" w:hAnsi="Times New Roman"/>
            <w:noProof/>
            <w:color w:val="auto"/>
            <w:sz w:val="24"/>
            <w:szCs w:val="24"/>
            <w:u w:val="none"/>
          </w:rPr>
          <w:t>:</w:t>
        </w:r>
        <w:r w:rsidR="005E3D1F" w:rsidRPr="00B67678">
          <w:rPr>
            <w:rFonts w:ascii="Times New Roman" w:hAnsi="Times New Roman"/>
            <w:noProof/>
            <w:webHidden/>
            <w:sz w:val="24"/>
            <w:szCs w:val="24"/>
          </w:rPr>
          <w:tab/>
          <w:t>5</w:t>
        </w:r>
      </w:hyperlink>
    </w:p>
    <w:p w:rsidR="005E3D1F" w:rsidRPr="00B67678" w:rsidRDefault="00C21847" w:rsidP="005E3D1F">
      <w:pPr>
        <w:pStyle w:val="21"/>
        <w:rPr>
          <w:rFonts w:ascii="Times New Roman" w:hAnsi="Times New Roman"/>
          <w:noProof/>
          <w:sz w:val="24"/>
          <w:szCs w:val="24"/>
        </w:rPr>
      </w:pPr>
      <w:hyperlink w:anchor="_Toc512513436" w:history="1">
        <w:r w:rsidR="005E3D1F" w:rsidRPr="00B67678">
          <w:rPr>
            <w:rStyle w:val="af1"/>
            <w:rFonts w:ascii="Times New Roman" w:hAnsi="Times New Roman"/>
            <w:noProof/>
            <w:color w:val="auto"/>
            <w:sz w:val="24"/>
            <w:szCs w:val="24"/>
          </w:rPr>
          <w:t>7.2.</w:t>
        </w:r>
        <w:r w:rsidR="005E3D1F" w:rsidRPr="00B67678">
          <w:rPr>
            <w:rFonts w:ascii="Times New Roman" w:eastAsiaTheme="minorEastAsia" w:hAnsi="Times New Roman"/>
            <w:noProof/>
            <w:sz w:val="24"/>
            <w:szCs w:val="24"/>
          </w:rPr>
          <w:tab/>
          <w:t>Рабочее место аккредитуемого</w:t>
        </w:r>
        <w:r w:rsidR="005E3D1F" w:rsidRPr="00B67678">
          <w:rPr>
            <w:rFonts w:ascii="Times New Roman" w:hAnsi="Times New Roman"/>
            <w:noProof/>
            <w:webHidden/>
            <w:sz w:val="24"/>
            <w:szCs w:val="24"/>
          </w:rPr>
          <w:tab/>
          <w:t>5</w:t>
        </w:r>
      </w:hyperlink>
    </w:p>
    <w:p w:rsidR="005E3D1F" w:rsidRPr="00B67678" w:rsidRDefault="00C21847" w:rsidP="005E3D1F">
      <w:pPr>
        <w:pStyle w:val="21"/>
        <w:rPr>
          <w:rFonts w:ascii="Times New Roman" w:hAnsi="Times New Roman"/>
          <w:noProof/>
          <w:sz w:val="24"/>
          <w:szCs w:val="24"/>
        </w:rPr>
      </w:pPr>
      <w:hyperlink w:anchor="_Toc512513436" w:history="1">
        <w:r w:rsidR="005E3D1F" w:rsidRPr="00B67678">
          <w:rPr>
            <w:rStyle w:val="af1"/>
            <w:rFonts w:ascii="Times New Roman" w:hAnsi="Times New Roman"/>
            <w:noProof/>
            <w:color w:val="auto"/>
            <w:sz w:val="24"/>
            <w:szCs w:val="24"/>
          </w:rPr>
          <w:t>7.3.</w:t>
        </w:r>
        <w:r w:rsidR="005E3D1F" w:rsidRPr="00B67678">
          <w:rPr>
            <w:rFonts w:ascii="Times New Roman" w:eastAsiaTheme="minorEastAsia" w:hAnsi="Times New Roman"/>
            <w:noProof/>
            <w:sz w:val="24"/>
            <w:szCs w:val="24"/>
          </w:rPr>
          <w:tab/>
          <w:t>Расходные материалы (в расчете на 1 попытку аккредитуемого</w:t>
        </w:r>
        <w:r w:rsidR="005E3D1F" w:rsidRPr="00B67678">
          <w:rPr>
            <w:rFonts w:ascii="Times New Roman" w:hAnsi="Times New Roman"/>
            <w:noProof/>
            <w:webHidden/>
            <w:sz w:val="24"/>
            <w:szCs w:val="24"/>
          </w:rPr>
          <w:tab/>
          <w:t>6</w:t>
        </w:r>
      </w:hyperlink>
    </w:p>
    <w:p w:rsidR="005E3D1F" w:rsidRPr="00B67678" w:rsidRDefault="00C21847" w:rsidP="005E3D1F">
      <w:pPr>
        <w:pStyle w:val="21"/>
        <w:rPr>
          <w:rFonts w:ascii="Times New Roman" w:hAnsi="Times New Roman"/>
          <w:noProof/>
          <w:sz w:val="24"/>
          <w:szCs w:val="24"/>
        </w:rPr>
      </w:pPr>
      <w:hyperlink w:anchor="_Toc512513436" w:history="1">
        <w:r w:rsidR="005E3D1F" w:rsidRPr="00B67678">
          <w:rPr>
            <w:rStyle w:val="af1"/>
            <w:rFonts w:ascii="Times New Roman" w:hAnsi="Times New Roman"/>
            <w:noProof/>
            <w:color w:val="auto"/>
            <w:sz w:val="24"/>
            <w:szCs w:val="24"/>
          </w:rPr>
          <w:t>7.4.</w:t>
        </w:r>
        <w:r w:rsidR="005E3D1F" w:rsidRPr="00B67678">
          <w:rPr>
            <w:rFonts w:ascii="Times New Roman" w:eastAsiaTheme="minorEastAsia" w:hAnsi="Times New Roman"/>
            <w:noProof/>
            <w:sz w:val="24"/>
            <w:szCs w:val="24"/>
          </w:rPr>
          <w:tab/>
          <w:t>Симуляционное оборудование</w:t>
        </w:r>
        <w:r w:rsidR="005E3D1F" w:rsidRPr="00B67678">
          <w:rPr>
            <w:rFonts w:ascii="Times New Roman" w:hAnsi="Times New Roman"/>
            <w:noProof/>
            <w:webHidden/>
            <w:sz w:val="24"/>
            <w:szCs w:val="24"/>
          </w:rPr>
          <w:tab/>
          <w:t>6</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37" w:history="1">
        <w:r w:rsidR="005E3D1F" w:rsidRPr="00B67678">
          <w:rPr>
            <w:rStyle w:val="af1"/>
            <w:rFonts w:ascii="Times New Roman" w:hAnsi="Times New Roman"/>
            <w:noProof/>
            <w:color w:val="auto"/>
            <w:sz w:val="24"/>
            <w:szCs w:val="24"/>
          </w:rPr>
          <w:t>8.</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Перечень ситуаций и раздел подготовки</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6</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0" w:history="1">
        <w:r w:rsidR="005E3D1F" w:rsidRPr="00B67678">
          <w:rPr>
            <w:rStyle w:val="af1"/>
            <w:rFonts w:ascii="Times New Roman" w:hAnsi="Times New Roman"/>
            <w:noProof/>
            <w:color w:val="auto"/>
            <w:sz w:val="24"/>
            <w:szCs w:val="24"/>
          </w:rPr>
          <w:t>9.</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Информация (брифинг) для аккредитуемого</w:t>
        </w:r>
        <w:r w:rsidR="005E3D1F" w:rsidRPr="00B67678">
          <w:rPr>
            <w:rFonts w:ascii="Times New Roman" w:hAnsi="Times New Roman"/>
            <w:noProof/>
            <w:webHidden/>
            <w:sz w:val="24"/>
            <w:szCs w:val="24"/>
          </w:rPr>
          <w:tab/>
          <w:t>7</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1" w:history="1">
        <w:r w:rsidR="005E3D1F" w:rsidRPr="00B67678">
          <w:rPr>
            <w:rStyle w:val="af1"/>
            <w:rFonts w:ascii="Times New Roman" w:hAnsi="Times New Roman"/>
            <w:noProof/>
            <w:color w:val="auto"/>
            <w:sz w:val="24"/>
            <w:szCs w:val="24"/>
          </w:rPr>
          <w:t>10.</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Регламент работы членов ак на станции</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8</w:t>
        </w:r>
      </w:hyperlink>
    </w:p>
    <w:p w:rsidR="005E3D1F" w:rsidRPr="00B67678" w:rsidRDefault="00C21847" w:rsidP="005E3D1F">
      <w:pPr>
        <w:pStyle w:val="21"/>
        <w:rPr>
          <w:rFonts w:ascii="Times New Roman" w:hAnsi="Times New Roman"/>
          <w:noProof/>
          <w:sz w:val="24"/>
          <w:szCs w:val="24"/>
        </w:rPr>
      </w:pPr>
      <w:hyperlink w:anchor="_Toc512513442" w:history="1">
        <w:r w:rsidR="005E3D1F" w:rsidRPr="00B67678">
          <w:rPr>
            <w:rStyle w:val="af1"/>
            <w:rFonts w:ascii="Times New Roman" w:hAnsi="Times New Roman"/>
            <w:noProof/>
            <w:color w:val="auto"/>
            <w:sz w:val="24"/>
            <w:szCs w:val="24"/>
          </w:rPr>
          <w:t>10.1</w:t>
        </w:r>
        <w:r w:rsidR="005E3D1F" w:rsidRPr="00B67678">
          <w:rPr>
            <w:rFonts w:ascii="Times New Roman" w:eastAsiaTheme="minorEastAsia" w:hAnsi="Times New Roman"/>
            <w:noProof/>
            <w:sz w:val="24"/>
            <w:szCs w:val="24"/>
          </w:rPr>
          <w:tab/>
          <w:t>Действия членов АК перед началом работы станции</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8</w:t>
        </w:r>
      </w:hyperlink>
    </w:p>
    <w:p w:rsidR="005E3D1F" w:rsidRPr="00B67678" w:rsidRDefault="00C21847" w:rsidP="005E3D1F">
      <w:pPr>
        <w:pStyle w:val="21"/>
        <w:rPr>
          <w:rFonts w:ascii="Times New Roman" w:hAnsi="Times New Roman"/>
          <w:noProof/>
          <w:sz w:val="24"/>
          <w:szCs w:val="24"/>
        </w:rPr>
      </w:pPr>
      <w:hyperlink w:anchor="_Toc512513442" w:history="1">
        <w:r w:rsidR="005E3D1F" w:rsidRPr="00B67678">
          <w:rPr>
            <w:rStyle w:val="af1"/>
            <w:rFonts w:ascii="Times New Roman" w:hAnsi="Times New Roman"/>
            <w:noProof/>
            <w:color w:val="auto"/>
            <w:sz w:val="24"/>
            <w:szCs w:val="24"/>
          </w:rPr>
          <w:t>10.2</w:t>
        </w:r>
        <w:r w:rsidR="005E3D1F" w:rsidRPr="00B67678">
          <w:rPr>
            <w:rFonts w:ascii="Times New Roman" w:eastAsiaTheme="minorEastAsia" w:hAnsi="Times New Roman"/>
            <w:noProof/>
            <w:sz w:val="24"/>
            <w:szCs w:val="24"/>
          </w:rPr>
          <w:tab/>
          <w:t>Действия членов АК в ходе работы станции</w:t>
        </w:r>
        <w:r w:rsidR="005E3D1F" w:rsidRPr="00B67678">
          <w:rPr>
            <w:rFonts w:ascii="Times New Roman" w:hAnsi="Times New Roman"/>
            <w:noProof/>
            <w:webHidden/>
            <w:sz w:val="24"/>
            <w:szCs w:val="24"/>
          </w:rPr>
          <w:tab/>
          <w:t>8</w:t>
        </w:r>
      </w:hyperlink>
    </w:p>
    <w:p w:rsidR="005E3D1F" w:rsidRPr="00B67678" w:rsidRDefault="00C21847" w:rsidP="005E3D1F">
      <w:pPr>
        <w:pStyle w:val="12"/>
        <w:spacing w:after="0" w:line="360" w:lineRule="auto"/>
        <w:rPr>
          <w:rFonts w:ascii="Times New Roman" w:hAnsi="Times New Roman"/>
          <w:noProof/>
          <w:sz w:val="24"/>
          <w:szCs w:val="24"/>
        </w:rPr>
      </w:pPr>
      <w:hyperlink w:anchor="_Toc512513443" w:history="1">
        <w:r w:rsidR="005E3D1F" w:rsidRPr="00B67678">
          <w:rPr>
            <w:rStyle w:val="af1"/>
            <w:rFonts w:ascii="Times New Roman" w:hAnsi="Times New Roman"/>
            <w:noProof/>
            <w:color w:val="auto"/>
            <w:sz w:val="24"/>
            <w:szCs w:val="24"/>
          </w:rPr>
          <w:t>11.</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Регламент работы вспомогательного персонала на станции</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8</w:t>
        </w:r>
      </w:hyperlink>
    </w:p>
    <w:p w:rsidR="005E3D1F" w:rsidRPr="00B67678" w:rsidRDefault="00C21847" w:rsidP="005E3D1F">
      <w:pPr>
        <w:pStyle w:val="21"/>
        <w:rPr>
          <w:rFonts w:ascii="Times New Roman" w:hAnsi="Times New Roman"/>
          <w:noProof/>
          <w:sz w:val="24"/>
          <w:szCs w:val="24"/>
        </w:rPr>
      </w:pPr>
      <w:hyperlink w:anchor="_Toc512513442" w:history="1">
        <w:r w:rsidR="005E3D1F" w:rsidRPr="00B67678">
          <w:rPr>
            <w:rStyle w:val="af1"/>
            <w:rFonts w:ascii="Times New Roman" w:hAnsi="Times New Roman"/>
            <w:noProof/>
            <w:color w:val="auto"/>
            <w:sz w:val="24"/>
            <w:szCs w:val="24"/>
          </w:rPr>
          <w:t>11.1</w:t>
        </w:r>
        <w:r w:rsidR="005E3D1F" w:rsidRPr="00B67678">
          <w:rPr>
            <w:rFonts w:ascii="Times New Roman" w:eastAsiaTheme="minorEastAsia" w:hAnsi="Times New Roman"/>
            <w:noProof/>
            <w:sz w:val="24"/>
            <w:szCs w:val="24"/>
          </w:rPr>
          <w:tab/>
          <w:t>Действия  вспомогательного персонала перед началом работы станции</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8</w:t>
        </w:r>
      </w:hyperlink>
    </w:p>
    <w:p w:rsidR="005E3D1F" w:rsidRPr="00B67678" w:rsidRDefault="00C21847" w:rsidP="005E3D1F">
      <w:pPr>
        <w:pStyle w:val="21"/>
        <w:rPr>
          <w:rFonts w:ascii="Times New Roman" w:hAnsi="Times New Roman"/>
          <w:noProof/>
          <w:sz w:val="24"/>
          <w:szCs w:val="24"/>
        </w:rPr>
      </w:pPr>
      <w:hyperlink w:anchor="_Toc512513442" w:history="1">
        <w:r w:rsidR="005E3D1F" w:rsidRPr="00B67678">
          <w:rPr>
            <w:rStyle w:val="af1"/>
            <w:rFonts w:ascii="Times New Roman" w:hAnsi="Times New Roman"/>
            <w:noProof/>
            <w:color w:val="auto"/>
            <w:sz w:val="24"/>
            <w:szCs w:val="24"/>
          </w:rPr>
          <w:t>11.2</w:t>
        </w:r>
        <w:r w:rsidR="005E3D1F" w:rsidRPr="00B67678">
          <w:rPr>
            <w:rFonts w:ascii="Times New Roman" w:eastAsiaTheme="minorEastAsia" w:hAnsi="Times New Roman"/>
            <w:noProof/>
            <w:sz w:val="24"/>
            <w:szCs w:val="24"/>
          </w:rPr>
          <w:tab/>
          <w:t>Действия вспомогательного персонала в ходе работы станции</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9</w:t>
        </w:r>
      </w:hyperlink>
    </w:p>
    <w:p w:rsidR="005E3D1F" w:rsidRPr="00B67678" w:rsidRDefault="00C21847" w:rsidP="005E3D1F">
      <w:pPr>
        <w:pStyle w:val="12"/>
        <w:spacing w:after="0" w:line="360" w:lineRule="auto"/>
        <w:rPr>
          <w:rFonts w:ascii="Times New Roman" w:hAnsi="Times New Roman"/>
          <w:noProof/>
          <w:sz w:val="24"/>
          <w:szCs w:val="24"/>
        </w:rPr>
      </w:pPr>
      <w:hyperlink w:anchor="_Toc512513444" w:history="1">
        <w:r w:rsidR="005E3D1F" w:rsidRPr="00B67678">
          <w:rPr>
            <w:rStyle w:val="af1"/>
            <w:rFonts w:ascii="Times New Roman" w:hAnsi="Times New Roman"/>
            <w:noProof/>
            <w:color w:val="auto"/>
            <w:sz w:val="24"/>
            <w:szCs w:val="24"/>
          </w:rPr>
          <w:t>12.</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Нормативные и методические материалы, используемые для создания паспорта</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9</w:t>
        </w:r>
      </w:hyperlink>
    </w:p>
    <w:p w:rsidR="005E3D1F" w:rsidRPr="00B67678" w:rsidRDefault="00C21847" w:rsidP="005E3D1F">
      <w:pPr>
        <w:pStyle w:val="21"/>
        <w:rPr>
          <w:rFonts w:ascii="Times New Roman" w:hAnsi="Times New Roman"/>
          <w:noProof/>
          <w:sz w:val="24"/>
          <w:szCs w:val="24"/>
        </w:rPr>
      </w:pPr>
      <w:hyperlink w:anchor="_Toc512513442" w:history="1">
        <w:r w:rsidR="005E3D1F" w:rsidRPr="00B67678">
          <w:rPr>
            <w:rStyle w:val="af1"/>
            <w:rFonts w:ascii="Times New Roman" w:hAnsi="Times New Roman"/>
            <w:noProof/>
            <w:color w:val="auto"/>
            <w:sz w:val="24"/>
            <w:szCs w:val="24"/>
          </w:rPr>
          <w:t>12.1</w:t>
        </w:r>
        <w:r w:rsidR="005E3D1F" w:rsidRPr="00B67678">
          <w:rPr>
            <w:rFonts w:ascii="Times New Roman" w:eastAsiaTheme="minorEastAsia" w:hAnsi="Times New Roman"/>
            <w:noProof/>
            <w:sz w:val="24"/>
            <w:szCs w:val="24"/>
          </w:rPr>
          <w:tab/>
          <w:t>Нормативные акты</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9</w:t>
        </w:r>
      </w:hyperlink>
    </w:p>
    <w:p w:rsidR="005E3D1F" w:rsidRPr="00B67678" w:rsidRDefault="00C21847" w:rsidP="005E3D1F">
      <w:pPr>
        <w:pStyle w:val="21"/>
        <w:rPr>
          <w:rFonts w:ascii="Times New Roman" w:hAnsi="Times New Roman"/>
          <w:noProof/>
          <w:sz w:val="24"/>
          <w:szCs w:val="24"/>
        </w:rPr>
      </w:pPr>
      <w:hyperlink w:anchor="_Toc512513442" w:history="1">
        <w:r w:rsidR="005E3D1F" w:rsidRPr="00B67678">
          <w:rPr>
            <w:rStyle w:val="af1"/>
            <w:rFonts w:ascii="Times New Roman" w:hAnsi="Times New Roman"/>
            <w:noProof/>
            <w:color w:val="auto"/>
            <w:sz w:val="24"/>
            <w:szCs w:val="24"/>
          </w:rPr>
          <w:t>12.2</w:t>
        </w:r>
        <w:r w:rsidR="005E3D1F" w:rsidRPr="00B67678">
          <w:rPr>
            <w:rFonts w:ascii="Times New Roman" w:eastAsiaTheme="minorEastAsia" w:hAnsi="Times New Roman"/>
            <w:noProof/>
            <w:sz w:val="24"/>
            <w:szCs w:val="24"/>
          </w:rPr>
          <w:tab/>
          <w:t>Дополнительная и справочная информация, необходимая для работы на станции</w:t>
        </w:r>
        <w:r w:rsidR="005E3D1F" w:rsidRPr="00B67678">
          <w:rPr>
            <w:rFonts w:ascii="Times New Roman" w:hAnsi="Times New Roman"/>
            <w:noProof/>
            <w:webHidden/>
            <w:sz w:val="24"/>
            <w:szCs w:val="24"/>
          </w:rPr>
          <w:tab/>
        </w:r>
      </w:hyperlink>
      <w:r w:rsidR="005E3D1F">
        <w:rPr>
          <w:rFonts w:ascii="Times New Roman" w:hAnsi="Times New Roman"/>
          <w:noProof/>
          <w:sz w:val="24"/>
          <w:szCs w:val="24"/>
        </w:rPr>
        <w:t>9</w:t>
      </w:r>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5" w:history="1">
        <w:r w:rsidR="005E3D1F" w:rsidRPr="00B67678">
          <w:rPr>
            <w:rStyle w:val="af1"/>
            <w:rFonts w:ascii="Times New Roman" w:hAnsi="Times New Roman"/>
            <w:noProof/>
            <w:color w:val="auto"/>
            <w:sz w:val="24"/>
            <w:szCs w:val="24"/>
          </w:rPr>
          <w:t>13.</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Информация для конфедерата (симулированный коллега/ пациент)</w:t>
        </w:r>
        <w:r w:rsidR="005E3D1F" w:rsidRPr="00B67678">
          <w:rPr>
            <w:rStyle w:val="af1"/>
            <w:rFonts w:ascii="Times New Roman" w:hAnsi="Times New Roman"/>
            <w:noProof/>
            <w:webHidden/>
            <w:color w:val="auto"/>
            <w:sz w:val="24"/>
            <w:szCs w:val="24"/>
          </w:rPr>
          <w:tab/>
        </w:r>
        <w:r w:rsidR="005E3D1F">
          <w:rPr>
            <w:rFonts w:ascii="Times New Roman" w:hAnsi="Times New Roman"/>
            <w:noProof/>
            <w:webHidden/>
            <w:sz w:val="24"/>
            <w:szCs w:val="24"/>
          </w:rPr>
          <w:t>9</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6" w:history="1">
        <w:r w:rsidR="005E3D1F" w:rsidRPr="00B67678">
          <w:rPr>
            <w:rStyle w:val="af1"/>
            <w:rFonts w:ascii="Times New Roman" w:hAnsi="Times New Roman"/>
            <w:noProof/>
            <w:color w:val="auto"/>
            <w:sz w:val="24"/>
            <w:szCs w:val="24"/>
          </w:rPr>
          <w:t>14.</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Результаты клинико-лабораторных и инструментальных методов исследования</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9</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7" w:history="1">
        <w:r w:rsidR="005E3D1F" w:rsidRPr="00B67678">
          <w:rPr>
            <w:rStyle w:val="af1"/>
            <w:rFonts w:ascii="Times New Roman" w:hAnsi="Times New Roman"/>
            <w:noProof/>
            <w:color w:val="auto"/>
            <w:sz w:val="24"/>
            <w:szCs w:val="24"/>
          </w:rPr>
          <w:t>15.</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Критерии оценивания действий аккредитуемого</w:t>
        </w:r>
        <w:r w:rsidR="005E3D1F" w:rsidRPr="00B67678">
          <w:rPr>
            <w:rFonts w:ascii="Times New Roman" w:hAnsi="Times New Roman"/>
            <w:noProof/>
            <w:webHidden/>
            <w:sz w:val="24"/>
            <w:szCs w:val="24"/>
          </w:rPr>
          <w:tab/>
        </w:r>
        <w:r w:rsidR="005E3D1F">
          <w:rPr>
            <w:rFonts w:ascii="Times New Roman" w:hAnsi="Times New Roman"/>
            <w:noProof/>
            <w:webHidden/>
            <w:sz w:val="24"/>
            <w:szCs w:val="24"/>
          </w:rPr>
          <w:t>9</w:t>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8" w:history="1">
        <w:r w:rsidR="005E3D1F" w:rsidRPr="00B67678">
          <w:rPr>
            <w:rStyle w:val="af1"/>
            <w:rFonts w:ascii="Times New Roman" w:hAnsi="Times New Roman"/>
            <w:noProof/>
            <w:color w:val="auto"/>
            <w:sz w:val="24"/>
            <w:szCs w:val="24"/>
          </w:rPr>
          <w:t>16.</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Дефектная ведомость</w:t>
        </w:r>
        <w:r w:rsidR="005E3D1F" w:rsidRPr="00B67678">
          <w:rPr>
            <w:rFonts w:ascii="Times New Roman" w:hAnsi="Times New Roman"/>
            <w:noProof/>
            <w:webHidden/>
            <w:sz w:val="24"/>
            <w:szCs w:val="24"/>
          </w:rPr>
          <w:tab/>
        </w:r>
        <w:r w:rsidR="00447F77" w:rsidRPr="00B67678">
          <w:rPr>
            <w:rFonts w:ascii="Times New Roman" w:hAnsi="Times New Roman"/>
            <w:noProof/>
            <w:webHidden/>
            <w:sz w:val="24"/>
            <w:szCs w:val="24"/>
          </w:rPr>
          <w:fldChar w:fldCharType="begin"/>
        </w:r>
        <w:r w:rsidR="005E3D1F" w:rsidRPr="00B67678">
          <w:rPr>
            <w:rFonts w:ascii="Times New Roman" w:hAnsi="Times New Roman"/>
            <w:noProof/>
            <w:webHidden/>
            <w:sz w:val="24"/>
            <w:szCs w:val="24"/>
          </w:rPr>
          <w:instrText xml:space="preserve"> PAGEREF _Toc512513448 \h </w:instrText>
        </w:r>
        <w:r w:rsidR="00447F77" w:rsidRPr="00B67678">
          <w:rPr>
            <w:rFonts w:ascii="Times New Roman" w:hAnsi="Times New Roman"/>
            <w:noProof/>
            <w:webHidden/>
            <w:sz w:val="24"/>
            <w:szCs w:val="24"/>
          </w:rPr>
        </w:r>
        <w:r w:rsidR="00447F77" w:rsidRPr="00B67678">
          <w:rPr>
            <w:rFonts w:ascii="Times New Roman" w:hAnsi="Times New Roman"/>
            <w:noProof/>
            <w:webHidden/>
            <w:sz w:val="24"/>
            <w:szCs w:val="24"/>
          </w:rPr>
          <w:fldChar w:fldCharType="separate"/>
        </w:r>
        <w:r w:rsidR="005E3D1F" w:rsidRPr="00B67678">
          <w:rPr>
            <w:rFonts w:ascii="Times New Roman" w:hAnsi="Times New Roman"/>
            <w:noProof/>
            <w:webHidden/>
            <w:sz w:val="24"/>
            <w:szCs w:val="24"/>
          </w:rPr>
          <w:t>10</w:t>
        </w:r>
        <w:r w:rsidR="00447F77" w:rsidRPr="00B67678">
          <w:rPr>
            <w:rFonts w:ascii="Times New Roman" w:hAnsi="Times New Roman"/>
            <w:noProof/>
            <w:webHidden/>
            <w:sz w:val="24"/>
            <w:szCs w:val="24"/>
          </w:rPr>
          <w:fldChar w:fldCharType="end"/>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9" w:history="1">
        <w:r w:rsidR="005E3D1F" w:rsidRPr="00B67678">
          <w:rPr>
            <w:rStyle w:val="af1"/>
            <w:rFonts w:ascii="Times New Roman" w:hAnsi="Times New Roman"/>
            <w:noProof/>
            <w:color w:val="auto"/>
            <w:sz w:val="24"/>
            <w:szCs w:val="24"/>
          </w:rPr>
          <w:t>17.</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Оценочный лист</w:t>
        </w:r>
        <w:r w:rsidR="005E3D1F" w:rsidRPr="00B67678">
          <w:rPr>
            <w:rFonts w:ascii="Times New Roman" w:hAnsi="Times New Roman"/>
            <w:noProof/>
            <w:webHidden/>
            <w:sz w:val="24"/>
            <w:szCs w:val="24"/>
          </w:rPr>
          <w:tab/>
        </w:r>
        <w:r w:rsidR="00447F77" w:rsidRPr="00B67678">
          <w:rPr>
            <w:rFonts w:ascii="Times New Roman" w:hAnsi="Times New Roman"/>
            <w:noProof/>
            <w:webHidden/>
            <w:sz w:val="24"/>
            <w:szCs w:val="24"/>
          </w:rPr>
          <w:fldChar w:fldCharType="begin"/>
        </w:r>
        <w:r w:rsidR="005E3D1F" w:rsidRPr="00B67678">
          <w:rPr>
            <w:rFonts w:ascii="Times New Roman" w:hAnsi="Times New Roman"/>
            <w:noProof/>
            <w:webHidden/>
            <w:sz w:val="24"/>
            <w:szCs w:val="24"/>
          </w:rPr>
          <w:instrText xml:space="preserve"> PAGEREF _Toc512513449 \h </w:instrText>
        </w:r>
        <w:r w:rsidR="00447F77" w:rsidRPr="00B67678">
          <w:rPr>
            <w:rFonts w:ascii="Times New Roman" w:hAnsi="Times New Roman"/>
            <w:noProof/>
            <w:webHidden/>
            <w:sz w:val="24"/>
            <w:szCs w:val="24"/>
          </w:rPr>
        </w:r>
        <w:r w:rsidR="00447F77" w:rsidRPr="00B67678">
          <w:rPr>
            <w:rFonts w:ascii="Times New Roman" w:hAnsi="Times New Roman"/>
            <w:noProof/>
            <w:webHidden/>
            <w:sz w:val="24"/>
            <w:szCs w:val="24"/>
          </w:rPr>
          <w:fldChar w:fldCharType="separate"/>
        </w:r>
        <w:r w:rsidR="005E3D1F" w:rsidRPr="00B67678">
          <w:rPr>
            <w:rFonts w:ascii="Times New Roman" w:hAnsi="Times New Roman"/>
            <w:noProof/>
            <w:webHidden/>
            <w:sz w:val="24"/>
            <w:szCs w:val="24"/>
          </w:rPr>
          <w:t>1</w:t>
        </w:r>
        <w:r w:rsidR="005E3D1F">
          <w:rPr>
            <w:rFonts w:ascii="Times New Roman" w:hAnsi="Times New Roman"/>
            <w:noProof/>
            <w:webHidden/>
            <w:sz w:val="24"/>
            <w:szCs w:val="24"/>
          </w:rPr>
          <w:t>0</w:t>
        </w:r>
        <w:r w:rsidR="00447F77" w:rsidRPr="00B67678">
          <w:rPr>
            <w:rFonts w:ascii="Times New Roman" w:hAnsi="Times New Roman"/>
            <w:noProof/>
            <w:webHidden/>
            <w:sz w:val="24"/>
            <w:szCs w:val="24"/>
          </w:rPr>
          <w:fldChar w:fldCharType="end"/>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50" w:history="1">
        <w:r w:rsidR="005E3D1F" w:rsidRPr="00B67678">
          <w:rPr>
            <w:rStyle w:val="af1"/>
            <w:rFonts w:ascii="Times New Roman" w:hAnsi="Times New Roman"/>
            <w:noProof/>
            <w:color w:val="auto"/>
            <w:sz w:val="24"/>
            <w:szCs w:val="24"/>
          </w:rPr>
          <w:t>18.</w:t>
        </w:r>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Медицинская документация</w:t>
        </w:r>
        <w:r w:rsidR="005E3D1F" w:rsidRPr="00B67678">
          <w:rPr>
            <w:rStyle w:val="af1"/>
            <w:rFonts w:ascii="Times New Roman" w:hAnsi="Times New Roman"/>
            <w:noProof/>
            <w:webHidden/>
            <w:color w:val="auto"/>
            <w:sz w:val="24"/>
            <w:szCs w:val="24"/>
          </w:rPr>
          <w:tab/>
        </w:r>
        <w:r w:rsidR="00447F77" w:rsidRPr="00B67678">
          <w:rPr>
            <w:rFonts w:ascii="Times New Roman" w:hAnsi="Times New Roman"/>
            <w:noProof/>
            <w:webHidden/>
            <w:sz w:val="24"/>
            <w:szCs w:val="24"/>
          </w:rPr>
          <w:fldChar w:fldCharType="begin"/>
        </w:r>
        <w:r w:rsidR="005E3D1F" w:rsidRPr="00B67678">
          <w:rPr>
            <w:rFonts w:ascii="Times New Roman" w:hAnsi="Times New Roman"/>
            <w:noProof/>
            <w:webHidden/>
            <w:sz w:val="24"/>
            <w:szCs w:val="24"/>
          </w:rPr>
          <w:instrText xml:space="preserve"> PAGEREF _Toc512513450 \h </w:instrText>
        </w:r>
        <w:r w:rsidR="00447F77" w:rsidRPr="00B67678">
          <w:rPr>
            <w:rFonts w:ascii="Times New Roman" w:hAnsi="Times New Roman"/>
            <w:noProof/>
            <w:webHidden/>
            <w:sz w:val="24"/>
            <w:szCs w:val="24"/>
          </w:rPr>
        </w:r>
        <w:r w:rsidR="00447F77" w:rsidRPr="00B67678">
          <w:rPr>
            <w:rFonts w:ascii="Times New Roman" w:hAnsi="Times New Roman"/>
            <w:noProof/>
            <w:webHidden/>
            <w:sz w:val="24"/>
            <w:szCs w:val="24"/>
          </w:rPr>
          <w:fldChar w:fldCharType="separate"/>
        </w:r>
        <w:r w:rsidR="005E3D1F" w:rsidRPr="00B67678">
          <w:rPr>
            <w:rFonts w:ascii="Times New Roman" w:hAnsi="Times New Roman"/>
            <w:noProof/>
            <w:webHidden/>
            <w:sz w:val="24"/>
            <w:szCs w:val="24"/>
          </w:rPr>
          <w:t>1</w:t>
        </w:r>
        <w:r w:rsidR="005E3D1F">
          <w:rPr>
            <w:rFonts w:ascii="Times New Roman" w:hAnsi="Times New Roman"/>
            <w:noProof/>
            <w:webHidden/>
            <w:sz w:val="24"/>
            <w:szCs w:val="24"/>
          </w:rPr>
          <w:t>0</w:t>
        </w:r>
        <w:r w:rsidR="00447F77" w:rsidRPr="00B67678">
          <w:rPr>
            <w:rFonts w:ascii="Times New Roman" w:hAnsi="Times New Roman"/>
            <w:noProof/>
            <w:webHidden/>
            <w:sz w:val="24"/>
            <w:szCs w:val="24"/>
          </w:rPr>
          <w:fldChar w:fldCharType="end"/>
        </w:r>
      </w:hyperlink>
    </w:p>
    <w:p w:rsidR="005E3D1F" w:rsidRPr="00B67678" w:rsidRDefault="00C21847" w:rsidP="005E3D1F">
      <w:pPr>
        <w:pStyle w:val="12"/>
        <w:spacing w:after="0" w:line="360" w:lineRule="auto"/>
        <w:rPr>
          <w:rFonts w:ascii="Times New Roman" w:eastAsiaTheme="minorEastAsia" w:hAnsi="Times New Roman"/>
          <w:noProof/>
          <w:sz w:val="24"/>
          <w:szCs w:val="24"/>
        </w:rPr>
      </w:pPr>
      <w:hyperlink w:anchor="_Toc512513449" w:history="1">
        <w:r w:rsidR="005E3D1F" w:rsidRPr="00B67678">
          <w:rPr>
            <w:rFonts w:ascii="Times New Roman" w:eastAsiaTheme="minorEastAsia" w:hAnsi="Times New Roman"/>
            <w:noProof/>
            <w:sz w:val="24"/>
            <w:szCs w:val="24"/>
          </w:rPr>
          <w:tab/>
        </w:r>
        <w:r w:rsidR="005E3D1F" w:rsidRPr="00B67678">
          <w:rPr>
            <w:rStyle w:val="af1"/>
            <w:rFonts w:ascii="Times New Roman" w:hAnsi="Times New Roman"/>
            <w:noProof/>
            <w:color w:val="auto"/>
            <w:sz w:val="24"/>
            <w:szCs w:val="24"/>
          </w:rPr>
          <w:t>Приложение 1</w:t>
        </w:r>
        <w:r w:rsidR="005E3D1F" w:rsidRPr="00B67678">
          <w:rPr>
            <w:rFonts w:ascii="Times New Roman" w:hAnsi="Times New Roman"/>
            <w:noProof/>
            <w:webHidden/>
            <w:sz w:val="24"/>
            <w:szCs w:val="24"/>
          </w:rPr>
          <w:tab/>
        </w:r>
        <w:r w:rsidR="00447F77" w:rsidRPr="00B67678">
          <w:rPr>
            <w:rFonts w:ascii="Times New Roman" w:hAnsi="Times New Roman"/>
            <w:noProof/>
            <w:webHidden/>
            <w:sz w:val="24"/>
            <w:szCs w:val="24"/>
          </w:rPr>
          <w:fldChar w:fldCharType="begin"/>
        </w:r>
        <w:r w:rsidR="005E3D1F" w:rsidRPr="00B67678">
          <w:rPr>
            <w:rFonts w:ascii="Times New Roman" w:hAnsi="Times New Roman"/>
            <w:noProof/>
            <w:webHidden/>
            <w:sz w:val="24"/>
            <w:szCs w:val="24"/>
          </w:rPr>
          <w:instrText xml:space="preserve"> PAGEREF _Toc512513449 \h </w:instrText>
        </w:r>
        <w:r w:rsidR="00447F77" w:rsidRPr="00B67678">
          <w:rPr>
            <w:rFonts w:ascii="Times New Roman" w:hAnsi="Times New Roman"/>
            <w:noProof/>
            <w:webHidden/>
            <w:sz w:val="24"/>
            <w:szCs w:val="24"/>
          </w:rPr>
        </w:r>
        <w:r w:rsidR="00447F77" w:rsidRPr="00B67678">
          <w:rPr>
            <w:rFonts w:ascii="Times New Roman" w:hAnsi="Times New Roman"/>
            <w:noProof/>
            <w:webHidden/>
            <w:sz w:val="24"/>
            <w:szCs w:val="24"/>
          </w:rPr>
          <w:fldChar w:fldCharType="separate"/>
        </w:r>
        <w:r w:rsidR="005E3D1F" w:rsidRPr="00B67678">
          <w:rPr>
            <w:rFonts w:ascii="Times New Roman" w:hAnsi="Times New Roman"/>
            <w:noProof/>
            <w:webHidden/>
            <w:sz w:val="24"/>
            <w:szCs w:val="24"/>
          </w:rPr>
          <w:t>1</w:t>
        </w:r>
        <w:r w:rsidR="005E3D1F">
          <w:rPr>
            <w:rFonts w:ascii="Times New Roman" w:hAnsi="Times New Roman"/>
            <w:noProof/>
            <w:webHidden/>
            <w:sz w:val="24"/>
            <w:szCs w:val="24"/>
          </w:rPr>
          <w:t>1</w:t>
        </w:r>
        <w:r w:rsidR="00447F77" w:rsidRPr="00B67678">
          <w:rPr>
            <w:rFonts w:ascii="Times New Roman" w:hAnsi="Times New Roman"/>
            <w:noProof/>
            <w:webHidden/>
            <w:sz w:val="24"/>
            <w:szCs w:val="24"/>
          </w:rPr>
          <w:fldChar w:fldCharType="end"/>
        </w:r>
      </w:hyperlink>
    </w:p>
    <w:p w:rsidR="005E3D1F" w:rsidRPr="00B67678" w:rsidRDefault="005E3D1F" w:rsidP="005E3D1F">
      <w:pPr>
        <w:pStyle w:val="12"/>
        <w:spacing w:after="0" w:line="360" w:lineRule="auto"/>
        <w:ind w:firstLine="708"/>
        <w:rPr>
          <w:rFonts w:ascii="Times New Roman" w:eastAsiaTheme="minorEastAsia" w:hAnsi="Times New Roman"/>
          <w:noProof/>
          <w:sz w:val="24"/>
          <w:szCs w:val="24"/>
        </w:rPr>
      </w:pPr>
      <w:r w:rsidRPr="00B67678">
        <w:t>1.</w:t>
      </w:r>
      <w:hyperlink w:anchor="_Toc512513450" w:history="1">
        <w:r w:rsidRPr="00B67678">
          <w:rPr>
            <w:rStyle w:val="af1"/>
            <w:rFonts w:ascii="Times New Roman" w:hAnsi="Times New Roman"/>
            <w:noProof/>
            <w:color w:val="auto"/>
            <w:sz w:val="24"/>
            <w:szCs w:val="24"/>
          </w:rPr>
          <w:t>Основные понятия</w:t>
        </w:r>
        <w:r w:rsidRPr="00B67678">
          <w:rPr>
            <w:rStyle w:val="af1"/>
            <w:rFonts w:ascii="Times New Roman" w:hAnsi="Times New Roman"/>
            <w:noProof/>
            <w:webHidden/>
            <w:color w:val="auto"/>
            <w:sz w:val="24"/>
            <w:szCs w:val="24"/>
          </w:rPr>
          <w:tab/>
        </w:r>
        <w:r w:rsidR="00447F77" w:rsidRPr="00B67678">
          <w:rPr>
            <w:rFonts w:ascii="Times New Roman" w:hAnsi="Times New Roman"/>
            <w:noProof/>
            <w:webHidden/>
            <w:sz w:val="24"/>
            <w:szCs w:val="24"/>
          </w:rPr>
          <w:fldChar w:fldCharType="begin"/>
        </w:r>
        <w:r w:rsidRPr="00B67678">
          <w:rPr>
            <w:rFonts w:ascii="Times New Roman" w:hAnsi="Times New Roman"/>
            <w:noProof/>
            <w:webHidden/>
            <w:sz w:val="24"/>
            <w:szCs w:val="24"/>
          </w:rPr>
          <w:instrText xml:space="preserve"> PAGEREF _Toc512513450 \h </w:instrText>
        </w:r>
        <w:r w:rsidR="00447F77" w:rsidRPr="00B67678">
          <w:rPr>
            <w:rFonts w:ascii="Times New Roman" w:hAnsi="Times New Roman"/>
            <w:noProof/>
            <w:webHidden/>
            <w:sz w:val="24"/>
            <w:szCs w:val="24"/>
          </w:rPr>
        </w:r>
        <w:r w:rsidR="00447F77" w:rsidRPr="00B67678">
          <w:rPr>
            <w:rFonts w:ascii="Times New Roman" w:hAnsi="Times New Roman"/>
            <w:noProof/>
            <w:webHidden/>
            <w:sz w:val="24"/>
            <w:szCs w:val="24"/>
          </w:rPr>
          <w:fldChar w:fldCharType="separate"/>
        </w:r>
        <w:r w:rsidRPr="00B67678">
          <w:rPr>
            <w:rFonts w:ascii="Times New Roman" w:hAnsi="Times New Roman"/>
            <w:noProof/>
            <w:webHidden/>
            <w:sz w:val="24"/>
            <w:szCs w:val="24"/>
          </w:rPr>
          <w:t>1</w:t>
        </w:r>
        <w:r>
          <w:rPr>
            <w:rFonts w:ascii="Times New Roman" w:hAnsi="Times New Roman"/>
            <w:noProof/>
            <w:webHidden/>
            <w:sz w:val="24"/>
            <w:szCs w:val="24"/>
          </w:rPr>
          <w:t>1</w:t>
        </w:r>
        <w:r w:rsidR="00447F77" w:rsidRPr="00B67678">
          <w:rPr>
            <w:rFonts w:ascii="Times New Roman" w:hAnsi="Times New Roman"/>
            <w:noProof/>
            <w:webHidden/>
            <w:sz w:val="24"/>
            <w:szCs w:val="24"/>
          </w:rPr>
          <w:fldChar w:fldCharType="end"/>
        </w:r>
      </w:hyperlink>
    </w:p>
    <w:p w:rsidR="005E3D1F" w:rsidRPr="00B67678" w:rsidRDefault="00C21847" w:rsidP="005E3D1F">
      <w:pPr>
        <w:pStyle w:val="12"/>
        <w:spacing w:after="0" w:line="360" w:lineRule="auto"/>
        <w:ind w:firstLine="708"/>
        <w:rPr>
          <w:rFonts w:ascii="Times New Roman" w:hAnsi="Times New Roman"/>
          <w:noProof/>
          <w:sz w:val="24"/>
          <w:szCs w:val="24"/>
          <w:u w:val="single"/>
        </w:rPr>
      </w:pPr>
      <w:hyperlink w:anchor="_Toc512513450" w:history="1">
        <w:r w:rsidR="005E3D1F" w:rsidRPr="00B67678">
          <w:rPr>
            <w:rStyle w:val="af1"/>
            <w:rFonts w:ascii="Times New Roman" w:hAnsi="Times New Roman"/>
            <w:noProof/>
            <w:color w:val="auto"/>
            <w:sz w:val="24"/>
            <w:szCs w:val="24"/>
          </w:rPr>
          <w:t>2.Алгоритм проведения стоматологического осмотра.</w:t>
        </w:r>
        <w:r w:rsidR="005E3D1F" w:rsidRPr="00B67678">
          <w:rPr>
            <w:rStyle w:val="af1"/>
            <w:rFonts w:ascii="Times New Roman" w:hAnsi="Times New Roman"/>
            <w:noProof/>
            <w:webHidden/>
            <w:color w:val="auto"/>
            <w:sz w:val="24"/>
            <w:szCs w:val="24"/>
          </w:rPr>
          <w:tab/>
        </w:r>
        <w:r w:rsidR="00447F77" w:rsidRPr="00B67678">
          <w:rPr>
            <w:rFonts w:ascii="Times New Roman" w:hAnsi="Times New Roman"/>
            <w:noProof/>
            <w:webHidden/>
            <w:sz w:val="24"/>
            <w:szCs w:val="24"/>
          </w:rPr>
          <w:fldChar w:fldCharType="begin"/>
        </w:r>
        <w:r w:rsidR="005E3D1F" w:rsidRPr="00B67678">
          <w:rPr>
            <w:rFonts w:ascii="Times New Roman" w:hAnsi="Times New Roman"/>
            <w:noProof/>
            <w:webHidden/>
            <w:sz w:val="24"/>
            <w:szCs w:val="24"/>
          </w:rPr>
          <w:instrText xml:space="preserve"> PAGEREF _Toc512513450 \h </w:instrText>
        </w:r>
        <w:r w:rsidR="00447F77" w:rsidRPr="00B67678">
          <w:rPr>
            <w:rFonts w:ascii="Times New Roman" w:hAnsi="Times New Roman"/>
            <w:noProof/>
            <w:webHidden/>
            <w:sz w:val="24"/>
            <w:szCs w:val="24"/>
          </w:rPr>
        </w:r>
        <w:r w:rsidR="00447F77" w:rsidRPr="00B67678">
          <w:rPr>
            <w:rFonts w:ascii="Times New Roman" w:hAnsi="Times New Roman"/>
            <w:noProof/>
            <w:webHidden/>
            <w:sz w:val="24"/>
            <w:szCs w:val="24"/>
          </w:rPr>
          <w:fldChar w:fldCharType="separate"/>
        </w:r>
        <w:r w:rsidR="005E3D1F" w:rsidRPr="00B67678">
          <w:rPr>
            <w:rFonts w:ascii="Times New Roman" w:hAnsi="Times New Roman"/>
            <w:noProof/>
            <w:webHidden/>
            <w:sz w:val="24"/>
            <w:szCs w:val="24"/>
          </w:rPr>
          <w:t>1</w:t>
        </w:r>
        <w:r w:rsidR="005E3D1F">
          <w:rPr>
            <w:rFonts w:ascii="Times New Roman" w:hAnsi="Times New Roman"/>
            <w:noProof/>
            <w:webHidden/>
            <w:sz w:val="24"/>
            <w:szCs w:val="24"/>
          </w:rPr>
          <w:t>6</w:t>
        </w:r>
        <w:r w:rsidR="00447F77" w:rsidRPr="00B67678">
          <w:rPr>
            <w:rFonts w:ascii="Times New Roman" w:hAnsi="Times New Roman"/>
            <w:noProof/>
            <w:webHidden/>
            <w:sz w:val="24"/>
            <w:szCs w:val="24"/>
          </w:rPr>
          <w:fldChar w:fldCharType="end"/>
        </w:r>
      </w:hyperlink>
    </w:p>
    <w:p w:rsidR="00A60E94" w:rsidRDefault="00A60E94" w:rsidP="00745508">
      <w:pPr>
        <w:ind w:left="-142" w:right="-285"/>
        <w:rPr>
          <w:rFonts w:ascii="Times New Roman" w:hAnsi="Times New Roman"/>
          <w:sz w:val="24"/>
          <w:szCs w:val="24"/>
        </w:rPr>
      </w:pPr>
    </w:p>
    <w:p w:rsidR="005A0B02" w:rsidRDefault="005A0B02" w:rsidP="00745508">
      <w:pPr>
        <w:ind w:left="-142" w:right="-285"/>
        <w:rPr>
          <w:rFonts w:ascii="Times New Roman" w:hAnsi="Times New Roman"/>
          <w:sz w:val="24"/>
          <w:szCs w:val="24"/>
        </w:rPr>
      </w:pPr>
    </w:p>
    <w:p w:rsidR="00E5620D" w:rsidRPr="00E5620D" w:rsidRDefault="00E5620D" w:rsidP="00E5620D">
      <w:pPr>
        <w:keepNext/>
        <w:numPr>
          <w:ilvl w:val="0"/>
          <w:numId w:val="2"/>
        </w:numPr>
        <w:tabs>
          <w:tab w:val="clear" w:pos="-360"/>
          <w:tab w:val="num" w:pos="-218"/>
        </w:tabs>
        <w:suppressAutoHyphens/>
        <w:spacing w:after="0" w:line="288" w:lineRule="auto"/>
        <w:ind w:left="0" w:firstLine="0"/>
        <w:jc w:val="both"/>
        <w:outlineLvl w:val="0"/>
        <w:rPr>
          <w:rFonts w:ascii="Times New Roman" w:hAnsi="Times New Roman"/>
          <w:b/>
          <w:bCs/>
          <w:kern w:val="1"/>
          <w:sz w:val="24"/>
          <w:szCs w:val="24"/>
          <w:lang w:eastAsia="zh-CN"/>
        </w:rPr>
      </w:pPr>
      <w:bookmarkStart w:id="0" w:name="_Toc516067713"/>
      <w:r w:rsidRPr="00E5620D">
        <w:rPr>
          <w:rFonts w:ascii="Times New Roman" w:hAnsi="Times New Roman"/>
          <w:b/>
          <w:bCs/>
          <w:kern w:val="1"/>
          <w:sz w:val="24"/>
          <w:szCs w:val="24"/>
          <w:lang w:eastAsia="zh-CN"/>
        </w:rPr>
        <w:lastRenderedPageBreak/>
        <w:t>Авторы и рецензенты</w:t>
      </w:r>
      <w:bookmarkEnd w:id="0"/>
    </w:p>
    <w:p w:rsidR="00E5620D" w:rsidRPr="00E5620D" w:rsidRDefault="00E5620D" w:rsidP="00E5620D">
      <w:pPr>
        <w:numPr>
          <w:ilvl w:val="0"/>
          <w:numId w:val="12"/>
        </w:numPr>
        <w:suppressAutoHyphens/>
        <w:spacing w:line="240" w:lineRule="auto"/>
        <w:jc w:val="both"/>
        <w:rPr>
          <w:rFonts w:ascii="Times New Roman" w:hAnsi="Times New Roman"/>
          <w:color w:val="000000"/>
          <w:sz w:val="24"/>
          <w:szCs w:val="24"/>
        </w:rPr>
      </w:pPr>
      <w:r w:rsidRPr="00E5620D">
        <w:rPr>
          <w:rFonts w:ascii="Times New Roman" w:hAnsi="Times New Roman"/>
          <w:b/>
          <w:color w:val="000000"/>
          <w:sz w:val="24"/>
          <w:szCs w:val="24"/>
        </w:rPr>
        <w:t xml:space="preserve"> Даурова Ф.Ю.</w:t>
      </w:r>
      <w:r w:rsidRPr="00E5620D">
        <w:rPr>
          <w:rFonts w:ascii="Times New Roman" w:hAnsi="Times New Roman"/>
          <w:color w:val="000000"/>
          <w:sz w:val="24"/>
          <w:szCs w:val="24"/>
        </w:rPr>
        <w:t xml:space="preserve"> – д.м.н., профессор, заведующая кафедры терапевтической стоматологии ФГАОУ ВО Российского Университета Дружбы Народов</w:t>
      </w:r>
    </w:p>
    <w:p w:rsidR="00E5620D" w:rsidRPr="00E5620D" w:rsidRDefault="00E5620D" w:rsidP="00E5620D">
      <w:pPr>
        <w:numPr>
          <w:ilvl w:val="0"/>
          <w:numId w:val="12"/>
        </w:numPr>
        <w:suppressAutoHyphens/>
        <w:spacing w:line="240" w:lineRule="auto"/>
        <w:jc w:val="both"/>
        <w:rPr>
          <w:rFonts w:ascii="Times New Roman" w:hAnsi="Times New Roman"/>
          <w:color w:val="000000"/>
          <w:sz w:val="24"/>
          <w:szCs w:val="24"/>
        </w:rPr>
      </w:pPr>
      <w:r w:rsidRPr="00E5620D">
        <w:rPr>
          <w:rFonts w:ascii="Times New Roman" w:hAnsi="Times New Roman"/>
          <w:b/>
          <w:color w:val="000000"/>
          <w:sz w:val="24"/>
          <w:szCs w:val="24"/>
        </w:rPr>
        <w:t>Вайц С. В.</w:t>
      </w:r>
      <w:r w:rsidRPr="00E5620D">
        <w:rPr>
          <w:rFonts w:ascii="Times New Roman" w:hAnsi="Times New Roman"/>
          <w:sz w:val="24"/>
          <w:szCs w:val="24"/>
        </w:rPr>
        <w:t xml:space="preserve"> – </w:t>
      </w:r>
      <w:r w:rsidRPr="00E5620D">
        <w:rPr>
          <w:rFonts w:ascii="Times New Roman" w:hAnsi="Times New Roman"/>
          <w:color w:val="000000"/>
          <w:sz w:val="24"/>
          <w:szCs w:val="24"/>
        </w:rPr>
        <w:t xml:space="preserve"> к.м.н., </w:t>
      </w:r>
      <w:r w:rsidR="00CB5F48">
        <w:rPr>
          <w:rFonts w:ascii="Times New Roman" w:hAnsi="Times New Roman"/>
          <w:color w:val="000000"/>
          <w:sz w:val="24"/>
          <w:szCs w:val="24"/>
        </w:rPr>
        <w:t>доцент</w:t>
      </w:r>
      <w:r w:rsidRPr="00E5620D">
        <w:rPr>
          <w:rFonts w:ascii="Times New Roman" w:hAnsi="Times New Roman"/>
          <w:color w:val="000000"/>
          <w:sz w:val="24"/>
          <w:szCs w:val="24"/>
        </w:rPr>
        <w:t xml:space="preserve"> кафедры терапевтической стоматологии ФГАОУ ВО Российского Университета Дружбы Народов.</w:t>
      </w:r>
    </w:p>
    <w:p w:rsidR="00E5620D" w:rsidRPr="00E5620D" w:rsidRDefault="00E5620D" w:rsidP="00E5620D">
      <w:pPr>
        <w:numPr>
          <w:ilvl w:val="0"/>
          <w:numId w:val="12"/>
        </w:numPr>
        <w:suppressAutoHyphens/>
        <w:spacing w:line="240" w:lineRule="auto"/>
        <w:jc w:val="both"/>
        <w:rPr>
          <w:rFonts w:ascii="Times New Roman" w:hAnsi="Times New Roman"/>
          <w:color w:val="000000"/>
          <w:sz w:val="24"/>
          <w:szCs w:val="24"/>
        </w:rPr>
      </w:pPr>
      <w:r w:rsidRPr="00E5620D">
        <w:rPr>
          <w:rFonts w:ascii="Times New Roman" w:hAnsi="Times New Roman"/>
          <w:b/>
          <w:color w:val="000000"/>
          <w:sz w:val="24"/>
          <w:szCs w:val="24"/>
        </w:rPr>
        <w:t>Вайц Т.В.</w:t>
      </w:r>
      <w:r w:rsidRPr="00E5620D">
        <w:rPr>
          <w:rFonts w:ascii="Times New Roman" w:hAnsi="Times New Roman"/>
          <w:sz w:val="24"/>
          <w:szCs w:val="24"/>
        </w:rPr>
        <w:t xml:space="preserve">– </w:t>
      </w:r>
      <w:r w:rsidRPr="00E5620D">
        <w:rPr>
          <w:rFonts w:ascii="Times New Roman" w:hAnsi="Times New Roman"/>
          <w:color w:val="000000"/>
          <w:sz w:val="24"/>
          <w:szCs w:val="24"/>
        </w:rPr>
        <w:t>ассистент кафедры терапевтической стоматологии ФГАОУ ВО Российского Университета Дружбы Народов.</w:t>
      </w:r>
    </w:p>
    <w:p w:rsidR="00E5620D" w:rsidRPr="00E5620D" w:rsidRDefault="00E5620D" w:rsidP="00E5620D">
      <w:pPr>
        <w:tabs>
          <w:tab w:val="left" w:pos="4962"/>
        </w:tabs>
        <w:spacing w:after="0" w:line="240" w:lineRule="auto"/>
        <w:jc w:val="both"/>
        <w:rPr>
          <w:rFonts w:ascii="Times New Roman" w:hAnsi="Times New Roman"/>
          <w:b/>
          <w:sz w:val="24"/>
          <w:szCs w:val="24"/>
        </w:rPr>
      </w:pPr>
    </w:p>
    <w:p w:rsidR="00E5620D" w:rsidRPr="00E5620D" w:rsidRDefault="00E5620D" w:rsidP="00E5620D">
      <w:pPr>
        <w:tabs>
          <w:tab w:val="left" w:pos="4962"/>
        </w:tabs>
        <w:spacing w:after="0" w:line="240" w:lineRule="auto"/>
        <w:jc w:val="both"/>
        <w:rPr>
          <w:rFonts w:ascii="Times New Roman" w:hAnsi="Times New Roman"/>
          <w:b/>
          <w:i/>
          <w:sz w:val="32"/>
          <w:szCs w:val="32"/>
        </w:rPr>
      </w:pPr>
      <w:r w:rsidRPr="00E5620D">
        <w:rPr>
          <w:rFonts w:ascii="Times New Roman" w:hAnsi="Times New Roman"/>
          <w:i/>
          <w:sz w:val="24"/>
          <w:szCs w:val="24"/>
        </w:rPr>
        <w:t>в настоящее время паспорт станции проходит рецензирование</w:t>
      </w:r>
    </w:p>
    <w:p w:rsidR="00E5620D" w:rsidRPr="00E5620D" w:rsidRDefault="00E5620D" w:rsidP="00E5620D">
      <w:pPr>
        <w:spacing w:after="0" w:line="240" w:lineRule="auto"/>
        <w:ind w:firstLine="709"/>
        <w:jc w:val="both"/>
        <w:rPr>
          <w:rFonts w:ascii="Times New Roman" w:hAnsi="Times New Roman"/>
          <w:b/>
          <w:color w:val="FF0000"/>
          <w:sz w:val="24"/>
          <w:szCs w:val="24"/>
        </w:rPr>
      </w:pPr>
    </w:p>
    <w:p w:rsidR="00E5620D" w:rsidRPr="00E5620D" w:rsidRDefault="00E5620D" w:rsidP="00E5620D">
      <w:pPr>
        <w:spacing w:after="0" w:line="240" w:lineRule="auto"/>
        <w:jc w:val="both"/>
        <w:rPr>
          <w:rFonts w:ascii="Times New Roman" w:hAnsi="Times New Roman"/>
          <w:b/>
          <w:sz w:val="24"/>
          <w:szCs w:val="24"/>
        </w:rPr>
      </w:pPr>
      <w:r w:rsidRPr="00E5620D">
        <w:rPr>
          <w:rFonts w:ascii="Times New Roman" w:hAnsi="Times New Roman"/>
          <w:b/>
          <w:sz w:val="24"/>
          <w:szCs w:val="24"/>
        </w:rPr>
        <w:t>Эксперты Российского общества симуляционного обучения в медицине (Росомед):</w:t>
      </w:r>
    </w:p>
    <w:p w:rsidR="00E5620D" w:rsidRPr="00E5620D" w:rsidRDefault="00E5620D" w:rsidP="00E5620D">
      <w:pPr>
        <w:spacing w:after="0" w:line="240" w:lineRule="auto"/>
        <w:jc w:val="both"/>
        <w:rPr>
          <w:rFonts w:ascii="Times New Roman" w:hAnsi="Times New Roman"/>
          <w:i/>
          <w:sz w:val="24"/>
          <w:szCs w:val="24"/>
        </w:rPr>
      </w:pPr>
      <w:r w:rsidRPr="00E5620D">
        <w:rPr>
          <w:rFonts w:ascii="Times New Roman" w:hAnsi="Times New Roman"/>
          <w:i/>
          <w:sz w:val="24"/>
          <w:szCs w:val="24"/>
        </w:rPr>
        <w:t>в настоящий момент паспорт станции находится на экспертизе</w:t>
      </w:r>
    </w:p>
    <w:p w:rsidR="00E5620D" w:rsidRPr="00E5620D" w:rsidRDefault="00E5620D" w:rsidP="00E5620D">
      <w:pPr>
        <w:spacing w:after="0" w:line="240" w:lineRule="auto"/>
        <w:jc w:val="both"/>
        <w:rPr>
          <w:rFonts w:ascii="Times New Roman" w:hAnsi="Times New Roman"/>
          <w:i/>
          <w:sz w:val="24"/>
          <w:szCs w:val="24"/>
        </w:rPr>
      </w:pPr>
    </w:p>
    <w:p w:rsidR="00E5620D" w:rsidRPr="00E5620D" w:rsidRDefault="00E5620D" w:rsidP="00E5620D">
      <w:pPr>
        <w:spacing w:after="0" w:line="240" w:lineRule="auto"/>
        <w:jc w:val="both"/>
        <w:rPr>
          <w:rFonts w:ascii="Times New Roman" w:hAnsi="Times New Roman"/>
          <w:b/>
          <w:sz w:val="24"/>
          <w:szCs w:val="24"/>
        </w:rPr>
      </w:pPr>
      <w:r w:rsidRPr="00E5620D">
        <w:rPr>
          <w:rFonts w:ascii="Times New Roman" w:hAnsi="Times New Roman"/>
          <w:b/>
          <w:sz w:val="24"/>
          <w:szCs w:val="24"/>
        </w:rPr>
        <w:t>Ведущая организация:</w:t>
      </w:r>
    </w:p>
    <w:p w:rsidR="00E5620D" w:rsidRPr="00E5620D" w:rsidRDefault="00E5620D" w:rsidP="00E5620D">
      <w:pPr>
        <w:spacing w:after="0" w:line="240" w:lineRule="auto"/>
        <w:jc w:val="both"/>
        <w:rPr>
          <w:rFonts w:ascii="Times New Roman" w:hAnsi="Times New Roman"/>
          <w:i/>
          <w:sz w:val="24"/>
          <w:szCs w:val="24"/>
        </w:rPr>
      </w:pPr>
      <w:r w:rsidRPr="00E5620D">
        <w:rPr>
          <w:rFonts w:ascii="Times New Roman" w:hAnsi="Times New Roman"/>
          <w:i/>
          <w:sz w:val="24"/>
          <w:szCs w:val="24"/>
        </w:rPr>
        <w:t>в настоящий момент паспорт станции проходит апробацию</w:t>
      </w:r>
    </w:p>
    <w:p w:rsidR="00E5620D" w:rsidRPr="00E5620D" w:rsidRDefault="00E5620D" w:rsidP="00E5620D">
      <w:pPr>
        <w:spacing w:after="0" w:line="240" w:lineRule="auto"/>
        <w:jc w:val="both"/>
        <w:rPr>
          <w:rFonts w:ascii="Times New Roman" w:hAnsi="Times New Roman"/>
          <w:sz w:val="24"/>
          <w:szCs w:val="24"/>
        </w:rPr>
      </w:pPr>
    </w:p>
    <w:p w:rsidR="00E5620D" w:rsidRPr="00E5620D" w:rsidRDefault="00E5620D" w:rsidP="00E5620D">
      <w:pPr>
        <w:spacing w:after="0" w:line="240" w:lineRule="auto"/>
        <w:jc w:val="both"/>
        <w:rPr>
          <w:rFonts w:ascii="Times New Roman" w:hAnsi="Times New Roman"/>
          <w:sz w:val="24"/>
          <w:szCs w:val="24"/>
        </w:rPr>
      </w:pPr>
    </w:p>
    <w:p w:rsidR="00E5620D" w:rsidRPr="00E5620D" w:rsidRDefault="00E5620D" w:rsidP="00E5620D">
      <w:pPr>
        <w:keepNext/>
        <w:numPr>
          <w:ilvl w:val="0"/>
          <w:numId w:val="11"/>
        </w:numPr>
        <w:suppressAutoHyphens/>
        <w:spacing w:after="0" w:line="288" w:lineRule="auto"/>
        <w:jc w:val="both"/>
        <w:outlineLvl w:val="0"/>
        <w:rPr>
          <w:rFonts w:ascii="Times New Roman" w:hAnsi="Times New Roman"/>
          <w:b/>
          <w:bCs/>
          <w:kern w:val="1"/>
          <w:sz w:val="24"/>
          <w:szCs w:val="24"/>
          <w:lang w:eastAsia="zh-CN"/>
        </w:rPr>
      </w:pPr>
      <w:bookmarkStart w:id="1" w:name="_Toc516067714"/>
      <w:r w:rsidRPr="00E5620D">
        <w:rPr>
          <w:rFonts w:ascii="Times New Roman" w:eastAsia="Calibri" w:hAnsi="Times New Roman"/>
          <w:b/>
          <w:sz w:val="24"/>
          <w:szCs w:val="24"/>
          <w:lang w:eastAsia="en-US"/>
        </w:rPr>
        <w:t>Уровень измеряемой подготовки</w:t>
      </w:r>
      <w:bookmarkEnd w:id="1"/>
    </w:p>
    <w:p w:rsidR="00E5620D" w:rsidRPr="00E5620D" w:rsidRDefault="00E5620D" w:rsidP="00E5620D">
      <w:pPr>
        <w:widowControl w:val="0"/>
        <w:spacing w:after="0" w:line="240" w:lineRule="auto"/>
        <w:ind w:firstLine="709"/>
        <w:jc w:val="both"/>
        <w:rPr>
          <w:rFonts w:ascii="Times New Roman" w:hAnsi="Times New Roman"/>
          <w:color w:val="000000"/>
          <w:sz w:val="24"/>
          <w:szCs w:val="24"/>
        </w:rPr>
      </w:pPr>
      <w:r w:rsidRPr="00E5620D">
        <w:rPr>
          <w:rFonts w:ascii="Times New Roman" w:hAnsi="Times New Roman"/>
          <w:color w:val="000000"/>
          <w:sz w:val="24"/>
          <w:szCs w:val="24"/>
        </w:rPr>
        <w:t xml:space="preserve">Лица, завершивший обучение </w:t>
      </w:r>
      <w:r w:rsidRPr="00E5620D">
        <w:rPr>
          <w:rFonts w:ascii="Times New Roman" w:hAnsi="Times New Roman"/>
          <w:b/>
          <w:color w:val="000000"/>
          <w:sz w:val="24"/>
          <w:szCs w:val="24"/>
        </w:rPr>
        <w:t>по программе ординатуры</w:t>
      </w:r>
      <w:r w:rsidRPr="00E5620D">
        <w:rPr>
          <w:rFonts w:ascii="Times New Roman" w:hAnsi="Times New Roman"/>
          <w:color w:val="000000"/>
          <w:sz w:val="24"/>
          <w:szCs w:val="24"/>
        </w:rPr>
        <w:t xml:space="preserve"> в соответствии с Федеральным государственным образовательным стандартом высшего образования по специальности </w:t>
      </w:r>
      <w:r w:rsidRPr="00E5620D">
        <w:rPr>
          <w:rFonts w:ascii="Times New Roman" w:hAnsi="Times New Roman"/>
          <w:sz w:val="24"/>
          <w:szCs w:val="24"/>
        </w:rPr>
        <w:t>31.08.73</w:t>
      </w:r>
      <w:r w:rsidRPr="00E5620D">
        <w:rPr>
          <w:rFonts w:ascii="Times New Roman" w:hAnsi="Times New Roman"/>
          <w:color w:val="000000"/>
          <w:sz w:val="24"/>
          <w:szCs w:val="24"/>
        </w:rPr>
        <w:t xml:space="preserve">«Стоматология терапевтическая» (уровень подготовки кадров высшей квалификации), а также лица, завершившее обучение </w:t>
      </w:r>
      <w:r w:rsidRPr="00E5620D">
        <w:rPr>
          <w:rFonts w:ascii="Times New Roman" w:hAnsi="Times New Roman"/>
          <w:b/>
          <w:color w:val="000000"/>
          <w:sz w:val="24"/>
          <w:szCs w:val="24"/>
        </w:rPr>
        <w:t xml:space="preserve">по программе профессиональной переподготовки </w:t>
      </w:r>
      <w:r w:rsidRPr="00E5620D">
        <w:rPr>
          <w:rFonts w:ascii="Times New Roman" w:hAnsi="Times New Roman"/>
          <w:color w:val="000000"/>
          <w:sz w:val="24"/>
          <w:szCs w:val="24"/>
        </w:rPr>
        <w:t xml:space="preserve">по специальности </w:t>
      </w:r>
      <w:r w:rsidRPr="00E5620D">
        <w:rPr>
          <w:rFonts w:ascii="Times New Roman" w:hAnsi="Times New Roman"/>
          <w:sz w:val="24"/>
          <w:szCs w:val="24"/>
        </w:rPr>
        <w:t>31.08.73</w:t>
      </w:r>
      <w:r w:rsidRPr="00E5620D">
        <w:rPr>
          <w:rFonts w:ascii="Times New Roman" w:hAnsi="Times New Roman"/>
          <w:color w:val="000000"/>
          <w:sz w:val="24"/>
          <w:szCs w:val="24"/>
        </w:rPr>
        <w:t>«Стоматология терапевтическая» (уровень подготовки кадров высшей квалификации), успешно сдавшие Государственную итоговую аттестацию.</w:t>
      </w:r>
    </w:p>
    <w:p w:rsidR="00E5620D" w:rsidRPr="00E5620D" w:rsidRDefault="00E5620D" w:rsidP="00E5620D">
      <w:pPr>
        <w:widowControl w:val="0"/>
        <w:spacing w:after="0" w:line="288" w:lineRule="auto"/>
        <w:ind w:firstLine="709"/>
        <w:jc w:val="both"/>
        <w:rPr>
          <w:rFonts w:ascii="Times New Roman" w:eastAsia="Calibri" w:hAnsi="Times New Roman"/>
          <w:bCs/>
          <w:sz w:val="24"/>
          <w:szCs w:val="24"/>
          <w:lang w:eastAsia="en-US"/>
        </w:rPr>
      </w:pPr>
      <w:r w:rsidRPr="00E5620D">
        <w:rPr>
          <w:rFonts w:ascii="Times New Roman" w:eastAsia="Calibri" w:hAnsi="Times New Roman"/>
          <w:bCs/>
          <w:sz w:val="24"/>
          <w:szCs w:val="24"/>
          <w:lang w:eastAsia="en-US"/>
        </w:rPr>
        <w:t>Целесообразно заранее объявить аккредитуемым о необходимости приходить на второй этап аккредитации в спецодежде (</w:t>
      </w:r>
      <w:r w:rsidRPr="00E5620D">
        <w:rPr>
          <w:rFonts w:ascii="Times New Roman" w:hAnsi="Times New Roman"/>
          <w:sz w:val="24"/>
          <w:szCs w:val="24"/>
        </w:rPr>
        <w:t>хирургический костюм или медицинский халат, колпак,  сменная обувь, медицинские перчатки, маска медицинская).</w:t>
      </w:r>
    </w:p>
    <w:p w:rsidR="00E5620D" w:rsidRPr="00E5620D" w:rsidRDefault="00E5620D" w:rsidP="00E5620D">
      <w:pPr>
        <w:widowControl w:val="0"/>
        <w:spacing w:after="0" w:line="240" w:lineRule="auto"/>
        <w:ind w:firstLine="709"/>
        <w:jc w:val="both"/>
        <w:rPr>
          <w:rFonts w:ascii="Times New Roman" w:hAnsi="Times New Roman"/>
          <w:color w:val="000000"/>
          <w:sz w:val="24"/>
          <w:szCs w:val="24"/>
        </w:rPr>
      </w:pPr>
    </w:p>
    <w:p w:rsidR="00E5620D" w:rsidRPr="00E5620D" w:rsidRDefault="00E5620D" w:rsidP="00E5620D">
      <w:pPr>
        <w:keepNext/>
        <w:keepLines/>
        <w:numPr>
          <w:ilvl w:val="0"/>
          <w:numId w:val="11"/>
        </w:numPr>
        <w:spacing w:before="200" w:after="0"/>
        <w:outlineLvl w:val="1"/>
        <w:rPr>
          <w:rFonts w:ascii="Times New Roman" w:eastAsia="Calibri" w:hAnsi="Times New Roman"/>
          <w:b/>
          <w:bCs/>
          <w:sz w:val="24"/>
          <w:szCs w:val="24"/>
          <w:lang w:eastAsia="en-US"/>
        </w:rPr>
      </w:pPr>
      <w:bookmarkStart w:id="2" w:name="_Toc516067715"/>
      <w:r w:rsidRPr="00E5620D">
        <w:rPr>
          <w:rFonts w:ascii="Times New Roman" w:eastAsia="Calibri" w:hAnsi="Times New Roman"/>
          <w:b/>
          <w:bCs/>
          <w:sz w:val="24"/>
          <w:szCs w:val="24"/>
          <w:lang w:eastAsia="en-US"/>
        </w:rPr>
        <w:t>Профессиональный стандарт (трудовые функции)</w:t>
      </w:r>
      <w:bookmarkEnd w:id="2"/>
    </w:p>
    <w:p w:rsidR="00E5620D" w:rsidRPr="00E5620D" w:rsidRDefault="00E5620D" w:rsidP="00E5620D">
      <w:pPr>
        <w:rPr>
          <w:rFonts w:ascii="Times New Roman" w:hAnsi="Times New Roman"/>
          <w:b/>
          <w:sz w:val="24"/>
          <w:szCs w:val="24"/>
          <w:lang w:eastAsia="en-US"/>
        </w:rPr>
      </w:pPr>
      <w:r w:rsidRPr="00E5620D">
        <w:rPr>
          <w:rFonts w:ascii="Times New Roman" w:hAnsi="Times New Roman"/>
          <w:b/>
          <w:sz w:val="24"/>
          <w:szCs w:val="24"/>
          <w:lang w:eastAsia="en-US"/>
        </w:rPr>
        <w:t>Проект ПС по специальности «</w:t>
      </w:r>
      <w:r w:rsidRPr="00E5620D">
        <w:rPr>
          <w:rFonts w:ascii="Times New Roman" w:hAnsi="Times New Roman"/>
          <w:b/>
          <w:sz w:val="24"/>
          <w:szCs w:val="24"/>
        </w:rPr>
        <w:t xml:space="preserve">стоматология терапевтическая» от </w:t>
      </w:r>
      <w:r w:rsidRPr="00E5620D">
        <w:rPr>
          <w:rFonts w:ascii="Times New Roman" w:hAnsi="Times New Roman"/>
          <w:b/>
          <w:sz w:val="24"/>
          <w:szCs w:val="24"/>
          <w:shd w:val="clear" w:color="auto" w:fill="FFFFFF"/>
        </w:rPr>
        <w:t>20 апреля 2018</w:t>
      </w:r>
    </w:p>
    <w:p w:rsidR="00E5620D" w:rsidRPr="00E5620D" w:rsidRDefault="00E5620D" w:rsidP="00E5620D">
      <w:pPr>
        <w:spacing w:line="240" w:lineRule="auto"/>
        <w:contextualSpacing/>
        <w:jc w:val="center"/>
        <w:rPr>
          <w:rFonts w:ascii="Times New Roman" w:hAnsi="Times New Roman"/>
          <w:spacing w:val="5"/>
          <w:sz w:val="24"/>
          <w:szCs w:val="24"/>
        </w:rPr>
      </w:pPr>
      <w:r w:rsidRPr="00E5620D">
        <w:rPr>
          <w:rFonts w:ascii="Times New Roman" w:hAnsi="Times New Roman"/>
          <w:sz w:val="24"/>
          <w:szCs w:val="24"/>
          <w:lang w:val="en-US"/>
        </w:rPr>
        <w:t>A</w:t>
      </w:r>
      <w:r w:rsidRPr="00E5620D">
        <w:rPr>
          <w:rFonts w:ascii="Times New Roman" w:hAnsi="Times New Roman"/>
          <w:sz w:val="24"/>
          <w:szCs w:val="24"/>
        </w:rPr>
        <w:t>/02.8</w:t>
      </w:r>
      <w:r w:rsidRPr="00E5620D">
        <w:rPr>
          <w:rFonts w:ascii="Times New Roman" w:hAnsi="Times New Roman"/>
          <w:spacing w:val="5"/>
          <w:sz w:val="24"/>
          <w:szCs w:val="24"/>
        </w:rPr>
        <w:t xml:space="preserve"> Назначение лечения, контроль его эффективности и безопасности у пациентов со стоматологическими заболеваниями терапевтического профиля</w:t>
      </w:r>
    </w:p>
    <w:p w:rsidR="00E5620D" w:rsidRPr="00E5620D" w:rsidRDefault="00E5620D" w:rsidP="00E5620D">
      <w:pPr>
        <w:spacing w:line="240" w:lineRule="auto"/>
        <w:contextualSpacing/>
        <w:jc w:val="center"/>
        <w:rPr>
          <w:rFonts w:ascii="Times New Roman" w:hAnsi="Times New Roman"/>
          <w:sz w:val="24"/>
          <w:szCs w:val="24"/>
        </w:rPr>
      </w:pPr>
    </w:p>
    <w:p w:rsidR="00E5620D" w:rsidRPr="00E5620D" w:rsidRDefault="00E5620D" w:rsidP="00E5620D">
      <w:pPr>
        <w:numPr>
          <w:ilvl w:val="0"/>
          <w:numId w:val="11"/>
        </w:numPr>
        <w:tabs>
          <w:tab w:val="left" w:pos="0"/>
        </w:tabs>
        <w:suppressAutoHyphens/>
        <w:spacing w:after="0" w:line="240" w:lineRule="auto"/>
        <w:contextualSpacing/>
        <w:outlineLvl w:val="0"/>
        <w:rPr>
          <w:rFonts w:ascii="Times New Roman" w:hAnsi="Times New Roman"/>
          <w:b/>
          <w:color w:val="000000"/>
          <w:sz w:val="24"/>
          <w:szCs w:val="24"/>
        </w:rPr>
      </w:pPr>
      <w:bookmarkStart w:id="3" w:name="_Toc512516945"/>
      <w:r w:rsidRPr="00E5620D">
        <w:rPr>
          <w:rFonts w:ascii="Times New Roman" w:hAnsi="Times New Roman"/>
          <w:b/>
          <w:color w:val="000000"/>
          <w:sz w:val="24"/>
          <w:szCs w:val="24"/>
        </w:rPr>
        <w:t>Продолжительность работы станции</w:t>
      </w:r>
      <w:bookmarkEnd w:id="3"/>
    </w:p>
    <w:p w:rsidR="00E5620D" w:rsidRPr="00E5620D" w:rsidRDefault="00E5620D" w:rsidP="00E5620D">
      <w:pPr>
        <w:spacing w:after="0" w:line="240" w:lineRule="auto"/>
        <w:rPr>
          <w:rFonts w:ascii="Times New Roman" w:hAnsi="Times New Roman"/>
          <w:b/>
          <w:color w:val="000000"/>
          <w:sz w:val="24"/>
          <w:szCs w:val="24"/>
        </w:rPr>
      </w:pPr>
      <w:r w:rsidRPr="00E5620D">
        <w:rPr>
          <w:rFonts w:ascii="Times New Roman" w:hAnsi="Times New Roman"/>
          <w:b/>
          <w:color w:val="000000"/>
          <w:sz w:val="24"/>
          <w:szCs w:val="24"/>
        </w:rPr>
        <w:t>Общая продолжительность  станции – 10 минут</w:t>
      </w:r>
    </w:p>
    <w:p w:rsidR="00E5620D" w:rsidRPr="00E5620D" w:rsidRDefault="00E5620D" w:rsidP="00E5620D">
      <w:pPr>
        <w:spacing w:after="0" w:line="240" w:lineRule="auto"/>
        <w:rPr>
          <w:rFonts w:ascii="Times New Roman" w:hAnsi="Times New Roman"/>
          <w:b/>
          <w:color w:val="000000"/>
          <w:sz w:val="24"/>
          <w:szCs w:val="24"/>
        </w:rPr>
      </w:pPr>
      <w:r w:rsidRPr="00E5620D">
        <w:rPr>
          <w:rFonts w:ascii="Times New Roman" w:hAnsi="Times New Roman"/>
          <w:b/>
          <w:color w:val="000000"/>
          <w:sz w:val="24"/>
          <w:szCs w:val="24"/>
        </w:rPr>
        <w:t>Фактическая продолжительность станции – 8,5 минут</w:t>
      </w:r>
    </w:p>
    <w:p w:rsidR="00E5620D" w:rsidRPr="00E5620D" w:rsidRDefault="00E5620D" w:rsidP="00E5620D">
      <w:pPr>
        <w:spacing w:after="120" w:line="240" w:lineRule="auto"/>
        <w:jc w:val="right"/>
        <w:rPr>
          <w:rFonts w:ascii="Times New Roman" w:hAnsi="Times New Roman"/>
          <w:color w:val="000000"/>
          <w:sz w:val="24"/>
          <w:szCs w:val="24"/>
        </w:rPr>
      </w:pPr>
      <w:r w:rsidRPr="00E5620D">
        <w:rPr>
          <w:rFonts w:ascii="Times New Roman" w:hAnsi="Times New Roman"/>
          <w:color w:val="000000"/>
          <w:sz w:val="24"/>
          <w:szCs w:val="24"/>
        </w:rPr>
        <w:t>Таблица 1.</w:t>
      </w:r>
    </w:p>
    <w:p w:rsidR="00E5620D" w:rsidRPr="00E5620D" w:rsidRDefault="00E5620D" w:rsidP="00E5620D">
      <w:pPr>
        <w:spacing w:after="120" w:line="240" w:lineRule="auto"/>
        <w:jc w:val="center"/>
        <w:rPr>
          <w:rFonts w:ascii="Times New Roman" w:hAnsi="Times New Roman"/>
          <w:color w:val="000000"/>
          <w:sz w:val="24"/>
          <w:szCs w:val="24"/>
        </w:rPr>
      </w:pPr>
      <w:r w:rsidRPr="00E5620D">
        <w:rPr>
          <w:rFonts w:ascii="Times New Roman" w:hAnsi="Times New Roman"/>
          <w:color w:val="000000"/>
          <w:sz w:val="24"/>
          <w:szCs w:val="24"/>
        </w:rPr>
        <w:t>Продолжительность работы станции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5"/>
        <w:gridCol w:w="1559"/>
        <w:gridCol w:w="1559"/>
        <w:gridCol w:w="1701"/>
      </w:tblGrid>
      <w:tr w:rsidR="00AC182E" w:rsidRPr="008A21E1" w:rsidTr="008A21E1">
        <w:trPr>
          <w:trHeight w:val="340"/>
        </w:trPr>
        <w:tc>
          <w:tcPr>
            <w:tcW w:w="1985" w:type="dxa"/>
            <w:shd w:val="clear" w:color="auto" w:fill="auto"/>
            <w:vAlign w:val="center"/>
          </w:tcPr>
          <w:p w:rsidR="00243AB5" w:rsidRPr="008A21E1" w:rsidRDefault="003C204C" w:rsidP="008A21E1">
            <w:pPr>
              <w:spacing w:after="0" w:line="240" w:lineRule="auto"/>
              <w:jc w:val="center"/>
              <w:rPr>
                <w:rFonts w:ascii="Times New Roman" w:hAnsi="Times New Roman"/>
                <w:b/>
                <w:sz w:val="24"/>
                <w:szCs w:val="24"/>
              </w:rPr>
            </w:pPr>
            <w:r w:rsidRPr="008A21E1">
              <w:rPr>
                <w:rFonts w:ascii="Times New Roman" w:hAnsi="Times New Roman"/>
                <w:b/>
                <w:sz w:val="24"/>
                <w:szCs w:val="24"/>
              </w:rPr>
              <w:t>Голосовая к</w:t>
            </w:r>
            <w:r w:rsidR="00243AB5" w:rsidRPr="008A21E1">
              <w:rPr>
                <w:rFonts w:ascii="Times New Roman" w:hAnsi="Times New Roman"/>
                <w:b/>
                <w:sz w:val="24"/>
                <w:szCs w:val="24"/>
              </w:rPr>
              <w:t>оманда</w:t>
            </w:r>
          </w:p>
        </w:tc>
        <w:tc>
          <w:tcPr>
            <w:tcW w:w="2835" w:type="dxa"/>
            <w:shd w:val="clear" w:color="auto" w:fill="auto"/>
            <w:vAlign w:val="center"/>
          </w:tcPr>
          <w:p w:rsidR="00243AB5" w:rsidRPr="008A21E1" w:rsidRDefault="00243AB5" w:rsidP="008A21E1">
            <w:pPr>
              <w:spacing w:after="0" w:line="240" w:lineRule="auto"/>
              <w:jc w:val="center"/>
              <w:rPr>
                <w:rFonts w:ascii="Times New Roman" w:hAnsi="Times New Roman"/>
                <w:b/>
                <w:sz w:val="24"/>
                <w:szCs w:val="24"/>
              </w:rPr>
            </w:pPr>
            <w:r w:rsidRPr="008A21E1">
              <w:rPr>
                <w:rFonts w:ascii="Times New Roman" w:hAnsi="Times New Roman"/>
                <w:b/>
                <w:sz w:val="24"/>
                <w:szCs w:val="24"/>
              </w:rPr>
              <w:t>Действия аккредитуемого</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b/>
                <w:sz w:val="24"/>
                <w:szCs w:val="24"/>
              </w:rPr>
            </w:pPr>
            <w:r w:rsidRPr="008A21E1">
              <w:rPr>
                <w:rFonts w:ascii="Times New Roman" w:hAnsi="Times New Roman"/>
                <w:b/>
                <w:sz w:val="24"/>
                <w:szCs w:val="24"/>
              </w:rPr>
              <w:t>Время начала действия</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b/>
                <w:sz w:val="24"/>
                <w:szCs w:val="24"/>
              </w:rPr>
            </w:pPr>
            <w:r w:rsidRPr="008A21E1">
              <w:rPr>
                <w:rFonts w:ascii="Times New Roman" w:hAnsi="Times New Roman"/>
                <w:b/>
                <w:sz w:val="24"/>
                <w:szCs w:val="24"/>
              </w:rPr>
              <w:t>Время окончани</w:t>
            </w:r>
            <w:r w:rsidR="000E33E6" w:rsidRPr="008A21E1">
              <w:rPr>
                <w:rFonts w:ascii="Times New Roman" w:hAnsi="Times New Roman"/>
                <w:b/>
                <w:sz w:val="24"/>
                <w:szCs w:val="24"/>
              </w:rPr>
              <w:t>я</w:t>
            </w:r>
            <w:r w:rsidRPr="008A21E1">
              <w:rPr>
                <w:rFonts w:ascii="Times New Roman" w:hAnsi="Times New Roman"/>
                <w:b/>
                <w:sz w:val="24"/>
                <w:szCs w:val="24"/>
              </w:rPr>
              <w:t xml:space="preserve"> действия</w:t>
            </w:r>
          </w:p>
        </w:tc>
        <w:tc>
          <w:tcPr>
            <w:tcW w:w="1701" w:type="dxa"/>
            <w:shd w:val="clear" w:color="auto" w:fill="auto"/>
            <w:vAlign w:val="center"/>
          </w:tcPr>
          <w:p w:rsidR="00243AB5" w:rsidRPr="008A21E1" w:rsidRDefault="00243AB5" w:rsidP="008A21E1">
            <w:pPr>
              <w:spacing w:after="0" w:line="240" w:lineRule="auto"/>
              <w:jc w:val="center"/>
              <w:rPr>
                <w:rFonts w:ascii="Times New Roman" w:hAnsi="Times New Roman"/>
                <w:b/>
                <w:sz w:val="24"/>
                <w:szCs w:val="24"/>
              </w:rPr>
            </w:pPr>
            <w:r w:rsidRPr="008A21E1">
              <w:rPr>
                <w:rFonts w:ascii="Times New Roman" w:hAnsi="Times New Roman"/>
                <w:b/>
                <w:sz w:val="24"/>
                <w:szCs w:val="24"/>
              </w:rPr>
              <w:t>Продолжи</w:t>
            </w:r>
            <w:r w:rsidR="000E33E6" w:rsidRPr="008A21E1">
              <w:rPr>
                <w:rFonts w:ascii="Times New Roman" w:hAnsi="Times New Roman"/>
                <w:b/>
                <w:sz w:val="24"/>
                <w:szCs w:val="24"/>
              </w:rPr>
              <w:t>-</w:t>
            </w:r>
            <w:r w:rsidRPr="008A21E1">
              <w:rPr>
                <w:rFonts w:ascii="Times New Roman" w:hAnsi="Times New Roman"/>
                <w:b/>
                <w:sz w:val="24"/>
                <w:szCs w:val="24"/>
              </w:rPr>
              <w:t>тельность действия</w:t>
            </w:r>
          </w:p>
        </w:tc>
      </w:tr>
      <w:tr w:rsidR="00AC182E" w:rsidRPr="008A21E1" w:rsidTr="008A21E1">
        <w:trPr>
          <w:trHeight w:val="340"/>
        </w:trPr>
        <w:tc>
          <w:tcPr>
            <w:tcW w:w="198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«Ознакомьтесь с заданием!»</w:t>
            </w:r>
          </w:p>
        </w:tc>
        <w:tc>
          <w:tcPr>
            <w:tcW w:w="283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Ознакомление с заданием (брифингом)</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0 сек</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30 сек</w:t>
            </w:r>
          </w:p>
        </w:tc>
        <w:tc>
          <w:tcPr>
            <w:tcW w:w="1701"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30 сек</w:t>
            </w:r>
          </w:p>
        </w:tc>
      </w:tr>
      <w:tr w:rsidR="00AC182E" w:rsidRPr="008A21E1" w:rsidTr="008A21E1">
        <w:trPr>
          <w:trHeight w:val="340"/>
        </w:trPr>
        <w:tc>
          <w:tcPr>
            <w:tcW w:w="198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 xml:space="preserve">«Пройдите на </w:t>
            </w:r>
            <w:r w:rsidRPr="008A21E1">
              <w:rPr>
                <w:rFonts w:ascii="Times New Roman" w:hAnsi="Times New Roman"/>
                <w:sz w:val="24"/>
                <w:szCs w:val="24"/>
              </w:rPr>
              <w:lastRenderedPageBreak/>
              <w:t>станцию!»</w:t>
            </w:r>
          </w:p>
        </w:tc>
        <w:tc>
          <w:tcPr>
            <w:tcW w:w="283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lastRenderedPageBreak/>
              <w:t>Работа на станции</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30 сек</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8 мин</w:t>
            </w:r>
          </w:p>
        </w:tc>
        <w:tc>
          <w:tcPr>
            <w:tcW w:w="1701"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7 мин 30 сек</w:t>
            </w:r>
          </w:p>
        </w:tc>
      </w:tr>
      <w:tr w:rsidR="00AC182E" w:rsidRPr="008A21E1" w:rsidTr="008A21E1">
        <w:trPr>
          <w:trHeight w:val="340"/>
        </w:trPr>
        <w:tc>
          <w:tcPr>
            <w:tcW w:w="198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 xml:space="preserve">«Осталась </w:t>
            </w:r>
            <w:r w:rsidR="005C091D" w:rsidRPr="008A21E1">
              <w:rPr>
                <w:rFonts w:ascii="Times New Roman" w:hAnsi="Times New Roman"/>
                <w:sz w:val="24"/>
                <w:szCs w:val="24"/>
              </w:rPr>
              <w:t>одна</w:t>
            </w:r>
            <w:r w:rsidRPr="008A21E1">
              <w:rPr>
                <w:rFonts w:ascii="Times New Roman" w:hAnsi="Times New Roman"/>
                <w:sz w:val="24"/>
                <w:szCs w:val="24"/>
              </w:rPr>
              <w:t xml:space="preserve"> минута!»</w:t>
            </w:r>
          </w:p>
        </w:tc>
        <w:tc>
          <w:tcPr>
            <w:tcW w:w="283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Завершение работы на станции</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8 мин</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9 мин</w:t>
            </w:r>
          </w:p>
        </w:tc>
        <w:tc>
          <w:tcPr>
            <w:tcW w:w="1701"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1 мин</w:t>
            </w:r>
          </w:p>
        </w:tc>
      </w:tr>
      <w:tr w:rsidR="00AC182E" w:rsidRPr="008A21E1" w:rsidTr="008A21E1">
        <w:trPr>
          <w:trHeight w:val="340"/>
        </w:trPr>
        <w:tc>
          <w:tcPr>
            <w:tcW w:w="198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«Покиньте станцию!»</w:t>
            </w:r>
          </w:p>
        </w:tc>
        <w:tc>
          <w:tcPr>
            <w:tcW w:w="2835"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Окончание работы на станции</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9 мин</w:t>
            </w:r>
          </w:p>
        </w:tc>
        <w:tc>
          <w:tcPr>
            <w:tcW w:w="1559"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9 мин 15 сек</w:t>
            </w:r>
          </w:p>
        </w:tc>
        <w:tc>
          <w:tcPr>
            <w:tcW w:w="1701" w:type="dxa"/>
            <w:shd w:val="clear" w:color="auto" w:fill="auto"/>
            <w:vAlign w:val="center"/>
          </w:tcPr>
          <w:p w:rsidR="00243AB5" w:rsidRPr="008A21E1" w:rsidRDefault="00243AB5" w:rsidP="008A21E1">
            <w:pPr>
              <w:spacing w:after="0" w:line="240" w:lineRule="auto"/>
              <w:jc w:val="center"/>
              <w:rPr>
                <w:rFonts w:ascii="Times New Roman" w:hAnsi="Times New Roman"/>
                <w:sz w:val="24"/>
                <w:szCs w:val="24"/>
              </w:rPr>
            </w:pPr>
            <w:r w:rsidRPr="008A21E1">
              <w:rPr>
                <w:rFonts w:ascii="Times New Roman" w:hAnsi="Times New Roman"/>
                <w:sz w:val="24"/>
                <w:szCs w:val="24"/>
              </w:rPr>
              <w:t>15 сек</w:t>
            </w:r>
          </w:p>
        </w:tc>
      </w:tr>
      <w:tr w:rsidR="00AC182E" w:rsidRPr="008A21E1" w:rsidTr="008A21E1">
        <w:trPr>
          <w:trHeight w:val="340"/>
        </w:trPr>
        <w:tc>
          <w:tcPr>
            <w:tcW w:w="1985" w:type="dxa"/>
            <w:shd w:val="clear" w:color="auto" w:fill="auto"/>
            <w:vAlign w:val="center"/>
          </w:tcPr>
          <w:p w:rsidR="00243AB5" w:rsidRPr="008A21E1" w:rsidRDefault="00243AB5" w:rsidP="00EA7BAC">
            <w:pPr>
              <w:spacing w:line="240" w:lineRule="auto"/>
              <w:jc w:val="center"/>
              <w:rPr>
                <w:rFonts w:ascii="Times New Roman" w:hAnsi="Times New Roman"/>
                <w:sz w:val="24"/>
                <w:szCs w:val="24"/>
              </w:rPr>
            </w:pPr>
            <w:r w:rsidRPr="008A21E1">
              <w:rPr>
                <w:rFonts w:ascii="Times New Roman" w:hAnsi="Times New Roman"/>
                <w:sz w:val="24"/>
                <w:szCs w:val="24"/>
              </w:rPr>
              <w:t>«Пройдите на следующую станцию!»</w:t>
            </w:r>
          </w:p>
        </w:tc>
        <w:tc>
          <w:tcPr>
            <w:tcW w:w="2835" w:type="dxa"/>
            <w:shd w:val="clear" w:color="auto" w:fill="auto"/>
            <w:vAlign w:val="center"/>
          </w:tcPr>
          <w:p w:rsidR="00243AB5" w:rsidRPr="008A21E1" w:rsidRDefault="00243AB5" w:rsidP="00EA7BAC">
            <w:pPr>
              <w:spacing w:line="240" w:lineRule="auto"/>
              <w:jc w:val="center"/>
              <w:rPr>
                <w:rFonts w:ascii="Times New Roman" w:hAnsi="Times New Roman"/>
                <w:sz w:val="24"/>
                <w:szCs w:val="24"/>
              </w:rPr>
            </w:pPr>
            <w:r w:rsidRPr="008A21E1">
              <w:rPr>
                <w:rFonts w:ascii="Times New Roman" w:hAnsi="Times New Roman"/>
                <w:sz w:val="24"/>
                <w:szCs w:val="24"/>
              </w:rPr>
              <w:t>Переход на следующую станцию</w:t>
            </w:r>
          </w:p>
        </w:tc>
        <w:tc>
          <w:tcPr>
            <w:tcW w:w="1559" w:type="dxa"/>
            <w:shd w:val="clear" w:color="auto" w:fill="auto"/>
            <w:vAlign w:val="center"/>
          </w:tcPr>
          <w:p w:rsidR="00243AB5" w:rsidRPr="008A21E1" w:rsidRDefault="00243AB5" w:rsidP="00EA7BAC">
            <w:pPr>
              <w:spacing w:line="240" w:lineRule="auto"/>
              <w:jc w:val="center"/>
              <w:rPr>
                <w:rFonts w:ascii="Times New Roman" w:hAnsi="Times New Roman"/>
                <w:sz w:val="24"/>
                <w:szCs w:val="24"/>
              </w:rPr>
            </w:pPr>
            <w:r w:rsidRPr="008A21E1">
              <w:rPr>
                <w:rFonts w:ascii="Times New Roman" w:hAnsi="Times New Roman"/>
                <w:sz w:val="24"/>
                <w:szCs w:val="24"/>
              </w:rPr>
              <w:t>9 мин 15 сек</w:t>
            </w:r>
          </w:p>
        </w:tc>
        <w:tc>
          <w:tcPr>
            <w:tcW w:w="1559" w:type="dxa"/>
            <w:shd w:val="clear" w:color="auto" w:fill="auto"/>
            <w:vAlign w:val="center"/>
          </w:tcPr>
          <w:p w:rsidR="00243AB5" w:rsidRPr="008A21E1" w:rsidRDefault="00243AB5" w:rsidP="00EA7BAC">
            <w:pPr>
              <w:spacing w:line="240" w:lineRule="auto"/>
              <w:jc w:val="center"/>
              <w:rPr>
                <w:rFonts w:ascii="Times New Roman" w:hAnsi="Times New Roman"/>
                <w:sz w:val="24"/>
                <w:szCs w:val="24"/>
              </w:rPr>
            </w:pPr>
            <w:r w:rsidRPr="008A21E1">
              <w:rPr>
                <w:rFonts w:ascii="Times New Roman" w:hAnsi="Times New Roman"/>
                <w:sz w:val="24"/>
                <w:szCs w:val="24"/>
              </w:rPr>
              <w:t>10 мин</w:t>
            </w:r>
          </w:p>
        </w:tc>
        <w:tc>
          <w:tcPr>
            <w:tcW w:w="1701" w:type="dxa"/>
            <w:shd w:val="clear" w:color="auto" w:fill="auto"/>
            <w:vAlign w:val="center"/>
          </w:tcPr>
          <w:p w:rsidR="00243AB5" w:rsidRPr="008A21E1" w:rsidRDefault="00243AB5" w:rsidP="00EA7BAC">
            <w:pPr>
              <w:spacing w:line="240" w:lineRule="auto"/>
              <w:jc w:val="center"/>
              <w:rPr>
                <w:rFonts w:ascii="Times New Roman" w:hAnsi="Times New Roman"/>
                <w:sz w:val="24"/>
                <w:szCs w:val="24"/>
              </w:rPr>
            </w:pPr>
            <w:r w:rsidRPr="008A21E1">
              <w:rPr>
                <w:rFonts w:ascii="Times New Roman" w:hAnsi="Times New Roman"/>
                <w:sz w:val="24"/>
                <w:szCs w:val="24"/>
              </w:rPr>
              <w:t>45 сек</w:t>
            </w:r>
          </w:p>
        </w:tc>
      </w:tr>
    </w:tbl>
    <w:p w:rsidR="00636EBD" w:rsidRDefault="00636EBD" w:rsidP="00E5620D">
      <w:pPr>
        <w:spacing w:before="200" w:after="0" w:line="240" w:lineRule="auto"/>
        <w:ind w:firstLine="709"/>
        <w:jc w:val="both"/>
        <w:rPr>
          <w:rFonts w:ascii="Times New Roman" w:hAnsi="Times New Roman"/>
          <w:sz w:val="24"/>
          <w:szCs w:val="24"/>
        </w:rPr>
      </w:pPr>
      <w:r w:rsidRPr="00BE4204">
        <w:rPr>
          <w:rFonts w:ascii="Times New Roman" w:hAnsi="Times New Roman"/>
          <w:sz w:val="24"/>
          <w:szCs w:val="24"/>
        </w:rPr>
        <w:t xml:space="preserve">Для обеспечения синхронизации </w:t>
      </w:r>
      <w:r w:rsidR="00850E7A" w:rsidRPr="00BE4204">
        <w:rPr>
          <w:rFonts w:ascii="Times New Roman" w:hAnsi="Times New Roman"/>
          <w:sz w:val="24"/>
          <w:szCs w:val="24"/>
        </w:rPr>
        <w:t>действий,</w:t>
      </w:r>
      <w:r w:rsidRPr="00BE4204">
        <w:rPr>
          <w:rFonts w:ascii="Times New Roman" w:hAnsi="Times New Roman"/>
          <w:sz w:val="24"/>
          <w:szCs w:val="24"/>
        </w:rPr>
        <w:t xml:space="preserve"> аккредитуемых при прохождении цепочки </w:t>
      </w:r>
      <w:r w:rsidR="003C204C" w:rsidRPr="00BE4204">
        <w:rPr>
          <w:rFonts w:ascii="Times New Roman" w:hAnsi="Times New Roman"/>
          <w:sz w:val="24"/>
          <w:szCs w:val="24"/>
        </w:rPr>
        <w:t xml:space="preserve">из нескольких </w:t>
      </w:r>
      <w:r w:rsidRPr="00BE4204">
        <w:rPr>
          <w:rFonts w:ascii="Times New Roman" w:hAnsi="Times New Roman"/>
          <w:sz w:val="24"/>
          <w:szCs w:val="24"/>
        </w:rPr>
        <w:t>станций</w:t>
      </w:r>
      <w:r w:rsidR="003C204C" w:rsidRPr="00BE4204">
        <w:rPr>
          <w:rFonts w:ascii="Times New Roman" w:hAnsi="Times New Roman"/>
          <w:sz w:val="24"/>
          <w:szCs w:val="24"/>
        </w:rPr>
        <w:t>, а также для обеспечения</w:t>
      </w:r>
      <w:r w:rsidRPr="00BE4204">
        <w:rPr>
          <w:rFonts w:ascii="Times New Roman" w:hAnsi="Times New Roman"/>
          <w:sz w:val="24"/>
          <w:szCs w:val="24"/>
        </w:rPr>
        <w:t xml:space="preserve"> бесперебойной работы на каждой станции</w:t>
      </w:r>
      <w:r w:rsidR="003C204C" w:rsidRPr="00BE4204">
        <w:rPr>
          <w:rFonts w:ascii="Times New Roman" w:hAnsi="Times New Roman"/>
          <w:sz w:val="24"/>
          <w:szCs w:val="24"/>
        </w:rPr>
        <w:t>,</w:t>
      </w:r>
      <w:r w:rsidRPr="00BE4204">
        <w:rPr>
          <w:rFonts w:ascii="Times New Roman" w:hAnsi="Times New Roman"/>
          <w:sz w:val="24"/>
          <w:szCs w:val="24"/>
        </w:rPr>
        <w:t xml:space="preserve"> перед началом </w:t>
      </w:r>
      <w:r w:rsidR="003C204C" w:rsidRPr="00BE4204">
        <w:rPr>
          <w:rFonts w:ascii="Times New Roman" w:hAnsi="Times New Roman"/>
          <w:sz w:val="24"/>
          <w:szCs w:val="24"/>
        </w:rPr>
        <w:t xml:space="preserve">процедуры первичной специализированной </w:t>
      </w:r>
      <w:r w:rsidRPr="00BE4204">
        <w:rPr>
          <w:rFonts w:ascii="Times New Roman" w:hAnsi="Times New Roman"/>
          <w:sz w:val="24"/>
          <w:szCs w:val="24"/>
        </w:rPr>
        <w:t xml:space="preserve">аккредитации целесообразно подготовить </w:t>
      </w:r>
      <w:r w:rsidR="003C204C" w:rsidRPr="00BE4204">
        <w:rPr>
          <w:rFonts w:ascii="Times New Roman" w:hAnsi="Times New Roman"/>
          <w:sz w:val="24"/>
          <w:szCs w:val="24"/>
        </w:rPr>
        <w:t xml:space="preserve">звуковой </w:t>
      </w:r>
      <w:r w:rsidRPr="00BE4204">
        <w:rPr>
          <w:rFonts w:ascii="Times New Roman" w:hAnsi="Times New Roman"/>
          <w:sz w:val="24"/>
          <w:szCs w:val="24"/>
        </w:rPr>
        <w:t>файл</w:t>
      </w:r>
      <w:r w:rsidR="003C204C" w:rsidRPr="00BE4204">
        <w:rPr>
          <w:rFonts w:ascii="Times New Roman" w:hAnsi="Times New Roman"/>
          <w:sz w:val="24"/>
          <w:szCs w:val="24"/>
        </w:rPr>
        <w:t xml:space="preserve"> (трек)</w:t>
      </w:r>
      <w:r w:rsidRPr="00BE4204">
        <w:rPr>
          <w:rFonts w:ascii="Times New Roman" w:hAnsi="Times New Roman"/>
          <w:sz w:val="24"/>
          <w:szCs w:val="24"/>
        </w:rPr>
        <w:t xml:space="preserve"> с записью </w:t>
      </w:r>
      <w:r w:rsidR="003C204C" w:rsidRPr="00BE4204">
        <w:rPr>
          <w:rFonts w:ascii="Times New Roman" w:hAnsi="Times New Roman"/>
          <w:sz w:val="24"/>
          <w:szCs w:val="24"/>
        </w:rPr>
        <w:t xml:space="preserve">голосовых </w:t>
      </w:r>
      <w:r w:rsidRPr="00BE4204">
        <w:rPr>
          <w:rFonts w:ascii="Times New Roman" w:hAnsi="Times New Roman"/>
          <w:sz w:val="24"/>
          <w:szCs w:val="24"/>
        </w:rPr>
        <w:t>команд, автоматически включаемых через установленные промежутки времени.</w:t>
      </w:r>
    </w:p>
    <w:p w:rsidR="00E5620D" w:rsidRDefault="00E5620D" w:rsidP="00E5620D">
      <w:pPr>
        <w:spacing w:before="200" w:after="0" w:line="240" w:lineRule="auto"/>
        <w:ind w:firstLine="709"/>
        <w:jc w:val="both"/>
        <w:rPr>
          <w:rFonts w:ascii="Times New Roman" w:hAnsi="Times New Roman"/>
          <w:sz w:val="24"/>
          <w:szCs w:val="24"/>
        </w:rPr>
      </w:pPr>
    </w:p>
    <w:p w:rsidR="00E5620D" w:rsidRPr="00E5620D" w:rsidRDefault="00E5620D" w:rsidP="00E5620D">
      <w:pPr>
        <w:numPr>
          <w:ilvl w:val="0"/>
          <w:numId w:val="11"/>
        </w:numPr>
        <w:spacing w:after="0" w:line="288" w:lineRule="auto"/>
        <w:ind w:left="709" w:hanging="709"/>
        <w:jc w:val="both"/>
        <w:outlineLvl w:val="0"/>
        <w:rPr>
          <w:rFonts w:ascii="Times New Roman" w:hAnsi="Times New Roman"/>
          <w:b/>
          <w:sz w:val="24"/>
          <w:szCs w:val="24"/>
        </w:rPr>
      </w:pPr>
      <w:bookmarkStart w:id="4" w:name="_Toc516067717"/>
      <w:r w:rsidRPr="00E5620D">
        <w:rPr>
          <w:rFonts w:ascii="Times New Roman" w:hAnsi="Times New Roman"/>
          <w:b/>
          <w:sz w:val="24"/>
          <w:szCs w:val="24"/>
        </w:rPr>
        <w:t>Проверяемые компетенции</w:t>
      </w:r>
      <w:bookmarkEnd w:id="4"/>
    </w:p>
    <w:p w:rsidR="00E5620D" w:rsidRPr="00E5620D" w:rsidRDefault="00E5620D" w:rsidP="00E5620D">
      <w:pPr>
        <w:shd w:val="clear" w:color="auto" w:fill="FFFFFF"/>
        <w:spacing w:before="100" w:beforeAutospacing="1" w:after="100" w:afterAutospacing="1" w:line="240" w:lineRule="auto"/>
        <w:rPr>
          <w:rFonts w:ascii="Times" w:hAnsi="Times"/>
          <w:color w:val="000000"/>
          <w:sz w:val="27"/>
          <w:szCs w:val="27"/>
        </w:rPr>
      </w:pPr>
      <w:bookmarkStart w:id="5" w:name="_Toc516067718"/>
      <w:r w:rsidRPr="00E5620D">
        <w:rPr>
          <w:rFonts w:ascii="Times" w:hAnsi="Times"/>
          <w:color w:val="000000"/>
          <w:sz w:val="27"/>
          <w:szCs w:val="27"/>
        </w:rPr>
        <w:t>- готовность к абстрактному мышлению, анализу, синтезу (УК-1);</w:t>
      </w:r>
    </w:p>
    <w:p w:rsidR="00E5620D" w:rsidRPr="00E5620D" w:rsidRDefault="00E5620D" w:rsidP="00E5620D">
      <w:pPr>
        <w:shd w:val="clear" w:color="auto" w:fill="FFFFFF"/>
        <w:spacing w:before="100" w:beforeAutospacing="1" w:after="100" w:afterAutospacing="1" w:line="240" w:lineRule="auto"/>
        <w:rPr>
          <w:rFonts w:ascii="Times" w:hAnsi="Times"/>
          <w:color w:val="000000"/>
          <w:sz w:val="27"/>
          <w:szCs w:val="27"/>
        </w:rPr>
      </w:pPr>
      <w:r w:rsidRPr="00E5620D">
        <w:rPr>
          <w:rFonts w:ascii="Times" w:hAnsi="Times"/>
          <w:color w:val="000000"/>
          <w:sz w:val="27"/>
          <w:szCs w:val="27"/>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E5620D" w:rsidRPr="00E5620D" w:rsidRDefault="00E5620D" w:rsidP="00E5620D">
      <w:pPr>
        <w:shd w:val="clear" w:color="auto" w:fill="FFFFFF"/>
        <w:spacing w:before="100" w:beforeAutospacing="1" w:after="100" w:afterAutospacing="1" w:line="240" w:lineRule="auto"/>
        <w:rPr>
          <w:rFonts w:ascii="Times" w:hAnsi="Times"/>
          <w:color w:val="000000"/>
          <w:sz w:val="27"/>
          <w:szCs w:val="27"/>
        </w:rPr>
      </w:pPr>
      <w:r w:rsidRPr="00E5620D">
        <w:rPr>
          <w:rFonts w:ascii="Times" w:hAnsi="Times"/>
          <w:color w:val="000000"/>
          <w:sz w:val="27"/>
          <w:szCs w:val="27"/>
        </w:rPr>
        <w:t>- 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rsidR="00E5620D" w:rsidRPr="00E5620D" w:rsidRDefault="00E5620D" w:rsidP="00E5620D">
      <w:pPr>
        <w:shd w:val="clear" w:color="auto" w:fill="FFFFFF"/>
        <w:spacing w:before="100" w:beforeAutospacing="1" w:after="100" w:afterAutospacing="1" w:line="240" w:lineRule="auto"/>
        <w:rPr>
          <w:rFonts w:ascii="Times" w:hAnsi="Times"/>
          <w:color w:val="000000"/>
          <w:sz w:val="27"/>
          <w:szCs w:val="27"/>
        </w:rPr>
      </w:pPr>
      <w:r w:rsidRPr="00E5620D">
        <w:rPr>
          <w:rFonts w:ascii="Times" w:hAnsi="Times"/>
          <w:color w:val="000000"/>
          <w:sz w:val="27"/>
          <w:szCs w:val="27"/>
        </w:rPr>
        <w:t>-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E5620D" w:rsidRPr="00E5620D" w:rsidRDefault="00E5620D" w:rsidP="00E5620D">
      <w:pPr>
        <w:shd w:val="clear" w:color="auto" w:fill="FFFFFF"/>
        <w:spacing w:before="100" w:beforeAutospacing="1" w:after="100" w:afterAutospacing="1" w:line="240" w:lineRule="auto"/>
        <w:rPr>
          <w:rFonts w:ascii="Times" w:hAnsi="Times"/>
          <w:color w:val="000000"/>
          <w:sz w:val="27"/>
          <w:szCs w:val="27"/>
        </w:rPr>
      </w:pPr>
      <w:r w:rsidRPr="00E5620D">
        <w:rPr>
          <w:rFonts w:ascii="Times" w:hAnsi="Times"/>
          <w:color w:val="000000"/>
          <w:sz w:val="27"/>
          <w:szCs w:val="27"/>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r w:rsidRPr="00E5620D">
        <w:rPr>
          <w:color w:val="000000"/>
          <w:sz w:val="27"/>
          <w:szCs w:val="27"/>
        </w:rPr>
        <w:t>)</w:t>
      </w:r>
      <w:r w:rsidRPr="00E5620D">
        <w:rPr>
          <w:rFonts w:ascii="Times" w:hAnsi="Times"/>
          <w:color w:val="000000"/>
          <w:sz w:val="27"/>
          <w:szCs w:val="27"/>
        </w:rPr>
        <w:t>.</w:t>
      </w:r>
    </w:p>
    <w:p w:rsidR="00E5620D" w:rsidRPr="00E5620D" w:rsidRDefault="00E5620D" w:rsidP="00E5620D">
      <w:pPr>
        <w:spacing w:after="0" w:line="288" w:lineRule="auto"/>
        <w:ind w:left="360"/>
        <w:jc w:val="both"/>
        <w:outlineLvl w:val="0"/>
        <w:rPr>
          <w:rFonts w:ascii="Times New Roman" w:hAnsi="Times New Roman"/>
          <w:b/>
          <w:sz w:val="24"/>
          <w:szCs w:val="24"/>
        </w:rPr>
      </w:pPr>
      <w:r w:rsidRPr="00E5620D">
        <w:rPr>
          <w:rFonts w:ascii="Times New Roman" w:hAnsi="Times New Roman"/>
          <w:b/>
          <w:sz w:val="24"/>
          <w:szCs w:val="24"/>
        </w:rPr>
        <w:t>6. Задача станции</w:t>
      </w:r>
      <w:bookmarkEnd w:id="5"/>
    </w:p>
    <w:p w:rsidR="00E5620D" w:rsidRDefault="00E5620D" w:rsidP="00E5620D">
      <w:pPr>
        <w:spacing w:after="0" w:line="288" w:lineRule="auto"/>
        <w:jc w:val="both"/>
        <w:outlineLvl w:val="0"/>
        <w:rPr>
          <w:rFonts w:ascii="Times New Roman" w:hAnsi="Times New Roman"/>
          <w:sz w:val="24"/>
          <w:szCs w:val="24"/>
        </w:rPr>
      </w:pPr>
      <w:r w:rsidRPr="00596C51">
        <w:rPr>
          <w:rFonts w:ascii="Times New Roman" w:hAnsi="Times New Roman"/>
          <w:sz w:val="24"/>
          <w:szCs w:val="24"/>
        </w:rPr>
        <w:t xml:space="preserve">Применять системы изоляции зубов </w:t>
      </w:r>
      <w:r>
        <w:rPr>
          <w:rFonts w:ascii="Times New Roman" w:hAnsi="Times New Roman"/>
          <w:sz w:val="24"/>
          <w:szCs w:val="24"/>
        </w:rPr>
        <w:t xml:space="preserve">при лечении стоматологических </w:t>
      </w:r>
      <w:r w:rsidRPr="00596C51">
        <w:rPr>
          <w:rFonts w:ascii="Times New Roman" w:hAnsi="Times New Roman"/>
          <w:sz w:val="24"/>
          <w:szCs w:val="24"/>
        </w:rPr>
        <w:t>пациентов</w:t>
      </w:r>
      <w:r>
        <w:rPr>
          <w:rFonts w:ascii="Times New Roman" w:hAnsi="Times New Roman"/>
          <w:sz w:val="24"/>
          <w:szCs w:val="24"/>
        </w:rPr>
        <w:t xml:space="preserve"> терапевтического профиля с</w:t>
      </w:r>
      <w:r w:rsidRPr="00596C51">
        <w:rPr>
          <w:rFonts w:ascii="Times New Roman" w:hAnsi="Times New Roman"/>
          <w:sz w:val="24"/>
          <w:szCs w:val="24"/>
        </w:rPr>
        <w:t xml:space="preserve"> заболеваниями</w:t>
      </w:r>
      <w:r>
        <w:rPr>
          <w:rFonts w:ascii="Times New Roman" w:hAnsi="Times New Roman"/>
          <w:sz w:val="24"/>
          <w:szCs w:val="24"/>
        </w:rPr>
        <w:t xml:space="preserve"> твердых тканей зубов, пульпы, периодонта, пародонта</w:t>
      </w:r>
    </w:p>
    <w:p w:rsidR="005E3D1F" w:rsidRDefault="005E3D1F" w:rsidP="00E5620D">
      <w:pPr>
        <w:spacing w:after="0" w:line="288" w:lineRule="auto"/>
        <w:jc w:val="both"/>
        <w:outlineLvl w:val="0"/>
        <w:rPr>
          <w:rFonts w:ascii="Times New Roman" w:hAnsi="Times New Roman"/>
          <w:sz w:val="24"/>
          <w:szCs w:val="24"/>
        </w:rPr>
      </w:pPr>
    </w:p>
    <w:p w:rsidR="005E3D1F" w:rsidRPr="00E5620D" w:rsidRDefault="005E3D1F" w:rsidP="00E5620D">
      <w:pPr>
        <w:spacing w:after="0" w:line="288" w:lineRule="auto"/>
        <w:jc w:val="both"/>
        <w:outlineLvl w:val="0"/>
        <w:rPr>
          <w:rFonts w:ascii="Times New Roman" w:hAnsi="Times New Roman"/>
          <w:b/>
          <w:sz w:val="24"/>
          <w:szCs w:val="24"/>
        </w:rPr>
      </w:pPr>
    </w:p>
    <w:p w:rsidR="00E5620D" w:rsidRPr="00E5620D" w:rsidRDefault="00E5620D" w:rsidP="00E5620D">
      <w:pPr>
        <w:numPr>
          <w:ilvl w:val="0"/>
          <w:numId w:val="15"/>
        </w:numPr>
        <w:spacing w:after="0" w:line="288" w:lineRule="auto"/>
        <w:jc w:val="both"/>
        <w:outlineLvl w:val="0"/>
        <w:rPr>
          <w:rFonts w:ascii="Times New Roman" w:hAnsi="Times New Roman"/>
          <w:b/>
          <w:sz w:val="24"/>
          <w:szCs w:val="24"/>
        </w:rPr>
      </w:pPr>
      <w:bookmarkStart w:id="6" w:name="_Toc516067719"/>
      <w:r w:rsidRPr="00E5620D">
        <w:rPr>
          <w:rFonts w:ascii="Times New Roman" w:eastAsia="Calibri" w:hAnsi="Times New Roman"/>
          <w:b/>
          <w:sz w:val="24"/>
          <w:szCs w:val="24"/>
          <w:lang w:eastAsia="en-US"/>
        </w:rPr>
        <w:lastRenderedPageBreak/>
        <w:t>Информация по обеспечению работы станции</w:t>
      </w:r>
      <w:bookmarkEnd w:id="6"/>
    </w:p>
    <w:p w:rsidR="00E5620D" w:rsidRPr="00E5620D" w:rsidRDefault="00E5620D" w:rsidP="00E5620D">
      <w:pPr>
        <w:ind w:firstLine="709"/>
        <w:rPr>
          <w:rFonts w:ascii="Times New Roman" w:hAnsi="Times New Roman"/>
          <w:sz w:val="24"/>
          <w:szCs w:val="24"/>
        </w:rPr>
      </w:pPr>
      <w:r w:rsidRPr="00E5620D">
        <w:rPr>
          <w:rFonts w:ascii="Times New Roman" w:hAnsi="Times New Roman"/>
          <w:sz w:val="24"/>
          <w:szCs w:val="24"/>
        </w:rPr>
        <w:t>Для организации работы станции должны быть предусмотрены</w:t>
      </w:r>
      <w:bookmarkStart w:id="7" w:name="_Toc516050477"/>
      <w:bookmarkStart w:id="8" w:name="_Toc516050810"/>
      <w:bookmarkStart w:id="9" w:name="_Toc516050483"/>
      <w:bookmarkStart w:id="10" w:name="_Toc516050816"/>
      <w:bookmarkEnd w:id="7"/>
      <w:bookmarkEnd w:id="8"/>
      <w:bookmarkEnd w:id="9"/>
      <w:bookmarkEnd w:id="10"/>
    </w:p>
    <w:p w:rsidR="00E5620D" w:rsidRPr="00E5620D" w:rsidRDefault="00E5620D" w:rsidP="00E5620D">
      <w:pPr>
        <w:numPr>
          <w:ilvl w:val="1"/>
          <w:numId w:val="14"/>
        </w:numPr>
        <w:spacing w:after="0" w:line="288" w:lineRule="auto"/>
        <w:ind w:left="426" w:hanging="426"/>
        <w:contextualSpacing/>
        <w:jc w:val="both"/>
        <w:outlineLvl w:val="0"/>
        <w:rPr>
          <w:rFonts w:ascii="Times New Roman" w:hAnsi="Times New Roman"/>
          <w:b/>
          <w:sz w:val="24"/>
          <w:szCs w:val="24"/>
        </w:rPr>
      </w:pPr>
      <w:bookmarkStart w:id="11" w:name="_Toc516062187"/>
      <w:bookmarkStart w:id="12" w:name="_Toc516067720"/>
      <w:r w:rsidRPr="00E5620D">
        <w:rPr>
          <w:rFonts w:ascii="Times New Roman" w:hAnsi="Times New Roman"/>
          <w:b/>
          <w:bCs/>
          <w:sz w:val="24"/>
          <w:szCs w:val="24"/>
        </w:rPr>
        <w:t>Рабочее место члена аккредитационной комиссии (далее  - АК)</w:t>
      </w:r>
      <w:r w:rsidRPr="00E5620D">
        <w:rPr>
          <w:rFonts w:ascii="Times New Roman" w:hAnsi="Times New Roman"/>
          <w:sz w:val="24"/>
          <w:szCs w:val="24"/>
        </w:rPr>
        <w:t>(таблица 2)</w:t>
      </w:r>
      <w:bookmarkEnd w:id="11"/>
      <w:bookmarkEnd w:id="12"/>
    </w:p>
    <w:p w:rsidR="00E5620D" w:rsidRPr="00E5620D" w:rsidRDefault="00E5620D" w:rsidP="00E5620D">
      <w:pPr>
        <w:spacing w:after="0" w:line="288" w:lineRule="auto"/>
        <w:ind w:left="426"/>
        <w:contextualSpacing/>
        <w:jc w:val="right"/>
        <w:outlineLvl w:val="0"/>
        <w:rPr>
          <w:rFonts w:ascii="Times New Roman" w:hAnsi="Times New Roman"/>
          <w:sz w:val="24"/>
          <w:szCs w:val="24"/>
        </w:rPr>
      </w:pPr>
    </w:p>
    <w:p w:rsidR="00E5620D" w:rsidRPr="00E5620D" w:rsidRDefault="00E5620D" w:rsidP="00E5620D">
      <w:pPr>
        <w:spacing w:after="0" w:line="288" w:lineRule="auto"/>
        <w:ind w:left="426"/>
        <w:contextualSpacing/>
        <w:jc w:val="right"/>
        <w:outlineLvl w:val="0"/>
        <w:rPr>
          <w:rFonts w:ascii="Times New Roman" w:hAnsi="Times New Roman"/>
          <w:sz w:val="24"/>
          <w:szCs w:val="24"/>
        </w:rPr>
      </w:pPr>
      <w:r w:rsidRPr="00E5620D">
        <w:rPr>
          <w:rFonts w:ascii="Times New Roman" w:hAnsi="Times New Roman"/>
          <w:sz w:val="24"/>
          <w:szCs w:val="24"/>
        </w:rPr>
        <w:t>Таблица 2</w:t>
      </w:r>
    </w:p>
    <w:p w:rsidR="00E5620D" w:rsidRPr="00E5620D" w:rsidRDefault="00E5620D" w:rsidP="00E5620D">
      <w:pPr>
        <w:spacing w:after="0" w:line="288" w:lineRule="auto"/>
        <w:ind w:left="426"/>
        <w:contextualSpacing/>
        <w:jc w:val="center"/>
        <w:outlineLvl w:val="0"/>
        <w:rPr>
          <w:rFonts w:ascii="Times New Roman" w:hAnsi="Times New Roman"/>
          <w:sz w:val="24"/>
          <w:szCs w:val="24"/>
        </w:rPr>
      </w:pPr>
      <w:r w:rsidRPr="00E5620D">
        <w:rPr>
          <w:rFonts w:ascii="Times New Roman" w:hAnsi="Times New Roman"/>
          <w:sz w:val="24"/>
          <w:szCs w:val="24"/>
        </w:rPr>
        <w:t>Рабочее место члена АК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2268"/>
      </w:tblGrid>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b/>
                <w:color w:val="000000"/>
                <w:sz w:val="24"/>
                <w:szCs w:val="24"/>
              </w:rPr>
            </w:pPr>
            <w:r w:rsidRPr="00E5620D">
              <w:rPr>
                <w:rFonts w:ascii="Times New Roman" w:hAnsi="Times New Roman"/>
                <w:b/>
                <w:color w:val="000000"/>
                <w:sz w:val="24"/>
                <w:szCs w:val="24"/>
              </w:rPr>
              <w:t>№ п</w:t>
            </w:r>
            <w:r w:rsidRPr="00E5620D">
              <w:rPr>
                <w:rFonts w:ascii="Times New Roman" w:hAnsi="Times New Roman"/>
                <w:b/>
                <w:color w:val="000000"/>
                <w:sz w:val="24"/>
                <w:szCs w:val="24"/>
                <w:lang w:val="en-US"/>
              </w:rPr>
              <w:t>/</w:t>
            </w:r>
            <w:r w:rsidRPr="00E5620D">
              <w:rPr>
                <w:rFonts w:ascii="Times New Roman" w:hAnsi="Times New Roman"/>
                <w:b/>
                <w:color w:val="000000"/>
                <w:sz w:val="24"/>
                <w:szCs w:val="24"/>
              </w:rPr>
              <w:t>п</w:t>
            </w:r>
          </w:p>
        </w:tc>
        <w:tc>
          <w:tcPr>
            <w:tcW w:w="6662"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b/>
                <w:color w:val="000000"/>
                <w:sz w:val="24"/>
                <w:szCs w:val="24"/>
              </w:rPr>
            </w:pPr>
            <w:r w:rsidRPr="00E5620D">
              <w:rPr>
                <w:rFonts w:ascii="Times New Roman" w:hAnsi="Times New Roman"/>
                <w:b/>
                <w:color w:val="000000"/>
                <w:sz w:val="24"/>
                <w:szCs w:val="24"/>
              </w:rPr>
              <w:t>Перечень оборудования</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b/>
                <w:color w:val="000000"/>
                <w:sz w:val="24"/>
                <w:szCs w:val="24"/>
              </w:rPr>
            </w:pPr>
            <w:r w:rsidRPr="00E5620D">
              <w:rPr>
                <w:rFonts w:ascii="Times New Roman" w:hAnsi="Times New Roman"/>
                <w:b/>
                <w:color w:val="000000"/>
                <w:sz w:val="24"/>
                <w:szCs w:val="24"/>
              </w:rPr>
              <w:t>Количество</w:t>
            </w:r>
          </w:p>
        </w:tc>
      </w:tr>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1</w:t>
            </w:r>
          </w:p>
        </w:tc>
        <w:tc>
          <w:tcPr>
            <w:tcW w:w="6662" w:type="dxa"/>
            <w:shd w:val="clear" w:color="auto" w:fill="auto"/>
            <w:vAlign w:val="center"/>
          </w:tcPr>
          <w:p w:rsidR="00E5620D" w:rsidRPr="00E5620D" w:rsidRDefault="00E5620D" w:rsidP="00E5620D">
            <w:pPr>
              <w:spacing w:after="0" w:line="240" w:lineRule="auto"/>
              <w:contextualSpacing/>
              <w:rPr>
                <w:rFonts w:ascii="Times New Roman" w:hAnsi="Times New Roman"/>
                <w:color w:val="000000"/>
                <w:sz w:val="24"/>
                <w:szCs w:val="24"/>
              </w:rPr>
            </w:pPr>
            <w:r w:rsidRPr="00E5620D">
              <w:rPr>
                <w:rFonts w:ascii="Times New Roman" w:hAnsi="Times New Roman"/>
                <w:color w:val="000000"/>
                <w:sz w:val="24"/>
                <w:szCs w:val="24"/>
              </w:rPr>
              <w:t>Стол рабочий (рабочая поверхность)</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1 шт.</w:t>
            </w:r>
          </w:p>
        </w:tc>
      </w:tr>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2</w:t>
            </w:r>
          </w:p>
        </w:tc>
        <w:tc>
          <w:tcPr>
            <w:tcW w:w="6662" w:type="dxa"/>
            <w:shd w:val="clear" w:color="auto" w:fill="auto"/>
            <w:vAlign w:val="center"/>
          </w:tcPr>
          <w:p w:rsidR="00E5620D" w:rsidRPr="00E5620D" w:rsidRDefault="00E5620D" w:rsidP="00E5620D">
            <w:pPr>
              <w:spacing w:after="0" w:line="240" w:lineRule="auto"/>
              <w:contextualSpacing/>
              <w:rPr>
                <w:rFonts w:ascii="Times New Roman" w:hAnsi="Times New Roman"/>
                <w:color w:val="000000"/>
                <w:sz w:val="24"/>
                <w:szCs w:val="24"/>
              </w:rPr>
            </w:pPr>
            <w:r w:rsidRPr="00E5620D">
              <w:rPr>
                <w:rFonts w:ascii="Times New Roman" w:hAnsi="Times New Roman"/>
                <w:color w:val="000000"/>
                <w:sz w:val="24"/>
                <w:szCs w:val="24"/>
              </w:rPr>
              <w:t>Стул</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2 шт.</w:t>
            </w:r>
          </w:p>
        </w:tc>
      </w:tr>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3</w:t>
            </w:r>
          </w:p>
        </w:tc>
        <w:tc>
          <w:tcPr>
            <w:tcW w:w="6662" w:type="dxa"/>
            <w:shd w:val="clear" w:color="auto" w:fill="auto"/>
            <w:vAlign w:val="center"/>
          </w:tcPr>
          <w:p w:rsidR="00E5620D" w:rsidRPr="00E5620D" w:rsidRDefault="00E5620D" w:rsidP="00E5620D">
            <w:pPr>
              <w:spacing w:after="0" w:line="240" w:lineRule="auto"/>
              <w:contextualSpacing/>
              <w:rPr>
                <w:rFonts w:ascii="Times New Roman" w:hAnsi="Times New Roman"/>
                <w:color w:val="000000"/>
                <w:sz w:val="24"/>
                <w:szCs w:val="24"/>
              </w:rPr>
            </w:pPr>
            <w:r w:rsidRPr="00E5620D">
              <w:rPr>
                <w:rFonts w:ascii="Times New Roman" w:hAnsi="Times New Roman"/>
                <w:color w:val="000000"/>
                <w:sz w:val="24"/>
                <w:szCs w:val="24"/>
              </w:rPr>
              <w:t>Чек-листы в бумажном виде</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по количеству аккредитуемых</w:t>
            </w:r>
          </w:p>
        </w:tc>
      </w:tr>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4</w:t>
            </w:r>
          </w:p>
        </w:tc>
        <w:tc>
          <w:tcPr>
            <w:tcW w:w="6662" w:type="dxa"/>
            <w:shd w:val="clear" w:color="auto" w:fill="auto"/>
            <w:vAlign w:val="center"/>
          </w:tcPr>
          <w:p w:rsidR="00E5620D" w:rsidRPr="00E5620D" w:rsidRDefault="00E5620D" w:rsidP="00E5620D">
            <w:pPr>
              <w:spacing w:after="0" w:line="240" w:lineRule="auto"/>
              <w:contextualSpacing/>
              <w:rPr>
                <w:rFonts w:ascii="Times New Roman" w:hAnsi="Times New Roman"/>
                <w:color w:val="000000"/>
                <w:sz w:val="24"/>
                <w:szCs w:val="24"/>
              </w:rPr>
            </w:pPr>
            <w:r w:rsidRPr="00E5620D">
              <w:rPr>
                <w:rFonts w:ascii="Times New Roman" w:hAnsi="Times New Roman"/>
                <w:color w:val="000000"/>
                <w:sz w:val="24"/>
                <w:szCs w:val="24"/>
              </w:rPr>
              <w:t>Шариковая ручка</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2 шт.</w:t>
            </w:r>
          </w:p>
        </w:tc>
      </w:tr>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5</w:t>
            </w:r>
          </w:p>
        </w:tc>
        <w:tc>
          <w:tcPr>
            <w:tcW w:w="6662" w:type="dxa"/>
            <w:shd w:val="clear" w:color="auto" w:fill="auto"/>
            <w:vAlign w:val="center"/>
          </w:tcPr>
          <w:p w:rsidR="00E5620D" w:rsidRPr="00E5620D" w:rsidRDefault="00E5620D" w:rsidP="00E5620D">
            <w:pPr>
              <w:spacing w:after="0" w:line="240" w:lineRule="auto"/>
              <w:contextualSpacing/>
              <w:rPr>
                <w:rFonts w:ascii="Times New Roman" w:hAnsi="Times New Roman"/>
                <w:color w:val="000000"/>
                <w:sz w:val="24"/>
                <w:szCs w:val="24"/>
              </w:rPr>
            </w:pPr>
            <w:r w:rsidRPr="00E5620D">
              <w:rPr>
                <w:rFonts w:ascii="Times New Roman" w:hAnsi="Times New Roman"/>
                <w:color w:val="000000"/>
                <w:sz w:val="24"/>
                <w:szCs w:val="24"/>
              </w:rPr>
              <w:t xml:space="preserve">Персональный компьютер с выходом в Интернет для заполнения чек-листа в электронном виде (решение о целесообразности заполнения чек-листа в режиме </w:t>
            </w:r>
            <w:r w:rsidRPr="00E5620D">
              <w:rPr>
                <w:rFonts w:ascii="Times New Roman" w:hAnsi="Times New Roman"/>
                <w:color w:val="000000"/>
                <w:sz w:val="24"/>
                <w:szCs w:val="24"/>
                <w:lang w:val="en-US"/>
              </w:rPr>
              <w:t>on</w:t>
            </w:r>
            <w:r w:rsidRPr="00E5620D">
              <w:rPr>
                <w:rFonts w:ascii="Times New Roman" w:hAnsi="Times New Roman"/>
                <w:color w:val="000000"/>
                <w:sz w:val="24"/>
                <w:szCs w:val="24"/>
              </w:rPr>
              <w:t>-</w:t>
            </w:r>
            <w:r w:rsidRPr="00E5620D">
              <w:rPr>
                <w:rFonts w:ascii="Times New Roman" w:hAnsi="Times New Roman"/>
                <w:color w:val="000000"/>
                <w:sz w:val="24"/>
                <w:szCs w:val="24"/>
                <w:lang w:val="en-US"/>
              </w:rPr>
              <w:t>line</w:t>
            </w:r>
            <w:r w:rsidRPr="00E5620D">
              <w:rPr>
                <w:rFonts w:ascii="Times New Roman" w:hAnsi="Times New Roman"/>
                <w:color w:val="000000"/>
                <w:sz w:val="24"/>
                <w:szCs w:val="24"/>
              </w:rPr>
              <w:t xml:space="preserve"> решает Председатель АК)</w:t>
            </w:r>
          </w:p>
        </w:tc>
        <w:tc>
          <w:tcPr>
            <w:tcW w:w="2268" w:type="dxa"/>
            <w:shd w:val="clear" w:color="auto" w:fill="auto"/>
            <w:vAlign w:val="center"/>
          </w:tcPr>
          <w:p w:rsidR="00E5620D" w:rsidRPr="00E5620D" w:rsidRDefault="00E5620D" w:rsidP="00E5620D">
            <w:pPr>
              <w:numPr>
                <w:ilvl w:val="0"/>
                <w:numId w:val="13"/>
              </w:num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шт.</w:t>
            </w:r>
          </w:p>
        </w:tc>
      </w:tr>
    </w:tbl>
    <w:p w:rsidR="00E5620D" w:rsidRPr="00E5620D" w:rsidRDefault="00E5620D" w:rsidP="005E3D1F">
      <w:pPr>
        <w:keepNext/>
        <w:keepLines/>
        <w:spacing w:before="200" w:after="0" w:line="360" w:lineRule="auto"/>
        <w:outlineLvl w:val="1"/>
        <w:rPr>
          <w:rFonts w:ascii="Calibri Light" w:hAnsi="Calibri Light"/>
          <w:bCs/>
          <w:color w:val="5B9BD5"/>
          <w:sz w:val="26"/>
          <w:szCs w:val="26"/>
          <w:lang w:eastAsia="en-US"/>
        </w:rPr>
      </w:pPr>
      <w:bookmarkStart w:id="13" w:name="_Toc516062188"/>
      <w:bookmarkStart w:id="14" w:name="_Toc516067721"/>
      <w:r w:rsidRPr="00E5620D">
        <w:rPr>
          <w:rFonts w:ascii="Times New Roman" w:hAnsi="Times New Roman"/>
          <w:b/>
          <w:sz w:val="24"/>
          <w:szCs w:val="24"/>
          <w:lang w:eastAsia="en-US"/>
        </w:rPr>
        <w:t>7.2. Рабочее место аккредитуемого</w:t>
      </w:r>
      <w:bookmarkEnd w:id="13"/>
      <w:bookmarkEnd w:id="14"/>
    </w:p>
    <w:p w:rsidR="00E5620D" w:rsidRPr="00E5620D" w:rsidRDefault="00E5620D" w:rsidP="00E5620D">
      <w:pPr>
        <w:spacing w:after="0" w:line="288" w:lineRule="auto"/>
        <w:ind w:firstLine="709"/>
        <w:jc w:val="both"/>
        <w:rPr>
          <w:rFonts w:ascii="Times New Roman" w:eastAsia="Calibri" w:hAnsi="Times New Roman"/>
          <w:sz w:val="24"/>
          <w:szCs w:val="24"/>
          <w:lang w:eastAsia="en-US"/>
        </w:rPr>
      </w:pPr>
      <w:r w:rsidRPr="00E5620D">
        <w:rPr>
          <w:rFonts w:ascii="Times New Roman" w:eastAsia="Calibri" w:hAnsi="Times New Roman"/>
          <w:sz w:val="24"/>
          <w:szCs w:val="24"/>
          <w:lang w:eastAsia="en-US"/>
        </w:rPr>
        <w:t>Помещение, имитирующее рабочее помещение</w:t>
      </w:r>
      <w:r w:rsidRPr="00E5620D">
        <w:rPr>
          <w:rFonts w:ascii="Times New Roman" w:eastAsia="Calibri" w:hAnsi="Times New Roman"/>
          <w:sz w:val="24"/>
          <w:szCs w:val="24"/>
          <w:vertAlign w:val="superscript"/>
          <w:lang w:eastAsia="en-US"/>
        </w:rPr>
        <w:footnoteReference w:id="1"/>
      </w:r>
      <w:r w:rsidRPr="00E5620D">
        <w:rPr>
          <w:rFonts w:ascii="Times New Roman" w:eastAsia="Calibri" w:hAnsi="Times New Roman"/>
          <w:sz w:val="24"/>
          <w:szCs w:val="24"/>
          <w:lang w:eastAsia="en-US"/>
        </w:rPr>
        <w:t>, обязательно должно включать:</w:t>
      </w:r>
    </w:p>
    <w:p w:rsidR="00E5620D" w:rsidRPr="00E5620D" w:rsidRDefault="00E5620D" w:rsidP="00E5620D">
      <w:pPr>
        <w:spacing w:after="0" w:line="288" w:lineRule="auto"/>
        <w:ind w:firstLine="709"/>
        <w:jc w:val="both"/>
        <w:rPr>
          <w:rFonts w:ascii="Times New Roman" w:eastAsia="Calibri" w:hAnsi="Times New Roman"/>
          <w:sz w:val="24"/>
          <w:szCs w:val="24"/>
          <w:lang w:eastAsia="en-US"/>
        </w:rPr>
      </w:pPr>
      <w:r w:rsidRPr="00E5620D">
        <w:rPr>
          <w:rFonts w:ascii="Times New Roman" w:eastAsia="Calibri" w:hAnsi="Times New Roman"/>
          <w:sz w:val="24"/>
          <w:szCs w:val="24"/>
          <w:lang w:eastAsia="en-US"/>
        </w:rPr>
        <w:t>1. Перечень мебели и прочего оборудования (таблица 3)</w:t>
      </w:r>
    </w:p>
    <w:p w:rsidR="00E5620D" w:rsidRPr="00E5620D" w:rsidRDefault="00E5620D" w:rsidP="00E5620D">
      <w:pPr>
        <w:spacing w:line="240" w:lineRule="auto"/>
        <w:jc w:val="right"/>
        <w:rPr>
          <w:rFonts w:ascii="Times New Roman" w:hAnsi="Times New Roman"/>
          <w:color w:val="000000"/>
          <w:sz w:val="24"/>
          <w:szCs w:val="24"/>
        </w:rPr>
      </w:pPr>
      <w:r w:rsidRPr="00E5620D">
        <w:rPr>
          <w:rFonts w:ascii="Times New Roman" w:hAnsi="Times New Roman"/>
          <w:color w:val="000000"/>
          <w:sz w:val="24"/>
          <w:szCs w:val="24"/>
        </w:rPr>
        <w:t>Таблица 3.</w:t>
      </w:r>
    </w:p>
    <w:p w:rsidR="00E5620D" w:rsidRPr="00E5620D" w:rsidRDefault="00E5620D" w:rsidP="00E5620D">
      <w:pPr>
        <w:spacing w:after="0" w:line="288" w:lineRule="auto"/>
        <w:ind w:firstLine="709"/>
        <w:jc w:val="center"/>
        <w:rPr>
          <w:rFonts w:ascii="Times New Roman" w:eastAsia="Calibri" w:hAnsi="Times New Roman"/>
          <w:sz w:val="24"/>
          <w:szCs w:val="24"/>
          <w:lang w:eastAsia="en-US"/>
        </w:rPr>
      </w:pPr>
      <w:r w:rsidRPr="00E5620D">
        <w:rPr>
          <w:rFonts w:ascii="Times New Roman" w:eastAsia="Calibri" w:hAnsi="Times New Roman"/>
          <w:sz w:val="24"/>
          <w:szCs w:val="24"/>
          <w:lang w:eastAsia="en-US"/>
        </w:rPr>
        <w:t>Перечень мебели и прочего оборудования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662"/>
        <w:gridCol w:w="2268"/>
      </w:tblGrid>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b/>
                <w:color w:val="000000"/>
                <w:sz w:val="24"/>
                <w:szCs w:val="24"/>
              </w:rPr>
            </w:pPr>
            <w:r w:rsidRPr="00E5620D">
              <w:rPr>
                <w:rFonts w:ascii="Times New Roman" w:hAnsi="Times New Roman"/>
                <w:b/>
                <w:color w:val="000000"/>
                <w:sz w:val="24"/>
                <w:szCs w:val="24"/>
              </w:rPr>
              <w:t>№ п</w:t>
            </w:r>
            <w:r w:rsidRPr="00E5620D">
              <w:rPr>
                <w:rFonts w:ascii="Times New Roman" w:hAnsi="Times New Roman"/>
                <w:b/>
                <w:color w:val="000000"/>
                <w:sz w:val="24"/>
                <w:szCs w:val="24"/>
                <w:lang w:val="en-US"/>
              </w:rPr>
              <w:t>/</w:t>
            </w:r>
            <w:r w:rsidRPr="00E5620D">
              <w:rPr>
                <w:rFonts w:ascii="Times New Roman" w:hAnsi="Times New Roman"/>
                <w:b/>
                <w:color w:val="000000"/>
                <w:sz w:val="24"/>
                <w:szCs w:val="24"/>
              </w:rPr>
              <w:t>п</w:t>
            </w:r>
          </w:p>
        </w:tc>
        <w:tc>
          <w:tcPr>
            <w:tcW w:w="6662"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b/>
                <w:color w:val="000000"/>
                <w:sz w:val="24"/>
                <w:szCs w:val="24"/>
              </w:rPr>
            </w:pPr>
            <w:r w:rsidRPr="00E5620D">
              <w:rPr>
                <w:rFonts w:ascii="Times New Roman" w:hAnsi="Times New Roman"/>
                <w:b/>
                <w:color w:val="000000"/>
                <w:sz w:val="24"/>
                <w:szCs w:val="24"/>
              </w:rPr>
              <w:t>Перечень мебели и прочего оборудования</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b/>
                <w:color w:val="000000"/>
                <w:sz w:val="24"/>
                <w:szCs w:val="24"/>
              </w:rPr>
            </w:pPr>
            <w:r w:rsidRPr="00E5620D">
              <w:rPr>
                <w:rFonts w:ascii="Times New Roman" w:hAnsi="Times New Roman"/>
                <w:b/>
                <w:color w:val="000000"/>
                <w:sz w:val="24"/>
                <w:szCs w:val="24"/>
              </w:rPr>
              <w:t>Количество</w:t>
            </w:r>
          </w:p>
        </w:tc>
      </w:tr>
      <w:tr w:rsidR="00E5620D" w:rsidRPr="00E5620D" w:rsidTr="00E5620D">
        <w:trPr>
          <w:trHeight w:val="340"/>
        </w:trPr>
        <w:tc>
          <w:tcPr>
            <w:tcW w:w="709"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1</w:t>
            </w:r>
          </w:p>
        </w:tc>
        <w:tc>
          <w:tcPr>
            <w:tcW w:w="6662" w:type="dxa"/>
            <w:shd w:val="clear" w:color="auto" w:fill="auto"/>
            <w:vAlign w:val="center"/>
          </w:tcPr>
          <w:p w:rsidR="00E5620D" w:rsidRPr="00E5620D" w:rsidRDefault="00E5620D" w:rsidP="00E5620D">
            <w:pPr>
              <w:spacing w:after="0" w:line="240" w:lineRule="auto"/>
              <w:contextualSpacing/>
              <w:rPr>
                <w:rFonts w:ascii="Times New Roman" w:hAnsi="Times New Roman"/>
                <w:color w:val="000000"/>
                <w:sz w:val="24"/>
                <w:szCs w:val="24"/>
              </w:rPr>
            </w:pPr>
            <w:r w:rsidRPr="00E5620D">
              <w:rPr>
                <w:rFonts w:ascii="Times New Roman" w:hAnsi="Times New Roman"/>
                <w:color w:val="000000"/>
                <w:sz w:val="24"/>
                <w:szCs w:val="24"/>
              </w:rPr>
              <w:t>Настенные часы с секундной стрелкой</w:t>
            </w:r>
          </w:p>
        </w:tc>
        <w:tc>
          <w:tcPr>
            <w:tcW w:w="2268" w:type="dxa"/>
            <w:shd w:val="clear" w:color="auto" w:fill="auto"/>
            <w:vAlign w:val="center"/>
          </w:tcPr>
          <w:p w:rsidR="00E5620D" w:rsidRPr="00E5620D" w:rsidRDefault="00E5620D" w:rsidP="00E5620D">
            <w:pPr>
              <w:spacing w:after="0" w:line="240" w:lineRule="auto"/>
              <w:contextualSpacing/>
              <w:jc w:val="center"/>
              <w:rPr>
                <w:rFonts w:ascii="Times New Roman" w:hAnsi="Times New Roman"/>
                <w:color w:val="000000"/>
                <w:sz w:val="24"/>
                <w:szCs w:val="24"/>
              </w:rPr>
            </w:pPr>
            <w:r w:rsidRPr="00E5620D">
              <w:rPr>
                <w:rFonts w:ascii="Times New Roman" w:hAnsi="Times New Roman"/>
                <w:color w:val="000000"/>
                <w:sz w:val="24"/>
                <w:szCs w:val="24"/>
              </w:rPr>
              <w:t>1 шт.</w:t>
            </w:r>
          </w:p>
        </w:tc>
      </w:tr>
    </w:tbl>
    <w:p w:rsidR="00E5620D" w:rsidRPr="00E5620D" w:rsidRDefault="00E5620D" w:rsidP="00E5620D">
      <w:pPr>
        <w:spacing w:after="0" w:line="288" w:lineRule="auto"/>
        <w:ind w:firstLine="708"/>
        <w:jc w:val="both"/>
        <w:rPr>
          <w:rFonts w:ascii="Times New Roman" w:eastAsia="Calibri" w:hAnsi="Times New Roman"/>
          <w:sz w:val="24"/>
          <w:szCs w:val="24"/>
          <w:lang w:eastAsia="en-US"/>
        </w:rPr>
      </w:pPr>
    </w:p>
    <w:p w:rsidR="00E5620D" w:rsidRPr="00E5620D" w:rsidRDefault="00E5620D" w:rsidP="00E5620D">
      <w:pPr>
        <w:spacing w:after="0" w:line="288" w:lineRule="auto"/>
        <w:ind w:firstLine="708"/>
        <w:jc w:val="both"/>
        <w:rPr>
          <w:rFonts w:ascii="Times New Roman" w:eastAsia="Calibri" w:hAnsi="Times New Roman"/>
          <w:sz w:val="24"/>
          <w:szCs w:val="24"/>
          <w:lang w:eastAsia="en-US"/>
        </w:rPr>
      </w:pPr>
      <w:r w:rsidRPr="00E5620D">
        <w:rPr>
          <w:rFonts w:ascii="Times New Roman" w:eastAsia="Calibri" w:hAnsi="Times New Roman"/>
          <w:sz w:val="24"/>
          <w:szCs w:val="24"/>
          <w:lang w:eastAsia="en-US"/>
        </w:rPr>
        <w:t>2. Перечень медицинского оборудования (таблица 4)</w:t>
      </w:r>
    </w:p>
    <w:p w:rsidR="00E5620D" w:rsidRPr="00E5620D" w:rsidRDefault="00E5620D" w:rsidP="00E5620D">
      <w:pPr>
        <w:spacing w:after="0" w:line="288" w:lineRule="auto"/>
        <w:jc w:val="right"/>
        <w:rPr>
          <w:rFonts w:ascii="Times New Roman" w:eastAsia="Calibri" w:hAnsi="Times New Roman"/>
          <w:color w:val="FF0000"/>
          <w:sz w:val="24"/>
          <w:szCs w:val="24"/>
          <w:lang w:eastAsia="en-US"/>
        </w:rPr>
      </w:pPr>
      <w:r w:rsidRPr="00E5620D">
        <w:rPr>
          <w:rFonts w:ascii="Times New Roman" w:eastAsia="Calibri" w:hAnsi="Times New Roman"/>
          <w:sz w:val="24"/>
          <w:szCs w:val="24"/>
          <w:lang w:eastAsia="en-US"/>
        </w:rPr>
        <w:t>Таблица 4</w:t>
      </w:r>
    </w:p>
    <w:p w:rsidR="00E5620D" w:rsidRPr="00E5620D" w:rsidRDefault="00E5620D" w:rsidP="00E5620D">
      <w:pPr>
        <w:spacing w:after="0" w:line="288" w:lineRule="auto"/>
        <w:jc w:val="center"/>
        <w:rPr>
          <w:rFonts w:ascii="Times New Roman" w:eastAsia="Calibri" w:hAnsi="Times New Roman"/>
          <w:sz w:val="24"/>
          <w:szCs w:val="24"/>
          <w:lang w:eastAsia="en-US"/>
        </w:rPr>
      </w:pPr>
      <w:r w:rsidRPr="00E5620D">
        <w:rPr>
          <w:rFonts w:ascii="Times New Roman" w:eastAsia="Calibri" w:hAnsi="Times New Roman"/>
          <w:sz w:val="24"/>
          <w:szCs w:val="24"/>
          <w:lang w:eastAsia="en-US"/>
        </w:rPr>
        <w:t>Перечень медицинского оборудования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662"/>
        <w:gridCol w:w="2268"/>
      </w:tblGrid>
      <w:tr w:rsidR="00E5620D" w:rsidRPr="008A21E1" w:rsidTr="00E5620D">
        <w:trPr>
          <w:trHeight w:val="340"/>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 п</w:t>
            </w:r>
            <w:r w:rsidRPr="008A21E1">
              <w:rPr>
                <w:rFonts w:ascii="Times New Roman" w:hAnsi="Times New Roman"/>
                <w:b/>
                <w:sz w:val="24"/>
                <w:szCs w:val="24"/>
                <w:lang w:val="en-US"/>
              </w:rPr>
              <w:t>/</w:t>
            </w:r>
            <w:r w:rsidRPr="008A21E1">
              <w:rPr>
                <w:rFonts w:ascii="Times New Roman" w:hAnsi="Times New Roman"/>
                <w:b/>
                <w:sz w:val="24"/>
                <w:szCs w:val="24"/>
              </w:rPr>
              <w:t>п</w:t>
            </w:r>
          </w:p>
        </w:tc>
        <w:tc>
          <w:tcPr>
            <w:tcW w:w="6662"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Перечень медицинского оборудования</w:t>
            </w:r>
          </w:p>
        </w:tc>
        <w:tc>
          <w:tcPr>
            <w:tcW w:w="2268" w:type="dxa"/>
            <w:shd w:val="clear" w:color="auto" w:fill="auto"/>
          </w:tcPr>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Количество</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1</w:t>
            </w:r>
          </w:p>
        </w:tc>
        <w:tc>
          <w:tcPr>
            <w:tcW w:w="6662" w:type="dxa"/>
            <w:shd w:val="clear" w:color="auto" w:fill="auto"/>
            <w:vAlign w:val="center"/>
          </w:tcPr>
          <w:p w:rsidR="00E5620D" w:rsidRPr="008A21E1" w:rsidRDefault="00E5620D" w:rsidP="00E5620D">
            <w:pPr>
              <w:pStyle w:val="ab"/>
              <w:spacing w:after="0" w:line="240" w:lineRule="auto"/>
              <w:ind w:left="0"/>
              <w:rPr>
                <w:rFonts w:ascii="Times New Roman" w:hAnsi="Times New Roman"/>
                <w:b/>
                <w:sz w:val="24"/>
                <w:szCs w:val="24"/>
              </w:rPr>
            </w:pPr>
            <w:r w:rsidRPr="00A53F1F">
              <w:rPr>
                <w:rFonts w:ascii="Times New Roman" w:hAnsi="Times New Roman"/>
                <w:sz w:val="24"/>
                <w:szCs w:val="24"/>
              </w:rPr>
              <w:t>Стоматологическая установка</w:t>
            </w:r>
            <w:r>
              <w:rPr>
                <w:rFonts w:ascii="Times New Roman" w:hAnsi="Times New Roman"/>
                <w:sz w:val="24"/>
                <w:szCs w:val="24"/>
              </w:rPr>
              <w:t xml:space="preserve"> (не обязательно работающая бор</w:t>
            </w:r>
            <w:r w:rsidRPr="00A53F1F">
              <w:rPr>
                <w:rFonts w:ascii="Times New Roman" w:hAnsi="Times New Roman"/>
                <w:sz w:val="24"/>
                <w:szCs w:val="24"/>
              </w:rPr>
              <w:t>машина) сосветильником и имитацией плевательницы</w:t>
            </w:r>
          </w:p>
        </w:tc>
        <w:tc>
          <w:tcPr>
            <w:tcW w:w="2268" w:type="dxa"/>
            <w:shd w:val="clear" w:color="auto" w:fill="auto"/>
          </w:tcPr>
          <w:p w:rsidR="00E5620D" w:rsidRPr="001A1649" w:rsidRDefault="00E5620D" w:rsidP="00E5620D">
            <w:pPr>
              <w:pStyle w:val="ab"/>
              <w:spacing w:after="0" w:line="240" w:lineRule="auto"/>
              <w:ind w:left="0"/>
              <w:jc w:val="center"/>
              <w:rPr>
                <w:rFonts w:ascii="Times New Roman" w:hAnsi="Times New Roman"/>
                <w:sz w:val="24"/>
                <w:szCs w:val="24"/>
              </w:rPr>
            </w:pPr>
            <w:r w:rsidRPr="001A1649">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2</w:t>
            </w:r>
          </w:p>
        </w:tc>
        <w:tc>
          <w:tcPr>
            <w:tcW w:w="6662" w:type="dxa"/>
            <w:shd w:val="clear" w:color="auto" w:fill="auto"/>
            <w:vAlign w:val="center"/>
          </w:tcPr>
          <w:p w:rsidR="00E5620D" w:rsidRPr="00A53F1F" w:rsidRDefault="00E5620D" w:rsidP="00E5620D">
            <w:pPr>
              <w:pStyle w:val="ab"/>
              <w:spacing w:after="0" w:line="240" w:lineRule="auto"/>
              <w:ind w:left="0"/>
              <w:rPr>
                <w:rFonts w:ascii="Times New Roman" w:hAnsi="Times New Roman"/>
                <w:sz w:val="24"/>
                <w:szCs w:val="24"/>
              </w:rPr>
            </w:pPr>
            <w:r w:rsidRPr="00A53F1F">
              <w:rPr>
                <w:rFonts w:ascii="Times New Roman" w:hAnsi="Times New Roman"/>
                <w:sz w:val="24"/>
                <w:szCs w:val="24"/>
              </w:rPr>
              <w:t>Столик инструмен</w:t>
            </w:r>
            <w:r>
              <w:rPr>
                <w:rFonts w:ascii="Times New Roman" w:hAnsi="Times New Roman"/>
                <w:sz w:val="24"/>
                <w:szCs w:val="24"/>
              </w:rPr>
              <w:t>тальный, с закрепленным жестким к</w:t>
            </w:r>
            <w:r w:rsidRPr="00A53F1F">
              <w:rPr>
                <w:rFonts w:ascii="Times New Roman" w:hAnsi="Times New Roman"/>
                <w:sz w:val="24"/>
                <w:szCs w:val="24"/>
              </w:rPr>
              <w:t>онтейнером для отходов</w:t>
            </w:r>
          </w:p>
          <w:p w:rsidR="00E5620D" w:rsidRPr="00A53F1F" w:rsidRDefault="00E5620D" w:rsidP="00E5620D">
            <w:pPr>
              <w:pStyle w:val="ab"/>
              <w:spacing w:after="0" w:line="240" w:lineRule="auto"/>
              <w:ind w:left="0"/>
              <w:rPr>
                <w:rFonts w:ascii="Times New Roman" w:hAnsi="Times New Roman"/>
                <w:sz w:val="24"/>
                <w:szCs w:val="24"/>
              </w:rPr>
            </w:pPr>
            <w:r w:rsidRPr="00A53F1F">
              <w:rPr>
                <w:rFonts w:ascii="Times New Roman" w:hAnsi="Times New Roman"/>
                <w:sz w:val="24"/>
                <w:szCs w:val="24"/>
              </w:rPr>
              <w:t>класса Б</w:t>
            </w:r>
          </w:p>
        </w:tc>
        <w:tc>
          <w:tcPr>
            <w:tcW w:w="2268" w:type="dxa"/>
            <w:shd w:val="clear" w:color="auto" w:fill="auto"/>
          </w:tcPr>
          <w:p w:rsidR="00E5620D" w:rsidRPr="001A1649" w:rsidRDefault="00E5620D" w:rsidP="00E5620D">
            <w:pPr>
              <w:pStyle w:val="ab"/>
              <w:spacing w:after="0" w:line="240" w:lineRule="auto"/>
              <w:ind w:left="0"/>
              <w:jc w:val="center"/>
              <w:rPr>
                <w:rFonts w:ascii="Times New Roman" w:hAnsi="Times New Roman"/>
                <w:sz w:val="24"/>
                <w:szCs w:val="24"/>
              </w:rPr>
            </w:pPr>
            <w:r w:rsidRPr="001A1649">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3</w:t>
            </w:r>
          </w:p>
        </w:tc>
        <w:tc>
          <w:tcPr>
            <w:tcW w:w="6662" w:type="dxa"/>
            <w:shd w:val="clear" w:color="auto" w:fill="auto"/>
            <w:vAlign w:val="center"/>
          </w:tcPr>
          <w:p w:rsidR="00E5620D" w:rsidRPr="00A53F1F" w:rsidRDefault="00E5620D" w:rsidP="00E5620D">
            <w:pPr>
              <w:pStyle w:val="ab"/>
              <w:spacing w:after="0" w:line="240" w:lineRule="auto"/>
              <w:ind w:left="0"/>
              <w:rPr>
                <w:rFonts w:ascii="Times New Roman" w:hAnsi="Times New Roman"/>
                <w:sz w:val="24"/>
                <w:szCs w:val="24"/>
              </w:rPr>
            </w:pPr>
            <w:r w:rsidRPr="00A53F1F">
              <w:rPr>
                <w:rFonts w:ascii="Times New Roman" w:hAnsi="Times New Roman"/>
                <w:sz w:val="24"/>
                <w:szCs w:val="24"/>
              </w:rPr>
              <w:t xml:space="preserve">Тележка </w:t>
            </w:r>
            <w:r w:rsidRPr="006A40C4">
              <w:rPr>
                <w:rFonts w:ascii="Times New Roman" w:hAnsi="Times New Roman"/>
                <w:sz w:val="24"/>
                <w:szCs w:val="24"/>
              </w:rPr>
              <w:t>с расходными материалами и контейнерами для утилизации</w:t>
            </w:r>
          </w:p>
        </w:tc>
        <w:tc>
          <w:tcPr>
            <w:tcW w:w="2268" w:type="dxa"/>
            <w:shd w:val="clear" w:color="auto" w:fill="auto"/>
          </w:tcPr>
          <w:p w:rsidR="00E5620D" w:rsidRPr="001A1649" w:rsidRDefault="00E5620D" w:rsidP="00E5620D">
            <w:pPr>
              <w:pStyle w:val="ab"/>
              <w:spacing w:after="0" w:line="240" w:lineRule="auto"/>
              <w:ind w:left="0"/>
              <w:jc w:val="center"/>
              <w:rPr>
                <w:rFonts w:ascii="Times New Roman" w:hAnsi="Times New Roman"/>
                <w:sz w:val="24"/>
                <w:szCs w:val="24"/>
              </w:rPr>
            </w:pPr>
            <w:r>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lastRenderedPageBreak/>
              <w:t>4</w:t>
            </w:r>
          </w:p>
        </w:tc>
        <w:tc>
          <w:tcPr>
            <w:tcW w:w="6662" w:type="dxa"/>
            <w:shd w:val="clear" w:color="auto" w:fill="auto"/>
            <w:vAlign w:val="center"/>
          </w:tcPr>
          <w:p w:rsidR="00E5620D" w:rsidRPr="00A53F1F" w:rsidRDefault="00E5620D" w:rsidP="00E5620D">
            <w:pPr>
              <w:pStyle w:val="ab"/>
              <w:spacing w:after="0" w:line="240" w:lineRule="auto"/>
              <w:ind w:left="0"/>
              <w:rPr>
                <w:rFonts w:ascii="Times New Roman" w:hAnsi="Times New Roman"/>
                <w:sz w:val="24"/>
                <w:szCs w:val="24"/>
              </w:rPr>
            </w:pPr>
            <w:r>
              <w:rPr>
                <w:rFonts w:ascii="Times New Roman" w:hAnsi="Times New Roman"/>
                <w:sz w:val="24"/>
                <w:szCs w:val="24"/>
              </w:rPr>
              <w:t>П</w:t>
            </w:r>
            <w:r w:rsidRPr="006A40C4">
              <w:rPr>
                <w:rFonts w:ascii="Times New Roman" w:hAnsi="Times New Roman"/>
                <w:sz w:val="24"/>
                <w:szCs w:val="24"/>
              </w:rPr>
              <w:t xml:space="preserve">акет для отходов </w:t>
            </w:r>
            <w:r>
              <w:rPr>
                <w:rFonts w:ascii="Times New Roman" w:hAnsi="Times New Roman"/>
                <w:sz w:val="24"/>
                <w:szCs w:val="24"/>
              </w:rPr>
              <w:t>класса А</w:t>
            </w:r>
          </w:p>
        </w:tc>
        <w:tc>
          <w:tcPr>
            <w:tcW w:w="2268" w:type="dxa"/>
            <w:shd w:val="clear" w:color="auto" w:fill="auto"/>
          </w:tcPr>
          <w:p w:rsidR="00E5620D" w:rsidRDefault="00E5620D" w:rsidP="00E5620D">
            <w:pPr>
              <w:pStyle w:val="ab"/>
              <w:spacing w:after="0" w:line="240" w:lineRule="auto"/>
              <w:ind w:left="0"/>
              <w:jc w:val="center"/>
              <w:rPr>
                <w:rFonts w:ascii="Times New Roman" w:hAnsi="Times New Roman"/>
                <w:sz w:val="24"/>
                <w:szCs w:val="24"/>
              </w:rPr>
            </w:pPr>
            <w:r>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5</w:t>
            </w:r>
          </w:p>
        </w:tc>
        <w:tc>
          <w:tcPr>
            <w:tcW w:w="6662" w:type="dxa"/>
            <w:shd w:val="clear" w:color="auto" w:fill="auto"/>
            <w:vAlign w:val="center"/>
          </w:tcPr>
          <w:p w:rsidR="00E5620D" w:rsidRPr="00A53F1F" w:rsidRDefault="00E5620D" w:rsidP="00E5620D">
            <w:pPr>
              <w:pStyle w:val="ab"/>
              <w:spacing w:after="0" w:line="240" w:lineRule="auto"/>
              <w:ind w:left="0"/>
              <w:rPr>
                <w:rFonts w:ascii="Times New Roman" w:hAnsi="Times New Roman"/>
                <w:sz w:val="24"/>
                <w:szCs w:val="24"/>
              </w:rPr>
            </w:pPr>
            <w:r>
              <w:rPr>
                <w:rFonts w:ascii="Times New Roman" w:hAnsi="Times New Roman"/>
                <w:sz w:val="24"/>
                <w:szCs w:val="24"/>
              </w:rPr>
              <w:t>П</w:t>
            </w:r>
            <w:r w:rsidRPr="00A53F1F">
              <w:rPr>
                <w:rFonts w:ascii="Times New Roman" w:hAnsi="Times New Roman"/>
                <w:sz w:val="24"/>
                <w:szCs w:val="24"/>
              </w:rPr>
              <w:t xml:space="preserve">акет для отходов </w:t>
            </w:r>
            <w:r>
              <w:rPr>
                <w:rFonts w:ascii="Times New Roman" w:hAnsi="Times New Roman"/>
                <w:sz w:val="24"/>
                <w:szCs w:val="24"/>
              </w:rPr>
              <w:t>класса Б</w:t>
            </w:r>
          </w:p>
        </w:tc>
        <w:tc>
          <w:tcPr>
            <w:tcW w:w="2268" w:type="dxa"/>
            <w:shd w:val="clear" w:color="auto" w:fill="auto"/>
          </w:tcPr>
          <w:p w:rsidR="00E5620D" w:rsidRDefault="00E5620D" w:rsidP="00E5620D">
            <w:pPr>
              <w:pStyle w:val="ab"/>
              <w:spacing w:after="0" w:line="240" w:lineRule="auto"/>
              <w:ind w:left="0"/>
              <w:jc w:val="center"/>
              <w:rPr>
                <w:rFonts w:ascii="Times New Roman" w:hAnsi="Times New Roman"/>
                <w:sz w:val="24"/>
                <w:szCs w:val="24"/>
              </w:rPr>
            </w:pPr>
            <w:r>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6</w:t>
            </w:r>
          </w:p>
        </w:tc>
        <w:tc>
          <w:tcPr>
            <w:tcW w:w="6662" w:type="dxa"/>
            <w:shd w:val="clear" w:color="auto" w:fill="auto"/>
            <w:vAlign w:val="center"/>
          </w:tcPr>
          <w:p w:rsidR="00E5620D" w:rsidRPr="00A53F1F" w:rsidRDefault="00E5620D" w:rsidP="00E5620D">
            <w:pPr>
              <w:pStyle w:val="ab"/>
              <w:spacing w:after="0" w:line="240" w:lineRule="auto"/>
              <w:ind w:left="0"/>
              <w:rPr>
                <w:rFonts w:ascii="Times New Roman" w:hAnsi="Times New Roman"/>
                <w:sz w:val="24"/>
                <w:szCs w:val="24"/>
              </w:rPr>
            </w:pPr>
            <w:r>
              <w:rPr>
                <w:rFonts w:ascii="Times New Roman" w:hAnsi="Times New Roman"/>
                <w:sz w:val="24"/>
                <w:szCs w:val="24"/>
              </w:rPr>
              <w:t>Ж</w:t>
            </w:r>
            <w:r w:rsidRPr="00A53F1F">
              <w:rPr>
                <w:rFonts w:ascii="Times New Roman" w:hAnsi="Times New Roman"/>
                <w:sz w:val="24"/>
                <w:szCs w:val="24"/>
              </w:rPr>
              <w:t>есткий</w:t>
            </w:r>
            <w:r>
              <w:rPr>
                <w:rFonts w:ascii="Times New Roman" w:hAnsi="Times New Roman"/>
                <w:sz w:val="24"/>
                <w:szCs w:val="24"/>
              </w:rPr>
              <w:t xml:space="preserve"> контейнер для отходов класса Б</w:t>
            </w:r>
          </w:p>
        </w:tc>
        <w:tc>
          <w:tcPr>
            <w:tcW w:w="2268" w:type="dxa"/>
            <w:shd w:val="clear" w:color="auto" w:fill="auto"/>
          </w:tcPr>
          <w:p w:rsidR="00E5620D" w:rsidRDefault="00E5620D" w:rsidP="00E5620D">
            <w:pPr>
              <w:pStyle w:val="ab"/>
              <w:spacing w:after="0" w:line="240" w:lineRule="auto"/>
              <w:ind w:left="0"/>
              <w:jc w:val="center"/>
              <w:rPr>
                <w:rFonts w:ascii="Times New Roman" w:hAnsi="Times New Roman"/>
                <w:sz w:val="24"/>
                <w:szCs w:val="24"/>
              </w:rPr>
            </w:pPr>
            <w:r>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7</w:t>
            </w:r>
          </w:p>
        </w:tc>
        <w:tc>
          <w:tcPr>
            <w:tcW w:w="6662" w:type="dxa"/>
            <w:shd w:val="clear" w:color="auto" w:fill="auto"/>
            <w:vAlign w:val="center"/>
          </w:tcPr>
          <w:p w:rsidR="00E5620D" w:rsidRPr="00A53F1F" w:rsidRDefault="00E5620D" w:rsidP="00E5620D">
            <w:pPr>
              <w:pStyle w:val="ab"/>
              <w:spacing w:after="0" w:line="240" w:lineRule="auto"/>
              <w:ind w:left="0"/>
              <w:rPr>
                <w:rFonts w:ascii="Times New Roman" w:hAnsi="Times New Roman"/>
                <w:sz w:val="24"/>
                <w:szCs w:val="24"/>
              </w:rPr>
            </w:pPr>
            <w:r w:rsidRPr="006A40C4">
              <w:rPr>
                <w:rFonts w:ascii="Times New Roman" w:hAnsi="Times New Roman"/>
                <w:sz w:val="24"/>
                <w:szCs w:val="24"/>
              </w:rPr>
              <w:t>Контейнер для дезинфекции инструментов.</w:t>
            </w:r>
          </w:p>
        </w:tc>
        <w:tc>
          <w:tcPr>
            <w:tcW w:w="2268" w:type="dxa"/>
            <w:shd w:val="clear" w:color="auto" w:fill="auto"/>
          </w:tcPr>
          <w:p w:rsidR="00E5620D" w:rsidRDefault="00E5620D" w:rsidP="00E5620D">
            <w:pPr>
              <w:pStyle w:val="ab"/>
              <w:spacing w:after="0" w:line="240" w:lineRule="auto"/>
              <w:ind w:left="0"/>
              <w:jc w:val="center"/>
              <w:rPr>
                <w:rFonts w:ascii="Times New Roman" w:hAnsi="Times New Roman"/>
                <w:sz w:val="24"/>
                <w:szCs w:val="24"/>
              </w:rPr>
            </w:pPr>
            <w:r>
              <w:rPr>
                <w:rFonts w:ascii="Times New Roman" w:hAnsi="Times New Roman"/>
                <w:sz w:val="24"/>
                <w:szCs w:val="24"/>
              </w:rPr>
              <w:t>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sidRPr="006A40C4">
              <w:rPr>
                <w:rFonts w:ascii="Times New Roman" w:hAnsi="Times New Roman"/>
                <w:sz w:val="24"/>
                <w:szCs w:val="24"/>
              </w:rPr>
              <w:t>8</w:t>
            </w:r>
          </w:p>
        </w:tc>
        <w:tc>
          <w:tcPr>
            <w:tcW w:w="6662" w:type="dxa"/>
            <w:shd w:val="clear" w:color="auto" w:fill="auto"/>
            <w:vAlign w:val="center"/>
          </w:tcPr>
          <w:p w:rsidR="00E5620D" w:rsidRPr="00A53F1F" w:rsidRDefault="00E5620D" w:rsidP="00E5620D">
            <w:pPr>
              <w:pStyle w:val="ab"/>
              <w:spacing w:after="0" w:line="240" w:lineRule="auto"/>
              <w:ind w:left="0"/>
              <w:jc w:val="both"/>
              <w:rPr>
                <w:rFonts w:ascii="Times New Roman" w:hAnsi="Times New Roman"/>
                <w:sz w:val="24"/>
                <w:szCs w:val="24"/>
              </w:rPr>
            </w:pPr>
            <w:r w:rsidRPr="001A1649">
              <w:rPr>
                <w:rFonts w:ascii="Times New Roman" w:hAnsi="Times New Roman"/>
                <w:sz w:val="24"/>
                <w:szCs w:val="24"/>
              </w:rPr>
              <w:t>Набор инструментов в имитации стерильной упаковки</w:t>
            </w:r>
            <w:r>
              <w:rPr>
                <w:rFonts w:ascii="Times New Roman" w:hAnsi="Times New Roman"/>
                <w:sz w:val="24"/>
                <w:szCs w:val="24"/>
              </w:rPr>
              <w:t>: (</w:t>
            </w:r>
            <w:r w:rsidRPr="001A1649">
              <w:rPr>
                <w:rFonts w:ascii="Times New Roman" w:hAnsi="Times New Roman"/>
                <w:sz w:val="24"/>
                <w:szCs w:val="24"/>
              </w:rPr>
              <w:t xml:space="preserve">лоток, пинцет стоматологический, зеркало </w:t>
            </w:r>
            <w:r>
              <w:rPr>
                <w:rFonts w:ascii="Times New Roman" w:hAnsi="Times New Roman"/>
                <w:sz w:val="24"/>
                <w:szCs w:val="24"/>
              </w:rPr>
              <w:t>с</w:t>
            </w:r>
            <w:r w:rsidRPr="001A1649">
              <w:rPr>
                <w:rFonts w:ascii="Times New Roman" w:hAnsi="Times New Roman"/>
                <w:sz w:val="24"/>
                <w:szCs w:val="24"/>
              </w:rPr>
              <w:t>томатологическое,</w:t>
            </w:r>
            <w:r>
              <w:rPr>
                <w:rFonts w:ascii="Times New Roman" w:hAnsi="Times New Roman"/>
                <w:sz w:val="24"/>
                <w:szCs w:val="24"/>
              </w:rPr>
              <w:t xml:space="preserve"> зонд стоматологический).</w:t>
            </w:r>
          </w:p>
        </w:tc>
        <w:tc>
          <w:tcPr>
            <w:tcW w:w="2268" w:type="dxa"/>
            <w:shd w:val="clear" w:color="auto" w:fill="auto"/>
          </w:tcPr>
          <w:p w:rsidR="00E5620D"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минимально 1 шт.</w:t>
            </w:r>
          </w:p>
        </w:tc>
      </w:tr>
      <w:tr w:rsidR="00E5620D" w:rsidRPr="008A21E1" w:rsidTr="00E5620D">
        <w:trPr>
          <w:trHeight w:val="340"/>
        </w:trPr>
        <w:tc>
          <w:tcPr>
            <w:tcW w:w="709" w:type="dxa"/>
            <w:shd w:val="clear" w:color="auto" w:fill="auto"/>
            <w:vAlign w:val="center"/>
          </w:tcPr>
          <w:p w:rsidR="00E5620D" w:rsidRPr="006A40C4" w:rsidRDefault="00E5620D" w:rsidP="00E5620D">
            <w:pPr>
              <w:pStyle w:val="ab"/>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6662" w:type="dxa"/>
            <w:shd w:val="clear" w:color="auto" w:fill="auto"/>
            <w:vAlign w:val="center"/>
          </w:tcPr>
          <w:p w:rsidR="00E5620D" w:rsidRPr="001A1649" w:rsidRDefault="00E5620D" w:rsidP="00E5620D">
            <w:pPr>
              <w:pStyle w:val="ab"/>
              <w:spacing w:after="0" w:line="240" w:lineRule="auto"/>
              <w:ind w:left="0"/>
              <w:jc w:val="both"/>
              <w:rPr>
                <w:rFonts w:ascii="Times New Roman" w:hAnsi="Times New Roman"/>
                <w:sz w:val="24"/>
                <w:szCs w:val="24"/>
              </w:rPr>
            </w:pPr>
            <w:r>
              <w:rPr>
                <w:rFonts w:ascii="Times New Roman" w:hAnsi="Times New Roman"/>
                <w:sz w:val="24"/>
                <w:szCs w:val="24"/>
              </w:rPr>
              <w:t>Набор для изоляции рабочего поля (коффердам, рамка, перфоратор, щ</w:t>
            </w:r>
            <w:r w:rsidRPr="000E2D72">
              <w:rPr>
                <w:rFonts w:ascii="Times New Roman" w:hAnsi="Times New Roman"/>
                <w:sz w:val="24"/>
                <w:szCs w:val="24"/>
              </w:rPr>
              <w:t>ипцы для фиксации кламмера</w:t>
            </w:r>
            <w:r>
              <w:rPr>
                <w:rFonts w:ascii="Times New Roman" w:hAnsi="Times New Roman"/>
                <w:sz w:val="24"/>
                <w:szCs w:val="24"/>
              </w:rPr>
              <w:t>, т</w:t>
            </w:r>
            <w:r w:rsidRPr="000E2D72">
              <w:rPr>
                <w:rFonts w:ascii="Times New Roman" w:hAnsi="Times New Roman"/>
                <w:sz w:val="24"/>
                <w:szCs w:val="24"/>
              </w:rPr>
              <w:t>рафарет (шаблон) р</w:t>
            </w:r>
            <w:r>
              <w:rPr>
                <w:rFonts w:ascii="Times New Roman" w:hAnsi="Times New Roman"/>
                <w:sz w:val="24"/>
                <w:szCs w:val="24"/>
              </w:rPr>
              <w:t xml:space="preserve">азметки перфораций в коффердаме, кламмера нижних резцов, для премоляров, среднего, </w:t>
            </w:r>
            <w:r w:rsidRPr="000E2D72">
              <w:rPr>
                <w:rFonts w:ascii="Times New Roman" w:hAnsi="Times New Roman"/>
                <w:sz w:val="24"/>
                <w:szCs w:val="24"/>
              </w:rPr>
              <w:t>бол</w:t>
            </w:r>
            <w:r>
              <w:rPr>
                <w:rFonts w:ascii="Times New Roman" w:hAnsi="Times New Roman"/>
                <w:sz w:val="24"/>
                <w:szCs w:val="24"/>
              </w:rPr>
              <w:t xml:space="preserve">ьшого и малого размера моляров, </w:t>
            </w:r>
            <w:r w:rsidRPr="000E2D72">
              <w:rPr>
                <w:rFonts w:ascii="Times New Roman" w:hAnsi="Times New Roman"/>
                <w:sz w:val="24"/>
                <w:szCs w:val="24"/>
              </w:rPr>
              <w:t>для сильно разрушенных и част</w:t>
            </w:r>
            <w:r>
              <w:rPr>
                <w:rFonts w:ascii="Times New Roman" w:hAnsi="Times New Roman"/>
                <w:sz w:val="24"/>
                <w:szCs w:val="24"/>
              </w:rPr>
              <w:t>ично прорезавшихся моляров, кламмер бабочка.</w:t>
            </w:r>
          </w:p>
        </w:tc>
        <w:tc>
          <w:tcPr>
            <w:tcW w:w="2268" w:type="dxa"/>
            <w:shd w:val="clear" w:color="auto" w:fill="auto"/>
          </w:tcPr>
          <w:p w:rsidR="00E5620D" w:rsidRPr="008A21E1" w:rsidRDefault="00E5620D" w:rsidP="00E5620D">
            <w:pPr>
              <w:pStyle w:val="ab"/>
              <w:spacing w:after="0" w:line="240" w:lineRule="auto"/>
              <w:ind w:left="0"/>
              <w:jc w:val="center"/>
              <w:rPr>
                <w:rFonts w:ascii="Times New Roman" w:hAnsi="Times New Roman"/>
                <w:sz w:val="24"/>
                <w:szCs w:val="24"/>
              </w:rPr>
            </w:pPr>
          </w:p>
        </w:tc>
      </w:tr>
    </w:tbl>
    <w:p w:rsidR="00E5620D" w:rsidRPr="00E5620D" w:rsidRDefault="00E5620D" w:rsidP="00E5620D">
      <w:pPr>
        <w:keepNext/>
        <w:keepLines/>
        <w:spacing w:before="200" w:after="0" w:line="259" w:lineRule="auto"/>
        <w:outlineLvl w:val="1"/>
        <w:rPr>
          <w:rFonts w:ascii="Times New Roman" w:hAnsi="Times New Roman"/>
          <w:bCs/>
          <w:sz w:val="24"/>
          <w:szCs w:val="24"/>
          <w:lang w:eastAsia="en-US"/>
        </w:rPr>
      </w:pPr>
      <w:r>
        <w:rPr>
          <w:rFonts w:ascii="Times New Roman" w:hAnsi="Times New Roman"/>
          <w:b/>
          <w:sz w:val="24"/>
          <w:szCs w:val="24"/>
          <w:lang w:eastAsia="en-US"/>
        </w:rPr>
        <w:t xml:space="preserve">7.3.  </w:t>
      </w:r>
      <w:r w:rsidRPr="00E5620D">
        <w:rPr>
          <w:rFonts w:ascii="Times New Roman" w:hAnsi="Times New Roman"/>
          <w:b/>
          <w:sz w:val="24"/>
          <w:szCs w:val="24"/>
          <w:lang w:eastAsia="en-US"/>
        </w:rPr>
        <w:t>Расходные материалы</w:t>
      </w:r>
      <w:r w:rsidRPr="00E5620D">
        <w:rPr>
          <w:rFonts w:ascii="Times New Roman" w:hAnsi="Times New Roman"/>
          <w:bCs/>
          <w:sz w:val="24"/>
          <w:szCs w:val="24"/>
          <w:lang w:eastAsia="en-US"/>
        </w:rPr>
        <w:t xml:space="preserve"> (в расчете на 1 попытку аккредитуемого) </w:t>
      </w:r>
    </w:p>
    <w:p w:rsidR="00E5620D" w:rsidRPr="00E5620D" w:rsidRDefault="00E5620D" w:rsidP="00E5620D">
      <w:pPr>
        <w:spacing w:after="0" w:line="288" w:lineRule="auto"/>
        <w:jc w:val="both"/>
        <w:rPr>
          <w:rFonts w:ascii="Times New Roman" w:eastAsia="Calibri" w:hAnsi="Times New Roman"/>
          <w:sz w:val="24"/>
          <w:szCs w:val="24"/>
          <w:lang w:eastAsia="en-US"/>
        </w:rPr>
      </w:pPr>
    </w:p>
    <w:p w:rsidR="00E5620D" w:rsidRPr="00E5620D" w:rsidRDefault="00E5620D" w:rsidP="00E5620D">
      <w:pPr>
        <w:spacing w:after="0" w:line="288" w:lineRule="auto"/>
        <w:jc w:val="right"/>
        <w:rPr>
          <w:rFonts w:ascii="Times New Roman" w:eastAsia="Calibri" w:hAnsi="Times New Roman"/>
          <w:sz w:val="24"/>
          <w:szCs w:val="24"/>
          <w:lang w:eastAsia="en-US"/>
        </w:rPr>
      </w:pPr>
      <w:r w:rsidRPr="00E5620D">
        <w:rPr>
          <w:rFonts w:ascii="Times New Roman" w:eastAsia="Calibri" w:hAnsi="Times New Roman"/>
          <w:sz w:val="24"/>
          <w:szCs w:val="24"/>
          <w:lang w:eastAsia="en-US"/>
        </w:rPr>
        <w:t>Таблица 5</w:t>
      </w:r>
    </w:p>
    <w:p w:rsidR="00E5620D" w:rsidRDefault="00E5620D" w:rsidP="00E5620D">
      <w:pPr>
        <w:spacing w:after="0" w:line="240" w:lineRule="auto"/>
        <w:ind w:firstLine="709"/>
        <w:jc w:val="center"/>
        <w:rPr>
          <w:rFonts w:ascii="Times New Roman" w:eastAsia="Calibri" w:hAnsi="Times New Roman"/>
          <w:sz w:val="24"/>
          <w:szCs w:val="24"/>
          <w:lang w:eastAsia="en-US"/>
        </w:rPr>
      </w:pPr>
      <w:r w:rsidRPr="00E5620D">
        <w:rPr>
          <w:rFonts w:ascii="Times New Roman" w:eastAsia="Calibri" w:hAnsi="Times New Roman"/>
          <w:sz w:val="24"/>
          <w:szCs w:val="24"/>
          <w:lang w:eastAsia="en-US"/>
        </w:rPr>
        <w:t>Расходные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2268"/>
      </w:tblGrid>
      <w:tr w:rsidR="00E5620D" w:rsidRPr="008A21E1" w:rsidTr="00E5620D">
        <w:trPr>
          <w:trHeight w:val="340"/>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 п</w:t>
            </w:r>
            <w:r w:rsidRPr="000E2D72">
              <w:rPr>
                <w:rFonts w:ascii="Times New Roman" w:hAnsi="Times New Roman"/>
                <w:b/>
                <w:sz w:val="24"/>
                <w:szCs w:val="24"/>
              </w:rPr>
              <w:t>/</w:t>
            </w:r>
            <w:r w:rsidRPr="008A21E1">
              <w:rPr>
                <w:rFonts w:ascii="Times New Roman" w:hAnsi="Times New Roman"/>
                <w:b/>
                <w:sz w:val="24"/>
                <w:szCs w:val="24"/>
              </w:rPr>
              <w:t>п</w:t>
            </w:r>
          </w:p>
        </w:tc>
        <w:tc>
          <w:tcPr>
            <w:tcW w:w="6662"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Перечень расходных материалов</w:t>
            </w:r>
          </w:p>
          <w:p w:rsidR="00E5620D" w:rsidRPr="008A21E1" w:rsidRDefault="00E5620D" w:rsidP="00E5620D">
            <w:pPr>
              <w:pStyle w:val="ab"/>
              <w:spacing w:after="0" w:line="240" w:lineRule="auto"/>
              <w:ind w:left="0"/>
              <w:jc w:val="center"/>
              <w:rPr>
                <w:rFonts w:ascii="Times New Roman" w:hAnsi="Times New Roman"/>
                <w:b/>
                <w:sz w:val="24"/>
                <w:szCs w:val="24"/>
              </w:rPr>
            </w:pPr>
          </w:p>
        </w:tc>
        <w:tc>
          <w:tcPr>
            <w:tcW w:w="2268"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Количество</w:t>
            </w:r>
          </w:p>
          <w:p w:rsidR="00E5620D" w:rsidRPr="008A21E1" w:rsidRDefault="00E5620D" w:rsidP="00E5620D">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(на 1 попытку аккредитуемого)</w:t>
            </w:r>
          </w:p>
        </w:tc>
      </w:tr>
      <w:tr w:rsidR="00E5620D" w:rsidRPr="008A21E1" w:rsidTr="00E5620D">
        <w:trPr>
          <w:trHeight w:val="782"/>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1</w:t>
            </w:r>
          </w:p>
        </w:tc>
        <w:tc>
          <w:tcPr>
            <w:tcW w:w="6662" w:type="dxa"/>
            <w:shd w:val="clear" w:color="auto" w:fill="auto"/>
            <w:vAlign w:val="center"/>
          </w:tcPr>
          <w:p w:rsidR="00E5620D" w:rsidRPr="008A21E1" w:rsidRDefault="00E5620D" w:rsidP="00E5620D">
            <w:pPr>
              <w:tabs>
                <w:tab w:val="left" w:pos="1560"/>
              </w:tabs>
              <w:suppressAutoHyphens/>
              <w:spacing w:after="0" w:line="240" w:lineRule="auto"/>
              <w:rPr>
                <w:rFonts w:ascii="Times New Roman" w:hAnsi="Times New Roman"/>
                <w:sz w:val="24"/>
                <w:szCs w:val="24"/>
              </w:rPr>
            </w:pPr>
            <w:r w:rsidRPr="006A40C4">
              <w:rPr>
                <w:rFonts w:ascii="Times New Roman" w:hAnsi="Times New Roman"/>
                <w:sz w:val="24"/>
                <w:szCs w:val="24"/>
              </w:rPr>
              <w:t>Одноразовые шапочки</w:t>
            </w:r>
          </w:p>
        </w:tc>
        <w:tc>
          <w:tcPr>
            <w:tcW w:w="2268"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по количеству аккредитуемых</w:t>
            </w:r>
          </w:p>
        </w:tc>
      </w:tr>
      <w:tr w:rsidR="00E5620D" w:rsidRPr="008A21E1" w:rsidTr="00E5620D">
        <w:trPr>
          <w:trHeight w:val="340"/>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2</w:t>
            </w:r>
          </w:p>
        </w:tc>
        <w:tc>
          <w:tcPr>
            <w:tcW w:w="6662" w:type="dxa"/>
            <w:shd w:val="clear" w:color="auto" w:fill="auto"/>
            <w:vAlign w:val="center"/>
          </w:tcPr>
          <w:p w:rsidR="00E5620D" w:rsidRPr="008A21E1" w:rsidRDefault="00E5620D" w:rsidP="00E5620D">
            <w:pPr>
              <w:tabs>
                <w:tab w:val="left" w:pos="1560"/>
              </w:tabs>
              <w:suppressAutoHyphens/>
              <w:spacing w:after="0" w:line="240" w:lineRule="auto"/>
              <w:rPr>
                <w:rFonts w:ascii="Times New Roman" w:hAnsi="Times New Roman"/>
                <w:sz w:val="24"/>
                <w:szCs w:val="24"/>
              </w:rPr>
            </w:pPr>
            <w:r w:rsidRPr="006A40C4">
              <w:rPr>
                <w:rFonts w:ascii="Times New Roman" w:hAnsi="Times New Roman"/>
                <w:sz w:val="24"/>
                <w:szCs w:val="24"/>
              </w:rPr>
              <w:t>Одноразовые маски</w:t>
            </w:r>
          </w:p>
        </w:tc>
        <w:tc>
          <w:tcPr>
            <w:tcW w:w="2268" w:type="dxa"/>
            <w:shd w:val="clear" w:color="auto" w:fill="auto"/>
          </w:tcPr>
          <w:p w:rsidR="00E5620D" w:rsidRPr="008A21E1" w:rsidRDefault="00E5620D" w:rsidP="00E5620D">
            <w:pPr>
              <w:spacing w:after="0" w:line="240" w:lineRule="auto"/>
              <w:jc w:val="center"/>
              <w:rPr>
                <w:rFonts w:ascii="Times New Roman" w:hAnsi="Times New Roman"/>
                <w:sz w:val="24"/>
                <w:szCs w:val="24"/>
              </w:rPr>
            </w:pPr>
            <w:r w:rsidRPr="008A21E1">
              <w:rPr>
                <w:rFonts w:ascii="Times New Roman" w:hAnsi="Times New Roman"/>
                <w:sz w:val="24"/>
                <w:szCs w:val="24"/>
              </w:rPr>
              <w:t>по количеству аккредитуемых</w:t>
            </w:r>
          </w:p>
        </w:tc>
      </w:tr>
      <w:tr w:rsidR="00E5620D" w:rsidRPr="008A21E1" w:rsidTr="00E5620D">
        <w:trPr>
          <w:trHeight w:val="340"/>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3</w:t>
            </w:r>
          </w:p>
        </w:tc>
        <w:tc>
          <w:tcPr>
            <w:tcW w:w="6662" w:type="dxa"/>
            <w:shd w:val="clear" w:color="auto" w:fill="auto"/>
            <w:vAlign w:val="center"/>
          </w:tcPr>
          <w:p w:rsidR="00E5620D" w:rsidRPr="008A21E1" w:rsidRDefault="00E5620D" w:rsidP="00E5620D">
            <w:pPr>
              <w:tabs>
                <w:tab w:val="left" w:pos="1560"/>
              </w:tabs>
              <w:suppressAutoHyphens/>
              <w:spacing w:after="0" w:line="240" w:lineRule="auto"/>
              <w:rPr>
                <w:rFonts w:ascii="Times New Roman" w:hAnsi="Times New Roman"/>
                <w:sz w:val="24"/>
                <w:szCs w:val="24"/>
              </w:rPr>
            </w:pPr>
            <w:r w:rsidRPr="006A40C4">
              <w:rPr>
                <w:rFonts w:ascii="Times New Roman" w:hAnsi="Times New Roman"/>
                <w:sz w:val="24"/>
                <w:szCs w:val="24"/>
              </w:rPr>
              <w:t>Смотровые перчатки разных размеров</w:t>
            </w:r>
            <w:r>
              <w:rPr>
                <w:rFonts w:ascii="Times New Roman" w:hAnsi="Times New Roman"/>
                <w:sz w:val="24"/>
                <w:szCs w:val="24"/>
              </w:rPr>
              <w:t xml:space="preserve"> (</w:t>
            </w:r>
            <w:r>
              <w:rPr>
                <w:rFonts w:ascii="Times New Roman" w:hAnsi="Times New Roman"/>
                <w:sz w:val="24"/>
                <w:szCs w:val="24"/>
                <w:lang w:val="en-US"/>
              </w:rPr>
              <w:t>M</w:t>
            </w:r>
            <w:r w:rsidRPr="00E16250">
              <w:rPr>
                <w:rFonts w:ascii="Times New Roman" w:hAnsi="Times New Roman"/>
                <w:sz w:val="24"/>
                <w:szCs w:val="24"/>
              </w:rPr>
              <w:t>,</w:t>
            </w:r>
            <w:r>
              <w:rPr>
                <w:rFonts w:ascii="Times New Roman" w:hAnsi="Times New Roman"/>
                <w:sz w:val="24"/>
                <w:szCs w:val="24"/>
                <w:lang w:val="en-US"/>
              </w:rPr>
              <w:t>L</w:t>
            </w:r>
            <w:r>
              <w:rPr>
                <w:rFonts w:ascii="Times New Roman" w:hAnsi="Times New Roman"/>
                <w:sz w:val="24"/>
                <w:szCs w:val="24"/>
              </w:rPr>
              <w:t>)</w:t>
            </w:r>
          </w:p>
        </w:tc>
        <w:tc>
          <w:tcPr>
            <w:tcW w:w="2268" w:type="dxa"/>
            <w:shd w:val="clear" w:color="auto" w:fill="auto"/>
          </w:tcPr>
          <w:p w:rsidR="00E5620D" w:rsidRPr="008A21E1" w:rsidRDefault="00E5620D" w:rsidP="00E5620D">
            <w:pPr>
              <w:spacing w:after="0" w:line="240" w:lineRule="auto"/>
              <w:jc w:val="center"/>
              <w:rPr>
                <w:rFonts w:ascii="Times New Roman" w:hAnsi="Times New Roman"/>
                <w:sz w:val="24"/>
                <w:szCs w:val="24"/>
              </w:rPr>
            </w:pPr>
            <w:r w:rsidRPr="008A21E1">
              <w:rPr>
                <w:rFonts w:ascii="Times New Roman" w:hAnsi="Times New Roman"/>
                <w:sz w:val="24"/>
                <w:szCs w:val="24"/>
              </w:rPr>
              <w:t xml:space="preserve">2 </w:t>
            </w:r>
            <w:r>
              <w:rPr>
                <w:rFonts w:ascii="Times New Roman" w:hAnsi="Times New Roman"/>
                <w:sz w:val="24"/>
                <w:szCs w:val="24"/>
              </w:rPr>
              <w:t>упаковки</w:t>
            </w:r>
          </w:p>
        </w:tc>
      </w:tr>
      <w:tr w:rsidR="00E5620D" w:rsidRPr="008A21E1" w:rsidTr="00E5620D">
        <w:trPr>
          <w:trHeight w:val="340"/>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4</w:t>
            </w:r>
          </w:p>
        </w:tc>
        <w:tc>
          <w:tcPr>
            <w:tcW w:w="6662" w:type="dxa"/>
            <w:shd w:val="clear" w:color="auto" w:fill="auto"/>
            <w:vAlign w:val="center"/>
          </w:tcPr>
          <w:p w:rsidR="00E5620D" w:rsidRPr="008A21E1" w:rsidRDefault="00E5620D" w:rsidP="00E5620D">
            <w:pPr>
              <w:pStyle w:val="Default"/>
              <w:rPr>
                <w:color w:val="auto"/>
                <w:highlight w:val="green"/>
              </w:rPr>
            </w:pPr>
            <w:r w:rsidRPr="006A40C4">
              <w:t>Одноразовые салфетки</w:t>
            </w:r>
          </w:p>
        </w:tc>
        <w:tc>
          <w:tcPr>
            <w:tcW w:w="2268"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highlight w:val="green"/>
              </w:rPr>
            </w:pPr>
            <w:r>
              <w:rPr>
                <w:rFonts w:ascii="Times New Roman" w:hAnsi="Times New Roman"/>
                <w:sz w:val="24"/>
                <w:szCs w:val="24"/>
              </w:rPr>
              <w:t>2</w:t>
            </w:r>
            <w:r w:rsidRPr="008A21E1">
              <w:rPr>
                <w:rFonts w:ascii="Times New Roman" w:hAnsi="Times New Roman"/>
                <w:sz w:val="24"/>
                <w:szCs w:val="24"/>
              </w:rPr>
              <w:t xml:space="preserve"> шт.</w:t>
            </w:r>
          </w:p>
        </w:tc>
      </w:tr>
      <w:tr w:rsidR="00E5620D" w:rsidRPr="008A21E1" w:rsidTr="00E5620D">
        <w:trPr>
          <w:trHeight w:val="340"/>
        </w:trPr>
        <w:tc>
          <w:tcPr>
            <w:tcW w:w="709"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5</w:t>
            </w:r>
          </w:p>
        </w:tc>
        <w:tc>
          <w:tcPr>
            <w:tcW w:w="6662" w:type="dxa"/>
            <w:shd w:val="clear" w:color="auto" w:fill="auto"/>
            <w:vAlign w:val="center"/>
          </w:tcPr>
          <w:p w:rsidR="00E5620D" w:rsidRPr="008A21E1" w:rsidRDefault="00E5620D" w:rsidP="00E5620D">
            <w:pPr>
              <w:tabs>
                <w:tab w:val="left" w:pos="1560"/>
              </w:tabs>
              <w:suppressAutoHyphens/>
              <w:spacing w:after="0" w:line="240" w:lineRule="auto"/>
              <w:rPr>
                <w:rFonts w:ascii="Times New Roman" w:hAnsi="Times New Roman"/>
                <w:sz w:val="24"/>
                <w:szCs w:val="24"/>
              </w:rPr>
            </w:pPr>
            <w:r w:rsidRPr="008A21E1">
              <w:rPr>
                <w:rFonts w:ascii="Times New Roman" w:hAnsi="Times New Roman"/>
                <w:sz w:val="24"/>
                <w:szCs w:val="24"/>
              </w:rPr>
              <w:t>Раствор антисептика для обработки рук (допускается имитация)</w:t>
            </w:r>
          </w:p>
        </w:tc>
        <w:tc>
          <w:tcPr>
            <w:tcW w:w="2268" w:type="dxa"/>
            <w:shd w:val="clear" w:color="auto" w:fill="auto"/>
            <w:vAlign w:val="center"/>
          </w:tcPr>
          <w:p w:rsidR="00E5620D" w:rsidRPr="008A21E1" w:rsidRDefault="00E5620D" w:rsidP="00E5620D">
            <w:pPr>
              <w:pStyle w:val="ab"/>
              <w:spacing w:after="0" w:line="240" w:lineRule="auto"/>
              <w:ind w:left="0"/>
              <w:jc w:val="center"/>
              <w:rPr>
                <w:rFonts w:ascii="Times New Roman" w:hAnsi="Times New Roman"/>
                <w:sz w:val="24"/>
                <w:szCs w:val="24"/>
              </w:rPr>
            </w:pPr>
            <w:r w:rsidRPr="008A21E1">
              <w:rPr>
                <w:rFonts w:ascii="Times New Roman" w:hAnsi="Times New Roman"/>
                <w:sz w:val="24"/>
                <w:szCs w:val="24"/>
              </w:rPr>
              <w:t xml:space="preserve">2 мл </w:t>
            </w:r>
          </w:p>
        </w:tc>
      </w:tr>
    </w:tbl>
    <w:p w:rsidR="005E3D1F" w:rsidRDefault="005E3D1F" w:rsidP="005E3D1F">
      <w:pPr>
        <w:pStyle w:val="ab"/>
        <w:keepNext/>
        <w:keepLines/>
        <w:spacing w:after="0" w:line="288" w:lineRule="auto"/>
        <w:outlineLvl w:val="1"/>
        <w:rPr>
          <w:rFonts w:ascii="Times New Roman" w:hAnsi="Times New Roman"/>
          <w:b/>
          <w:bCs/>
          <w:sz w:val="24"/>
          <w:szCs w:val="24"/>
          <w:lang w:eastAsia="en-US"/>
        </w:rPr>
      </w:pPr>
    </w:p>
    <w:p w:rsidR="0046697B" w:rsidRPr="0046697B" w:rsidRDefault="0046697B" w:rsidP="0046697B">
      <w:pPr>
        <w:pStyle w:val="ab"/>
        <w:keepNext/>
        <w:keepLines/>
        <w:numPr>
          <w:ilvl w:val="1"/>
          <w:numId w:val="15"/>
        </w:numPr>
        <w:spacing w:after="0" w:line="288" w:lineRule="auto"/>
        <w:outlineLvl w:val="1"/>
        <w:rPr>
          <w:rFonts w:ascii="Times New Roman" w:hAnsi="Times New Roman"/>
          <w:b/>
          <w:bCs/>
          <w:sz w:val="24"/>
          <w:szCs w:val="24"/>
          <w:lang w:eastAsia="en-US"/>
        </w:rPr>
      </w:pPr>
      <w:r w:rsidRPr="0046697B">
        <w:rPr>
          <w:rFonts w:ascii="Times New Roman" w:hAnsi="Times New Roman"/>
          <w:b/>
          <w:bCs/>
          <w:sz w:val="24"/>
          <w:szCs w:val="24"/>
          <w:lang w:eastAsia="en-US"/>
        </w:rPr>
        <w:t>Симуляционное оборудование</w:t>
      </w:r>
    </w:p>
    <w:p w:rsidR="0046697B" w:rsidRPr="0046697B" w:rsidRDefault="0046697B" w:rsidP="0046697B">
      <w:pPr>
        <w:spacing w:after="0" w:line="288" w:lineRule="auto"/>
        <w:jc w:val="right"/>
        <w:rPr>
          <w:rFonts w:ascii="Times New Roman" w:hAnsi="Times New Roman"/>
          <w:sz w:val="24"/>
          <w:szCs w:val="24"/>
        </w:rPr>
      </w:pPr>
      <w:r w:rsidRPr="0046697B">
        <w:rPr>
          <w:rFonts w:ascii="Times New Roman" w:hAnsi="Times New Roman"/>
          <w:sz w:val="24"/>
          <w:szCs w:val="24"/>
        </w:rPr>
        <w:t>Таблица 6</w:t>
      </w:r>
    </w:p>
    <w:p w:rsidR="0046697B" w:rsidRPr="0046697B" w:rsidRDefault="0046697B" w:rsidP="0046697B">
      <w:pPr>
        <w:spacing w:after="0" w:line="288" w:lineRule="auto"/>
        <w:jc w:val="center"/>
        <w:rPr>
          <w:rFonts w:ascii="Times New Roman" w:hAnsi="Times New Roman"/>
          <w:sz w:val="24"/>
          <w:szCs w:val="24"/>
        </w:rPr>
      </w:pPr>
      <w:r w:rsidRPr="0046697B">
        <w:rPr>
          <w:rFonts w:ascii="Times New Roman" w:hAnsi="Times New Roman"/>
          <w:sz w:val="24"/>
          <w:szCs w:val="24"/>
        </w:rPr>
        <w:t>Перечень симуляционного оборудования и его характеристики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953"/>
      </w:tblGrid>
      <w:tr w:rsidR="00421A5C" w:rsidRPr="008A21E1" w:rsidTr="008A21E1">
        <w:trPr>
          <w:trHeight w:val="759"/>
        </w:trPr>
        <w:tc>
          <w:tcPr>
            <w:tcW w:w="3686" w:type="dxa"/>
            <w:shd w:val="clear" w:color="auto" w:fill="auto"/>
            <w:vAlign w:val="center"/>
          </w:tcPr>
          <w:p w:rsidR="00421A5C" w:rsidRPr="008A21E1" w:rsidRDefault="00421A5C" w:rsidP="008A21E1">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 xml:space="preserve">Перечень </w:t>
            </w:r>
            <w:r w:rsidR="009602B9" w:rsidRPr="008A21E1">
              <w:rPr>
                <w:rFonts w:ascii="Times New Roman" w:hAnsi="Times New Roman"/>
                <w:b/>
                <w:sz w:val="24"/>
                <w:szCs w:val="24"/>
              </w:rPr>
              <w:br/>
            </w:r>
            <w:r w:rsidRPr="008A21E1">
              <w:rPr>
                <w:rFonts w:ascii="Times New Roman" w:hAnsi="Times New Roman"/>
                <w:b/>
                <w:sz w:val="24"/>
                <w:szCs w:val="24"/>
              </w:rPr>
              <w:t>симуляционного оборудования</w:t>
            </w:r>
          </w:p>
        </w:tc>
        <w:tc>
          <w:tcPr>
            <w:tcW w:w="5953" w:type="dxa"/>
            <w:shd w:val="clear" w:color="auto" w:fill="auto"/>
            <w:vAlign w:val="center"/>
          </w:tcPr>
          <w:p w:rsidR="00421A5C" w:rsidRPr="008A21E1" w:rsidRDefault="00421A5C" w:rsidP="008A21E1">
            <w:pPr>
              <w:pStyle w:val="ab"/>
              <w:spacing w:after="0" w:line="240" w:lineRule="auto"/>
              <w:ind w:left="0"/>
              <w:jc w:val="center"/>
              <w:rPr>
                <w:rFonts w:ascii="Times New Roman" w:hAnsi="Times New Roman"/>
                <w:b/>
                <w:sz w:val="24"/>
                <w:szCs w:val="24"/>
              </w:rPr>
            </w:pPr>
            <w:r w:rsidRPr="008A21E1">
              <w:rPr>
                <w:rFonts w:ascii="Times New Roman" w:hAnsi="Times New Roman"/>
                <w:b/>
                <w:sz w:val="24"/>
                <w:szCs w:val="24"/>
              </w:rPr>
              <w:t xml:space="preserve">Техническая характеристика </w:t>
            </w:r>
            <w:r w:rsidR="009602B9" w:rsidRPr="008A21E1">
              <w:rPr>
                <w:rFonts w:ascii="Times New Roman" w:hAnsi="Times New Roman"/>
                <w:b/>
                <w:sz w:val="24"/>
                <w:szCs w:val="24"/>
              </w:rPr>
              <w:br/>
            </w:r>
            <w:r w:rsidRPr="008A21E1">
              <w:rPr>
                <w:rFonts w:ascii="Times New Roman" w:hAnsi="Times New Roman"/>
                <w:b/>
                <w:sz w:val="24"/>
                <w:szCs w:val="24"/>
              </w:rPr>
              <w:t>симуляционного оборудования</w:t>
            </w:r>
          </w:p>
        </w:tc>
      </w:tr>
      <w:tr w:rsidR="001A1649" w:rsidRPr="008A21E1" w:rsidTr="00A53F1F">
        <w:trPr>
          <w:trHeight w:val="426"/>
        </w:trPr>
        <w:tc>
          <w:tcPr>
            <w:tcW w:w="3686" w:type="dxa"/>
            <w:shd w:val="clear" w:color="auto" w:fill="auto"/>
            <w:vAlign w:val="center"/>
          </w:tcPr>
          <w:p w:rsidR="001A1649" w:rsidRPr="001A1649" w:rsidRDefault="001A1649" w:rsidP="008A21E1">
            <w:pPr>
              <w:pStyle w:val="ab"/>
              <w:spacing w:after="0" w:line="240" w:lineRule="auto"/>
              <w:ind w:left="0"/>
              <w:jc w:val="center"/>
              <w:rPr>
                <w:rFonts w:ascii="Times New Roman" w:hAnsi="Times New Roman"/>
                <w:sz w:val="24"/>
                <w:szCs w:val="24"/>
              </w:rPr>
            </w:pPr>
            <w:r w:rsidRPr="001A1649">
              <w:rPr>
                <w:rFonts w:ascii="Times New Roman" w:hAnsi="Times New Roman"/>
                <w:sz w:val="24"/>
                <w:szCs w:val="24"/>
              </w:rPr>
              <w:t>Фантом со сменными зубами (челюстью)</w:t>
            </w:r>
          </w:p>
        </w:tc>
        <w:tc>
          <w:tcPr>
            <w:tcW w:w="5953" w:type="dxa"/>
            <w:shd w:val="clear" w:color="auto" w:fill="auto"/>
            <w:vAlign w:val="center"/>
          </w:tcPr>
          <w:p w:rsidR="001A1649" w:rsidRDefault="001A1649" w:rsidP="001A1649">
            <w:pPr>
              <w:pStyle w:val="ab"/>
              <w:spacing w:after="0" w:line="240" w:lineRule="auto"/>
              <w:ind w:left="0"/>
              <w:rPr>
                <w:rFonts w:ascii="Times New Roman" w:hAnsi="Times New Roman"/>
                <w:sz w:val="24"/>
                <w:szCs w:val="24"/>
              </w:rPr>
            </w:pPr>
            <w:r>
              <w:rPr>
                <w:rFonts w:ascii="Times New Roman" w:hAnsi="Times New Roman"/>
                <w:sz w:val="24"/>
                <w:szCs w:val="24"/>
              </w:rPr>
              <w:t xml:space="preserve">С </w:t>
            </w:r>
            <w:r w:rsidRPr="001A1649">
              <w:rPr>
                <w:rFonts w:ascii="Times New Roman" w:hAnsi="Times New Roman"/>
                <w:sz w:val="24"/>
                <w:szCs w:val="24"/>
              </w:rPr>
              <w:t>возможностью изменять угол наклонаголовной части и подвижной нижней челюстью. Обеспечить имитацию пациента,который сидит в кресле с одноразовой салфеткой на груди</w:t>
            </w:r>
          </w:p>
        </w:tc>
      </w:tr>
      <w:tr w:rsidR="001A1649" w:rsidRPr="008A21E1" w:rsidTr="00A53F1F">
        <w:trPr>
          <w:trHeight w:val="426"/>
        </w:trPr>
        <w:tc>
          <w:tcPr>
            <w:tcW w:w="3686" w:type="dxa"/>
            <w:shd w:val="clear" w:color="auto" w:fill="auto"/>
            <w:vAlign w:val="center"/>
          </w:tcPr>
          <w:p w:rsidR="001A1649" w:rsidRPr="001A1649" w:rsidRDefault="001A1649" w:rsidP="008A21E1">
            <w:pPr>
              <w:pStyle w:val="ab"/>
              <w:spacing w:after="0" w:line="240" w:lineRule="auto"/>
              <w:ind w:left="0"/>
              <w:jc w:val="center"/>
              <w:rPr>
                <w:rFonts w:ascii="Times New Roman" w:hAnsi="Times New Roman"/>
                <w:sz w:val="24"/>
                <w:szCs w:val="24"/>
              </w:rPr>
            </w:pPr>
            <w:r w:rsidRPr="001A1649">
              <w:rPr>
                <w:rFonts w:ascii="Times New Roman" w:hAnsi="Times New Roman"/>
                <w:sz w:val="24"/>
                <w:szCs w:val="24"/>
              </w:rPr>
              <w:t>Челюсть с постоянными зубами</w:t>
            </w:r>
          </w:p>
        </w:tc>
        <w:tc>
          <w:tcPr>
            <w:tcW w:w="5953" w:type="dxa"/>
            <w:shd w:val="clear" w:color="auto" w:fill="auto"/>
            <w:vAlign w:val="center"/>
          </w:tcPr>
          <w:p w:rsidR="001A1649" w:rsidRDefault="006A40C4" w:rsidP="001A1649">
            <w:pPr>
              <w:pStyle w:val="ab"/>
              <w:spacing w:after="0" w:line="240" w:lineRule="auto"/>
              <w:ind w:left="0"/>
              <w:rPr>
                <w:rFonts w:ascii="Times New Roman" w:hAnsi="Times New Roman"/>
                <w:sz w:val="24"/>
                <w:szCs w:val="24"/>
              </w:rPr>
            </w:pPr>
            <w:r>
              <w:rPr>
                <w:rFonts w:ascii="Times New Roman" w:hAnsi="Times New Roman"/>
                <w:sz w:val="24"/>
                <w:szCs w:val="24"/>
              </w:rPr>
              <w:t>С</w:t>
            </w:r>
            <w:r w:rsidR="001A1649" w:rsidRPr="001A1649">
              <w:rPr>
                <w:rFonts w:ascii="Times New Roman" w:hAnsi="Times New Roman"/>
                <w:sz w:val="24"/>
                <w:szCs w:val="24"/>
              </w:rPr>
              <w:t xml:space="preserve"> имитацией кариеса, частичной адентии, иотломанным корнем зуба и покраснением десны вокруг – 1 шт.</w:t>
            </w:r>
          </w:p>
        </w:tc>
      </w:tr>
    </w:tbl>
    <w:p w:rsidR="005E3D1F" w:rsidRPr="005E3D1F" w:rsidRDefault="005E3D1F" w:rsidP="005E3D1F">
      <w:pPr>
        <w:keepNext/>
        <w:keepLines/>
        <w:spacing w:after="0"/>
        <w:ind w:left="360"/>
        <w:outlineLvl w:val="1"/>
        <w:rPr>
          <w:rFonts w:ascii="Times New Roman" w:hAnsi="Times New Roman"/>
          <w:b/>
          <w:bCs/>
          <w:sz w:val="24"/>
          <w:szCs w:val="24"/>
        </w:rPr>
      </w:pPr>
      <w:bookmarkStart w:id="15" w:name="_Toc516062191"/>
      <w:bookmarkStart w:id="16" w:name="_Toc516067724"/>
    </w:p>
    <w:p w:rsidR="0046697B" w:rsidRPr="0046697B" w:rsidRDefault="0046697B" w:rsidP="005E3D1F">
      <w:pPr>
        <w:keepNext/>
        <w:keepLines/>
        <w:numPr>
          <w:ilvl w:val="0"/>
          <w:numId w:val="14"/>
        </w:numPr>
        <w:spacing w:after="0"/>
        <w:outlineLvl w:val="1"/>
        <w:rPr>
          <w:rFonts w:ascii="Times New Roman" w:hAnsi="Times New Roman"/>
          <w:b/>
          <w:bCs/>
          <w:sz w:val="24"/>
          <w:szCs w:val="24"/>
        </w:rPr>
      </w:pPr>
      <w:r w:rsidRPr="0046697B">
        <w:rPr>
          <w:rFonts w:ascii="Times New Roman" w:hAnsi="Times New Roman"/>
          <w:b/>
          <w:bCs/>
          <w:sz w:val="24"/>
          <w:szCs w:val="24"/>
        </w:rPr>
        <w:t>Перечень ситуаций и раздел подготовки</w:t>
      </w:r>
      <w:bookmarkEnd w:id="15"/>
      <w:bookmarkEnd w:id="16"/>
    </w:p>
    <w:p w:rsidR="0046697B" w:rsidRPr="0046697B" w:rsidRDefault="0046697B" w:rsidP="0046697B">
      <w:pPr>
        <w:spacing w:after="0" w:line="288" w:lineRule="auto"/>
        <w:ind w:firstLine="709"/>
        <w:jc w:val="right"/>
        <w:rPr>
          <w:rFonts w:ascii="Times New Roman" w:eastAsia="Calibri" w:hAnsi="Times New Roman"/>
          <w:sz w:val="24"/>
          <w:szCs w:val="24"/>
          <w:lang w:eastAsia="en-US"/>
        </w:rPr>
      </w:pPr>
      <w:r w:rsidRPr="0046697B">
        <w:rPr>
          <w:rFonts w:ascii="Times New Roman" w:eastAsia="Calibri" w:hAnsi="Times New Roman"/>
          <w:sz w:val="24"/>
          <w:szCs w:val="24"/>
          <w:lang w:eastAsia="en-US"/>
        </w:rPr>
        <w:t>Таблица 7</w:t>
      </w:r>
    </w:p>
    <w:p w:rsidR="0046697B" w:rsidRPr="0046697B" w:rsidRDefault="0046697B" w:rsidP="0046697B">
      <w:pPr>
        <w:spacing w:after="0" w:line="288" w:lineRule="auto"/>
        <w:ind w:firstLine="709"/>
        <w:rPr>
          <w:rFonts w:ascii="Times New Roman" w:eastAsia="Calibri" w:hAnsi="Times New Roman"/>
          <w:sz w:val="24"/>
          <w:szCs w:val="24"/>
          <w:lang w:eastAsia="en-US"/>
        </w:rPr>
      </w:pPr>
      <w:r w:rsidRPr="0046697B">
        <w:rPr>
          <w:rFonts w:ascii="Times New Roman" w:eastAsia="Calibri" w:hAnsi="Times New Roman"/>
          <w:sz w:val="24"/>
          <w:szCs w:val="24"/>
          <w:lang w:eastAsia="en-US"/>
        </w:rPr>
        <w:t>Перечень ситуаций (сценариев) станции и соответствие их матрице компетенций</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6038"/>
      </w:tblGrid>
      <w:tr w:rsidR="0046697B" w:rsidRPr="00597740" w:rsidTr="0046697B">
        <w:trPr>
          <w:trHeight w:val="340"/>
        </w:trPr>
        <w:tc>
          <w:tcPr>
            <w:tcW w:w="1843" w:type="dxa"/>
            <w:shd w:val="clear" w:color="auto" w:fill="B8CCE4"/>
            <w:vAlign w:val="center"/>
          </w:tcPr>
          <w:p w:rsidR="0046697B" w:rsidRPr="0046697B" w:rsidRDefault="0046697B" w:rsidP="0046697B">
            <w:pPr>
              <w:spacing w:after="0" w:line="240" w:lineRule="auto"/>
              <w:jc w:val="center"/>
              <w:rPr>
                <w:rFonts w:ascii="Times New Roman" w:hAnsi="Times New Roman"/>
                <w:sz w:val="24"/>
                <w:szCs w:val="24"/>
              </w:rPr>
            </w:pPr>
            <w:r w:rsidRPr="0046697B">
              <w:rPr>
                <w:rFonts w:ascii="Times New Roman" w:hAnsi="Times New Roman"/>
                <w:sz w:val="24"/>
                <w:szCs w:val="24"/>
              </w:rPr>
              <w:lastRenderedPageBreak/>
              <w:t>№ оценочного листа</w:t>
            </w:r>
          </w:p>
          <w:p w:rsidR="0046697B" w:rsidRPr="00597740" w:rsidRDefault="0046697B" w:rsidP="0046697B">
            <w:pPr>
              <w:spacing w:after="0" w:line="240" w:lineRule="auto"/>
              <w:jc w:val="center"/>
              <w:rPr>
                <w:rFonts w:ascii="Times New Roman" w:hAnsi="Times New Roman"/>
                <w:sz w:val="24"/>
                <w:szCs w:val="24"/>
              </w:rPr>
            </w:pPr>
          </w:p>
        </w:tc>
        <w:tc>
          <w:tcPr>
            <w:tcW w:w="1843" w:type="dxa"/>
            <w:shd w:val="clear" w:color="auto" w:fill="B8CCE4"/>
            <w:vAlign w:val="center"/>
          </w:tcPr>
          <w:p w:rsidR="0046697B" w:rsidRPr="00597740" w:rsidRDefault="0046697B" w:rsidP="00C21847">
            <w:pPr>
              <w:spacing w:after="0" w:line="240" w:lineRule="auto"/>
              <w:jc w:val="center"/>
              <w:rPr>
                <w:rFonts w:ascii="Times New Roman" w:hAnsi="Times New Roman"/>
                <w:sz w:val="24"/>
                <w:szCs w:val="24"/>
              </w:rPr>
            </w:pPr>
            <w:r w:rsidRPr="00597740">
              <w:rPr>
                <w:rFonts w:ascii="Times New Roman" w:hAnsi="Times New Roman"/>
                <w:b/>
                <w:sz w:val="24"/>
                <w:szCs w:val="24"/>
              </w:rPr>
              <w:t>Сценарий</w:t>
            </w:r>
          </w:p>
        </w:tc>
        <w:tc>
          <w:tcPr>
            <w:tcW w:w="6038" w:type="dxa"/>
            <w:shd w:val="clear" w:color="auto" w:fill="B8CCE4"/>
            <w:vAlign w:val="center"/>
          </w:tcPr>
          <w:p w:rsidR="0046697B" w:rsidRPr="00597740" w:rsidRDefault="0046697B" w:rsidP="00C21847">
            <w:pPr>
              <w:spacing w:after="0" w:line="240" w:lineRule="auto"/>
              <w:jc w:val="center"/>
              <w:rPr>
                <w:rFonts w:ascii="Times New Roman" w:hAnsi="Times New Roman"/>
                <w:sz w:val="24"/>
                <w:szCs w:val="24"/>
              </w:rPr>
            </w:pPr>
            <w:r w:rsidRPr="00597740">
              <w:rPr>
                <w:rFonts w:ascii="Times New Roman" w:hAnsi="Times New Roman"/>
                <w:b/>
                <w:sz w:val="24"/>
                <w:szCs w:val="24"/>
              </w:rPr>
              <w:t>Нозология</w:t>
            </w:r>
          </w:p>
        </w:tc>
      </w:tr>
      <w:tr w:rsidR="0046697B" w:rsidRPr="00597740" w:rsidTr="0046697B">
        <w:trPr>
          <w:trHeight w:val="340"/>
        </w:trPr>
        <w:tc>
          <w:tcPr>
            <w:tcW w:w="1843" w:type="dxa"/>
            <w:shd w:val="clear" w:color="auto" w:fill="auto"/>
          </w:tcPr>
          <w:p w:rsidR="0046697B" w:rsidRPr="00DB51B0" w:rsidRDefault="0046697B" w:rsidP="0046697B">
            <w:pPr>
              <w:spacing w:after="0" w:line="240" w:lineRule="auto"/>
              <w:jc w:val="center"/>
              <w:rPr>
                <w:rFonts w:ascii="Times New Roman" w:hAnsi="Times New Roman"/>
                <w:sz w:val="24"/>
                <w:szCs w:val="24"/>
              </w:rPr>
            </w:pPr>
            <w:r w:rsidRPr="00DB51B0">
              <w:rPr>
                <w:rFonts w:ascii="Times New Roman" w:hAnsi="Times New Roman"/>
                <w:sz w:val="24"/>
                <w:szCs w:val="24"/>
              </w:rPr>
              <w:t>1</w:t>
            </w:r>
          </w:p>
        </w:tc>
        <w:tc>
          <w:tcPr>
            <w:tcW w:w="1843" w:type="dxa"/>
            <w:shd w:val="clear" w:color="auto" w:fill="auto"/>
            <w:vAlign w:val="center"/>
          </w:tcPr>
          <w:p w:rsidR="0046697B" w:rsidRPr="00366723" w:rsidRDefault="0046697B" w:rsidP="0046697B">
            <w:pPr>
              <w:spacing w:after="0" w:line="240" w:lineRule="auto"/>
              <w:jc w:val="center"/>
              <w:rPr>
                <w:rFonts w:ascii="Times New Roman" w:hAnsi="Times New Roman"/>
                <w:sz w:val="24"/>
                <w:szCs w:val="24"/>
              </w:rPr>
            </w:pPr>
            <w:r w:rsidRPr="00366723">
              <w:rPr>
                <w:rFonts w:ascii="Times New Roman" w:hAnsi="Times New Roman"/>
                <w:sz w:val="24"/>
                <w:szCs w:val="24"/>
              </w:rPr>
              <w:t>№1</w:t>
            </w:r>
          </w:p>
        </w:tc>
        <w:tc>
          <w:tcPr>
            <w:tcW w:w="6038" w:type="dxa"/>
            <w:shd w:val="clear" w:color="auto" w:fill="auto"/>
            <w:vAlign w:val="center"/>
          </w:tcPr>
          <w:p w:rsidR="0046697B" w:rsidRPr="00366723" w:rsidRDefault="0046697B" w:rsidP="006D19C8">
            <w:pPr>
              <w:pStyle w:val="af4"/>
              <w:shd w:val="clear" w:color="auto" w:fill="FFFFFF"/>
              <w:spacing w:before="0" w:beforeAutospacing="0" w:after="0" w:afterAutospacing="0"/>
            </w:pPr>
            <w:r w:rsidRPr="00366723">
              <w:t>Фиксация кофферадама на зубе 1.</w:t>
            </w:r>
            <w:r w:rsidR="006D19C8">
              <w:t>6</w:t>
            </w:r>
          </w:p>
        </w:tc>
      </w:tr>
      <w:tr w:rsidR="0046697B" w:rsidRPr="00597740" w:rsidTr="0046697B">
        <w:trPr>
          <w:trHeight w:val="340"/>
        </w:trPr>
        <w:tc>
          <w:tcPr>
            <w:tcW w:w="1843" w:type="dxa"/>
            <w:shd w:val="clear" w:color="auto" w:fill="auto"/>
          </w:tcPr>
          <w:p w:rsidR="0046697B" w:rsidRPr="00DB51B0" w:rsidRDefault="0046697B" w:rsidP="0046697B">
            <w:pPr>
              <w:spacing w:after="0" w:line="240" w:lineRule="auto"/>
              <w:jc w:val="center"/>
              <w:rPr>
                <w:rFonts w:ascii="Times New Roman" w:hAnsi="Times New Roman"/>
                <w:sz w:val="24"/>
                <w:szCs w:val="24"/>
              </w:rPr>
            </w:pPr>
            <w:r w:rsidRPr="00DB51B0">
              <w:rPr>
                <w:rFonts w:ascii="Times New Roman" w:hAnsi="Times New Roman"/>
                <w:sz w:val="24"/>
                <w:szCs w:val="24"/>
              </w:rPr>
              <w:t>2</w:t>
            </w:r>
          </w:p>
        </w:tc>
        <w:tc>
          <w:tcPr>
            <w:tcW w:w="1843" w:type="dxa"/>
            <w:shd w:val="clear" w:color="auto" w:fill="auto"/>
          </w:tcPr>
          <w:p w:rsidR="0046697B" w:rsidRPr="00366723" w:rsidRDefault="0046697B" w:rsidP="0046697B">
            <w:pPr>
              <w:spacing w:after="0" w:line="240" w:lineRule="auto"/>
              <w:jc w:val="center"/>
              <w:rPr>
                <w:rFonts w:ascii="Times New Roman" w:hAnsi="Times New Roman"/>
                <w:sz w:val="24"/>
                <w:szCs w:val="24"/>
                <w:lang w:val="en-US"/>
              </w:rPr>
            </w:pPr>
            <w:r w:rsidRPr="00366723">
              <w:rPr>
                <w:rFonts w:ascii="Times New Roman" w:hAnsi="Times New Roman"/>
                <w:sz w:val="24"/>
                <w:szCs w:val="24"/>
              </w:rPr>
              <w:t>№</w:t>
            </w:r>
            <w:r w:rsidRPr="00366723">
              <w:rPr>
                <w:rFonts w:ascii="Times New Roman" w:hAnsi="Times New Roman"/>
                <w:sz w:val="24"/>
                <w:szCs w:val="24"/>
                <w:lang w:val="en-US"/>
              </w:rPr>
              <w:t>2</w:t>
            </w:r>
          </w:p>
        </w:tc>
        <w:tc>
          <w:tcPr>
            <w:tcW w:w="6038" w:type="dxa"/>
            <w:shd w:val="clear" w:color="auto" w:fill="auto"/>
          </w:tcPr>
          <w:p w:rsidR="0046697B" w:rsidRPr="00366723" w:rsidRDefault="0046697B" w:rsidP="006D19C8">
            <w:pPr>
              <w:spacing w:after="0" w:line="240" w:lineRule="auto"/>
              <w:rPr>
                <w:rFonts w:ascii="Times New Roman" w:hAnsi="Times New Roman"/>
                <w:sz w:val="24"/>
                <w:szCs w:val="24"/>
              </w:rPr>
            </w:pPr>
            <w:r w:rsidRPr="00366723">
              <w:rPr>
                <w:rFonts w:ascii="Times New Roman" w:hAnsi="Times New Roman"/>
                <w:sz w:val="24"/>
                <w:szCs w:val="24"/>
              </w:rPr>
              <w:t xml:space="preserve">Фиксация кофферадама на зубе </w:t>
            </w:r>
            <w:r>
              <w:rPr>
                <w:rFonts w:ascii="Times New Roman" w:hAnsi="Times New Roman"/>
                <w:sz w:val="24"/>
                <w:szCs w:val="24"/>
              </w:rPr>
              <w:t>4.</w:t>
            </w:r>
            <w:r w:rsidR="006D19C8">
              <w:rPr>
                <w:rFonts w:ascii="Times New Roman" w:hAnsi="Times New Roman"/>
                <w:sz w:val="24"/>
                <w:szCs w:val="24"/>
              </w:rPr>
              <w:t>6</w:t>
            </w:r>
          </w:p>
        </w:tc>
      </w:tr>
      <w:tr w:rsidR="0046697B" w:rsidRPr="00597740" w:rsidTr="0046697B">
        <w:trPr>
          <w:trHeight w:val="340"/>
        </w:trPr>
        <w:tc>
          <w:tcPr>
            <w:tcW w:w="1843" w:type="dxa"/>
            <w:shd w:val="clear" w:color="auto" w:fill="auto"/>
          </w:tcPr>
          <w:p w:rsidR="0046697B" w:rsidRPr="00DB51B0" w:rsidRDefault="0046697B" w:rsidP="0046697B">
            <w:pPr>
              <w:spacing w:after="0" w:line="240" w:lineRule="auto"/>
              <w:jc w:val="center"/>
              <w:rPr>
                <w:rFonts w:ascii="Times New Roman" w:hAnsi="Times New Roman"/>
                <w:sz w:val="24"/>
                <w:szCs w:val="24"/>
              </w:rPr>
            </w:pPr>
            <w:r w:rsidRPr="00DB51B0">
              <w:rPr>
                <w:rFonts w:ascii="Times New Roman" w:hAnsi="Times New Roman"/>
                <w:sz w:val="24"/>
                <w:szCs w:val="24"/>
              </w:rPr>
              <w:t>3</w:t>
            </w:r>
          </w:p>
        </w:tc>
        <w:tc>
          <w:tcPr>
            <w:tcW w:w="1843" w:type="dxa"/>
            <w:shd w:val="clear" w:color="auto" w:fill="auto"/>
          </w:tcPr>
          <w:p w:rsidR="0046697B" w:rsidRPr="00366723" w:rsidRDefault="0046697B" w:rsidP="0046697B">
            <w:pPr>
              <w:spacing w:after="0" w:line="240" w:lineRule="auto"/>
              <w:jc w:val="center"/>
              <w:rPr>
                <w:rFonts w:ascii="Times New Roman" w:hAnsi="Times New Roman"/>
                <w:sz w:val="24"/>
                <w:szCs w:val="24"/>
              </w:rPr>
            </w:pPr>
            <w:r w:rsidRPr="00366723">
              <w:rPr>
                <w:rFonts w:ascii="Times New Roman" w:hAnsi="Times New Roman"/>
                <w:sz w:val="24"/>
                <w:szCs w:val="24"/>
              </w:rPr>
              <w:t>№3</w:t>
            </w:r>
          </w:p>
        </w:tc>
        <w:tc>
          <w:tcPr>
            <w:tcW w:w="6038" w:type="dxa"/>
            <w:shd w:val="clear" w:color="auto" w:fill="auto"/>
          </w:tcPr>
          <w:p w:rsidR="0046697B" w:rsidRPr="00366723" w:rsidRDefault="0046697B" w:rsidP="006D19C8">
            <w:pPr>
              <w:spacing w:after="0" w:line="240" w:lineRule="auto"/>
              <w:rPr>
                <w:rFonts w:ascii="Times New Roman" w:hAnsi="Times New Roman"/>
                <w:sz w:val="24"/>
                <w:szCs w:val="24"/>
              </w:rPr>
            </w:pPr>
            <w:r w:rsidRPr="00366723">
              <w:rPr>
                <w:rFonts w:ascii="Times New Roman" w:hAnsi="Times New Roman"/>
                <w:sz w:val="24"/>
                <w:szCs w:val="24"/>
              </w:rPr>
              <w:t xml:space="preserve">Фиксация </w:t>
            </w:r>
            <w:r>
              <w:rPr>
                <w:rFonts w:ascii="Times New Roman" w:hAnsi="Times New Roman"/>
                <w:sz w:val="24"/>
                <w:szCs w:val="24"/>
              </w:rPr>
              <w:t>кофферадама на зубе 2.</w:t>
            </w:r>
            <w:r w:rsidR="006D19C8">
              <w:rPr>
                <w:rFonts w:ascii="Times New Roman" w:hAnsi="Times New Roman"/>
                <w:sz w:val="24"/>
                <w:szCs w:val="24"/>
              </w:rPr>
              <w:t>6</w:t>
            </w:r>
          </w:p>
        </w:tc>
      </w:tr>
      <w:tr w:rsidR="0046697B" w:rsidRPr="00597740" w:rsidTr="0046697B">
        <w:trPr>
          <w:trHeight w:val="340"/>
        </w:trPr>
        <w:tc>
          <w:tcPr>
            <w:tcW w:w="1843" w:type="dxa"/>
            <w:shd w:val="clear" w:color="auto" w:fill="auto"/>
          </w:tcPr>
          <w:p w:rsidR="0046697B" w:rsidRPr="00DB51B0" w:rsidRDefault="0046697B" w:rsidP="0046697B">
            <w:pPr>
              <w:spacing w:after="0" w:line="240" w:lineRule="auto"/>
              <w:jc w:val="center"/>
              <w:rPr>
                <w:rFonts w:ascii="Times New Roman" w:hAnsi="Times New Roman"/>
                <w:sz w:val="24"/>
                <w:szCs w:val="24"/>
              </w:rPr>
            </w:pPr>
            <w:r w:rsidRPr="00DB51B0">
              <w:rPr>
                <w:rFonts w:ascii="Times New Roman" w:hAnsi="Times New Roman"/>
                <w:sz w:val="24"/>
                <w:szCs w:val="24"/>
              </w:rPr>
              <w:t>4</w:t>
            </w:r>
          </w:p>
        </w:tc>
        <w:tc>
          <w:tcPr>
            <w:tcW w:w="1843" w:type="dxa"/>
            <w:shd w:val="clear" w:color="auto" w:fill="auto"/>
          </w:tcPr>
          <w:p w:rsidR="0046697B" w:rsidRPr="00366723" w:rsidRDefault="0046697B" w:rsidP="0046697B">
            <w:pPr>
              <w:spacing w:after="0" w:line="240" w:lineRule="auto"/>
              <w:jc w:val="center"/>
              <w:rPr>
                <w:rFonts w:ascii="Times New Roman" w:hAnsi="Times New Roman"/>
                <w:sz w:val="24"/>
                <w:szCs w:val="24"/>
              </w:rPr>
            </w:pPr>
            <w:r w:rsidRPr="00366723">
              <w:rPr>
                <w:rFonts w:ascii="Times New Roman" w:hAnsi="Times New Roman"/>
                <w:sz w:val="24"/>
                <w:szCs w:val="24"/>
              </w:rPr>
              <w:t>№4</w:t>
            </w:r>
          </w:p>
        </w:tc>
        <w:tc>
          <w:tcPr>
            <w:tcW w:w="6038" w:type="dxa"/>
            <w:shd w:val="clear" w:color="auto" w:fill="auto"/>
          </w:tcPr>
          <w:p w:rsidR="0046697B" w:rsidRPr="00366723" w:rsidRDefault="0046697B" w:rsidP="0046697B">
            <w:pPr>
              <w:spacing w:after="0" w:line="240" w:lineRule="auto"/>
              <w:rPr>
                <w:rFonts w:ascii="Times New Roman" w:hAnsi="Times New Roman"/>
                <w:sz w:val="24"/>
                <w:szCs w:val="24"/>
              </w:rPr>
            </w:pPr>
            <w:r w:rsidRPr="00366723">
              <w:rPr>
                <w:rFonts w:ascii="Times New Roman" w:hAnsi="Times New Roman"/>
                <w:sz w:val="24"/>
                <w:szCs w:val="24"/>
              </w:rPr>
              <w:t xml:space="preserve">Фиксация </w:t>
            </w:r>
            <w:r>
              <w:rPr>
                <w:rFonts w:ascii="Times New Roman" w:hAnsi="Times New Roman"/>
                <w:sz w:val="24"/>
                <w:szCs w:val="24"/>
              </w:rPr>
              <w:t>кофферадама на зубе 4.5</w:t>
            </w:r>
          </w:p>
        </w:tc>
      </w:tr>
      <w:tr w:rsidR="0046697B" w:rsidRPr="00597740" w:rsidTr="0046697B">
        <w:trPr>
          <w:trHeight w:val="340"/>
        </w:trPr>
        <w:tc>
          <w:tcPr>
            <w:tcW w:w="1843" w:type="dxa"/>
            <w:shd w:val="clear" w:color="auto" w:fill="auto"/>
          </w:tcPr>
          <w:p w:rsidR="0046697B" w:rsidRPr="00DB51B0" w:rsidRDefault="0046697B" w:rsidP="0046697B">
            <w:pPr>
              <w:spacing w:after="0" w:line="240" w:lineRule="auto"/>
              <w:jc w:val="center"/>
              <w:rPr>
                <w:rFonts w:ascii="Times New Roman" w:hAnsi="Times New Roman"/>
                <w:sz w:val="24"/>
                <w:szCs w:val="24"/>
              </w:rPr>
            </w:pPr>
            <w:r w:rsidRPr="00DB51B0">
              <w:rPr>
                <w:rFonts w:ascii="Times New Roman" w:hAnsi="Times New Roman"/>
                <w:sz w:val="24"/>
                <w:szCs w:val="24"/>
              </w:rPr>
              <w:t>5</w:t>
            </w:r>
          </w:p>
        </w:tc>
        <w:tc>
          <w:tcPr>
            <w:tcW w:w="1843" w:type="dxa"/>
            <w:shd w:val="clear" w:color="auto" w:fill="auto"/>
          </w:tcPr>
          <w:p w:rsidR="0046697B" w:rsidRPr="00366723" w:rsidRDefault="0046697B" w:rsidP="0046697B">
            <w:pPr>
              <w:spacing w:after="0" w:line="240" w:lineRule="auto"/>
              <w:jc w:val="center"/>
              <w:rPr>
                <w:rFonts w:ascii="Times New Roman" w:hAnsi="Times New Roman"/>
                <w:sz w:val="24"/>
                <w:szCs w:val="24"/>
              </w:rPr>
            </w:pPr>
            <w:r w:rsidRPr="00366723">
              <w:rPr>
                <w:rFonts w:ascii="Times New Roman" w:hAnsi="Times New Roman"/>
                <w:sz w:val="24"/>
                <w:szCs w:val="24"/>
              </w:rPr>
              <w:t>№5</w:t>
            </w:r>
          </w:p>
        </w:tc>
        <w:tc>
          <w:tcPr>
            <w:tcW w:w="6038" w:type="dxa"/>
            <w:shd w:val="clear" w:color="auto" w:fill="auto"/>
          </w:tcPr>
          <w:p w:rsidR="0046697B" w:rsidRPr="00366723" w:rsidRDefault="0046697B" w:rsidP="006D19C8">
            <w:pPr>
              <w:spacing w:after="0" w:line="240" w:lineRule="auto"/>
              <w:rPr>
                <w:rFonts w:ascii="Times New Roman" w:hAnsi="Times New Roman"/>
                <w:sz w:val="24"/>
                <w:szCs w:val="24"/>
              </w:rPr>
            </w:pPr>
            <w:r w:rsidRPr="00366723">
              <w:rPr>
                <w:rFonts w:ascii="Times New Roman" w:hAnsi="Times New Roman"/>
                <w:sz w:val="24"/>
                <w:szCs w:val="24"/>
              </w:rPr>
              <w:t xml:space="preserve">Фиксация </w:t>
            </w:r>
            <w:r>
              <w:rPr>
                <w:rFonts w:ascii="Times New Roman" w:hAnsi="Times New Roman"/>
                <w:sz w:val="24"/>
                <w:szCs w:val="24"/>
              </w:rPr>
              <w:t xml:space="preserve">кофферадама на зубе </w:t>
            </w:r>
            <w:r w:rsidR="006D19C8">
              <w:rPr>
                <w:rFonts w:ascii="Times New Roman" w:hAnsi="Times New Roman"/>
                <w:sz w:val="24"/>
                <w:szCs w:val="24"/>
              </w:rPr>
              <w:t>2</w:t>
            </w:r>
            <w:r>
              <w:rPr>
                <w:rFonts w:ascii="Times New Roman" w:hAnsi="Times New Roman"/>
                <w:sz w:val="24"/>
                <w:szCs w:val="24"/>
              </w:rPr>
              <w:t>.</w:t>
            </w:r>
            <w:r w:rsidR="006D19C8">
              <w:rPr>
                <w:rFonts w:ascii="Times New Roman" w:hAnsi="Times New Roman"/>
                <w:sz w:val="24"/>
                <w:szCs w:val="24"/>
              </w:rPr>
              <w:t>5</w:t>
            </w:r>
          </w:p>
        </w:tc>
      </w:tr>
      <w:tr w:rsidR="0046697B" w:rsidRPr="003023D3" w:rsidTr="0046697B">
        <w:trPr>
          <w:trHeight w:val="340"/>
        </w:trPr>
        <w:tc>
          <w:tcPr>
            <w:tcW w:w="1843" w:type="dxa"/>
            <w:shd w:val="clear" w:color="auto" w:fill="auto"/>
          </w:tcPr>
          <w:p w:rsidR="0046697B" w:rsidRPr="00DB51B0" w:rsidRDefault="0046697B" w:rsidP="0046697B">
            <w:pPr>
              <w:spacing w:after="0" w:line="240" w:lineRule="auto"/>
              <w:jc w:val="center"/>
              <w:rPr>
                <w:rFonts w:ascii="Times New Roman" w:hAnsi="Times New Roman"/>
                <w:sz w:val="24"/>
                <w:szCs w:val="24"/>
              </w:rPr>
            </w:pPr>
            <w:r w:rsidRPr="00DB51B0">
              <w:rPr>
                <w:rFonts w:ascii="Times New Roman" w:hAnsi="Times New Roman"/>
                <w:sz w:val="24"/>
                <w:szCs w:val="24"/>
              </w:rPr>
              <w:t>6</w:t>
            </w:r>
          </w:p>
        </w:tc>
        <w:tc>
          <w:tcPr>
            <w:tcW w:w="1843" w:type="dxa"/>
            <w:shd w:val="clear" w:color="auto" w:fill="auto"/>
          </w:tcPr>
          <w:p w:rsidR="0046697B" w:rsidRPr="00366723" w:rsidRDefault="0046697B" w:rsidP="0046697B">
            <w:pPr>
              <w:spacing w:after="0" w:line="240" w:lineRule="auto"/>
              <w:jc w:val="center"/>
              <w:rPr>
                <w:rFonts w:ascii="Times New Roman" w:hAnsi="Times New Roman"/>
                <w:sz w:val="24"/>
                <w:szCs w:val="24"/>
              </w:rPr>
            </w:pPr>
            <w:r w:rsidRPr="00366723">
              <w:rPr>
                <w:rFonts w:ascii="Times New Roman" w:hAnsi="Times New Roman"/>
                <w:sz w:val="24"/>
                <w:szCs w:val="24"/>
              </w:rPr>
              <w:t>№6</w:t>
            </w:r>
          </w:p>
        </w:tc>
        <w:tc>
          <w:tcPr>
            <w:tcW w:w="6038" w:type="dxa"/>
            <w:shd w:val="clear" w:color="auto" w:fill="auto"/>
          </w:tcPr>
          <w:p w:rsidR="0046697B" w:rsidRPr="00366723" w:rsidRDefault="0046697B" w:rsidP="0046697B">
            <w:pPr>
              <w:spacing w:after="0" w:line="240" w:lineRule="auto"/>
              <w:rPr>
                <w:rFonts w:ascii="Times New Roman" w:hAnsi="Times New Roman"/>
                <w:sz w:val="24"/>
                <w:szCs w:val="24"/>
              </w:rPr>
            </w:pPr>
            <w:r w:rsidRPr="00366723">
              <w:rPr>
                <w:rFonts w:ascii="Times New Roman" w:hAnsi="Times New Roman"/>
                <w:sz w:val="24"/>
                <w:szCs w:val="24"/>
              </w:rPr>
              <w:t xml:space="preserve">Фиксация </w:t>
            </w:r>
            <w:r>
              <w:rPr>
                <w:rFonts w:ascii="Times New Roman" w:hAnsi="Times New Roman"/>
                <w:sz w:val="24"/>
                <w:szCs w:val="24"/>
              </w:rPr>
              <w:t>кофферадама на зубе 3.6</w:t>
            </w:r>
          </w:p>
        </w:tc>
      </w:tr>
    </w:tbl>
    <w:p w:rsidR="00354713" w:rsidRPr="00354713" w:rsidRDefault="00354713" w:rsidP="00354713">
      <w:pPr>
        <w:keepNext/>
        <w:keepLines/>
        <w:numPr>
          <w:ilvl w:val="0"/>
          <w:numId w:val="14"/>
        </w:numPr>
        <w:spacing w:before="200" w:after="0"/>
        <w:outlineLvl w:val="1"/>
        <w:rPr>
          <w:rFonts w:ascii="Times New Roman" w:hAnsi="Times New Roman"/>
          <w:b/>
          <w:bCs/>
          <w:sz w:val="24"/>
          <w:szCs w:val="24"/>
          <w:lang w:eastAsia="en-US"/>
        </w:rPr>
      </w:pPr>
      <w:bookmarkStart w:id="17" w:name="_Toc516062192"/>
      <w:bookmarkStart w:id="18" w:name="_Toc516067725"/>
      <w:r w:rsidRPr="00354713">
        <w:rPr>
          <w:rFonts w:ascii="Times New Roman" w:hAnsi="Times New Roman"/>
          <w:b/>
          <w:bCs/>
          <w:sz w:val="24"/>
          <w:szCs w:val="24"/>
          <w:lang w:eastAsia="en-US"/>
        </w:rPr>
        <w:t>Информация (брифинг) для аккредитуемого</w:t>
      </w:r>
      <w:bookmarkEnd w:id="17"/>
      <w:bookmarkEnd w:id="18"/>
    </w:p>
    <w:p w:rsidR="006D19C8" w:rsidRDefault="006D19C8" w:rsidP="006D19C8">
      <w:pPr>
        <w:pStyle w:val="af4"/>
        <w:shd w:val="clear" w:color="auto" w:fill="FFFFFF"/>
        <w:spacing w:before="0" w:beforeAutospacing="0" w:after="0" w:afterAutospacing="0"/>
        <w:jc w:val="both"/>
        <w:rPr>
          <w:b/>
          <w:u w:val="single"/>
        </w:rPr>
      </w:pPr>
      <w:r>
        <w:rPr>
          <w:b/>
          <w:u w:val="single"/>
        </w:rPr>
        <w:t>Брифинг (сценарий1).</w:t>
      </w:r>
    </w:p>
    <w:p w:rsidR="006D19C8" w:rsidRDefault="006D19C8" w:rsidP="006D19C8">
      <w:pPr>
        <w:pStyle w:val="af4"/>
        <w:shd w:val="clear" w:color="auto" w:fill="FFFFFF"/>
        <w:spacing w:before="0" w:beforeAutospacing="0" w:after="0" w:afterAutospacing="0"/>
        <w:jc w:val="both"/>
      </w:pPr>
      <w:r>
        <w:t xml:space="preserve">Вы </w:t>
      </w:r>
      <w:r w:rsidR="00C21847">
        <w:t>врач-стоматолог-терапевт</w:t>
      </w:r>
      <w:r>
        <w:t>. У вас на приеме Иванов Иван Иванович, 35 лет.</w:t>
      </w:r>
      <w:r w:rsidRPr="00090461">
        <w:t xml:space="preserve"> До осмотра ни на что не жаловался. Нерегулярно чистит зубы, по 1 минуте, состав зубной пасты и еѐ название не помнит. Дату последнего визита и проведенное лечение не помнит.</w:t>
      </w:r>
    </w:p>
    <w:p w:rsidR="006D19C8" w:rsidRPr="00BE4204" w:rsidRDefault="006D19C8" w:rsidP="006D19C8">
      <w:pPr>
        <w:pStyle w:val="af4"/>
        <w:shd w:val="clear" w:color="auto" w:fill="FFFFFF"/>
        <w:spacing w:before="0" w:beforeAutospacing="0" w:after="0" w:afterAutospacing="0"/>
        <w:jc w:val="both"/>
      </w:pPr>
      <w:r>
        <w:t xml:space="preserve">Анамнез собран, осмотр проведен, поставлен диагноз: К 02.1- кариес дентина. Выявлена кариозная полость на окклюзионной поверхности зуба (1.6). Анестезия проведена. Задание: установите коффердам на зуб (1.6), соблюдая правила асептики и антисептики. </w:t>
      </w:r>
      <w:r w:rsidRPr="00BE4204">
        <w:t xml:space="preserve">Все необходимые действия, которые Вы будете производить, необходимо озвучивать.  </w:t>
      </w:r>
    </w:p>
    <w:p w:rsidR="006D19C8" w:rsidRDefault="006D19C8" w:rsidP="006D19C8">
      <w:pPr>
        <w:pStyle w:val="af4"/>
        <w:shd w:val="clear" w:color="auto" w:fill="FFFFFF"/>
        <w:spacing w:before="0" w:beforeAutospacing="0" w:after="0" w:afterAutospacing="0"/>
        <w:jc w:val="both"/>
        <w:rPr>
          <w:b/>
          <w:u w:val="single"/>
        </w:rPr>
      </w:pPr>
      <w:r>
        <w:rPr>
          <w:b/>
          <w:u w:val="single"/>
        </w:rPr>
        <w:t>Брифинг (сценарий2).</w:t>
      </w:r>
    </w:p>
    <w:p w:rsidR="006D19C8" w:rsidRDefault="006D19C8" w:rsidP="006D19C8">
      <w:pPr>
        <w:pStyle w:val="af4"/>
        <w:shd w:val="clear" w:color="auto" w:fill="FFFFFF"/>
        <w:spacing w:before="0" w:beforeAutospacing="0" w:after="0" w:afterAutospacing="0"/>
        <w:jc w:val="both"/>
      </w:pPr>
      <w:r>
        <w:t xml:space="preserve">Вы </w:t>
      </w:r>
      <w:r w:rsidR="00C21847">
        <w:t>врач-стоматолог-терапевт</w:t>
      </w:r>
      <w:r>
        <w:t xml:space="preserve">. У вас на приеме </w:t>
      </w:r>
      <w:r w:rsidR="00354713">
        <w:rPr>
          <w:color w:val="000000"/>
        </w:rPr>
        <w:t xml:space="preserve">Сидоров Александр Петрович, </w:t>
      </w:r>
      <w:r w:rsidR="00354713" w:rsidRPr="00D605C4">
        <w:rPr>
          <w:color w:val="000000"/>
        </w:rPr>
        <w:t>3</w:t>
      </w:r>
      <w:r w:rsidR="00354713">
        <w:rPr>
          <w:color w:val="000000"/>
        </w:rPr>
        <w:t>6 лет</w:t>
      </w:r>
      <w:r>
        <w:t>.</w:t>
      </w:r>
      <w:r w:rsidRPr="00090461">
        <w:t xml:space="preserve"> До осмотра ни на что не жаловался. Нерегулярно чистит зубы, по 1 минуте, состав зубной пасты и еѐ название не помнит. Дату последнего визита и проведенное лечение не помнит.</w:t>
      </w:r>
    </w:p>
    <w:p w:rsidR="006D19C8" w:rsidRPr="00BE4204" w:rsidRDefault="006D19C8" w:rsidP="006D19C8">
      <w:pPr>
        <w:pStyle w:val="af4"/>
        <w:shd w:val="clear" w:color="auto" w:fill="FFFFFF"/>
        <w:spacing w:before="0" w:beforeAutospacing="0" w:after="0" w:afterAutospacing="0"/>
        <w:jc w:val="both"/>
      </w:pPr>
      <w:r>
        <w:t xml:space="preserve">Анамнез собран, осмотр проведен, поставлен диагноз: К 02.1- кариес дентина. Выявлена кариозная полость на окклюзионной поверхности зуба (4.6). Анестезия проведена. Задание: установите коффердам на зуб (4.6), соблюдая правила асептики и антисептики. </w:t>
      </w:r>
      <w:r w:rsidRPr="00BE4204">
        <w:t xml:space="preserve">Все необходимые действия, которые Вы будете производить, необходимо озвучивать.  </w:t>
      </w:r>
    </w:p>
    <w:p w:rsidR="006D19C8" w:rsidRDefault="006D19C8" w:rsidP="006D19C8">
      <w:pPr>
        <w:pStyle w:val="af4"/>
        <w:shd w:val="clear" w:color="auto" w:fill="FFFFFF"/>
        <w:spacing w:before="0" w:beforeAutospacing="0" w:after="0" w:afterAutospacing="0"/>
        <w:jc w:val="both"/>
        <w:rPr>
          <w:b/>
          <w:u w:val="single"/>
        </w:rPr>
      </w:pPr>
      <w:r>
        <w:rPr>
          <w:b/>
          <w:u w:val="single"/>
        </w:rPr>
        <w:t>Брифинг (сценарий3).</w:t>
      </w:r>
    </w:p>
    <w:p w:rsidR="006D19C8" w:rsidRDefault="006D19C8" w:rsidP="006D19C8">
      <w:pPr>
        <w:pStyle w:val="af4"/>
        <w:shd w:val="clear" w:color="auto" w:fill="FFFFFF"/>
        <w:spacing w:before="0" w:beforeAutospacing="0" w:after="0" w:afterAutospacing="0"/>
        <w:jc w:val="both"/>
      </w:pPr>
      <w:r>
        <w:t xml:space="preserve">Вы </w:t>
      </w:r>
      <w:r w:rsidR="00C21847">
        <w:t>врач-стоматолог-терапевт</w:t>
      </w:r>
      <w:r>
        <w:t xml:space="preserve">. У вас на приеме </w:t>
      </w:r>
      <w:r w:rsidR="00354713">
        <w:rPr>
          <w:color w:val="000000"/>
        </w:rPr>
        <w:t xml:space="preserve">Иванов Павел Иванович, </w:t>
      </w:r>
      <w:r w:rsidR="00354713" w:rsidRPr="00D605C4">
        <w:rPr>
          <w:color w:val="000000"/>
        </w:rPr>
        <w:t>3</w:t>
      </w:r>
      <w:r w:rsidR="00354713">
        <w:rPr>
          <w:color w:val="000000"/>
        </w:rPr>
        <w:t>0 лет</w:t>
      </w:r>
      <w:r>
        <w:t>.</w:t>
      </w:r>
      <w:r w:rsidRPr="00090461">
        <w:t xml:space="preserve"> До осмотра ни на что не жаловался. Нерегулярно чистит зубы, по 1 минуте, состав зубной пасты и еѐ название не помнит. Дату последнего визита и проведенное лечение не помнит.</w:t>
      </w:r>
    </w:p>
    <w:p w:rsidR="006D19C8" w:rsidRPr="00BE4204" w:rsidRDefault="006D19C8" w:rsidP="006D19C8">
      <w:pPr>
        <w:pStyle w:val="af4"/>
        <w:shd w:val="clear" w:color="auto" w:fill="FFFFFF"/>
        <w:spacing w:before="0" w:beforeAutospacing="0" w:after="0" w:afterAutospacing="0"/>
        <w:jc w:val="both"/>
      </w:pPr>
      <w:r>
        <w:t xml:space="preserve">Анамнез собран, осмотр проведен, поставлен диагноз: К 02.1- кариес дентина. Выявлена кариозная полость на окклюзионной поверхности зуба (2.6). Анестезия проведена. Задание: установите коффердам на зуб (2.6), соблюдая правила асептики и антисептики. </w:t>
      </w:r>
      <w:r w:rsidRPr="00BE4204">
        <w:t xml:space="preserve">Все необходимые действия, которые Вы будете производить, необходимо озвучивать.  </w:t>
      </w:r>
    </w:p>
    <w:p w:rsidR="0046697B" w:rsidRDefault="0046697B" w:rsidP="0046697B">
      <w:pPr>
        <w:pStyle w:val="af4"/>
        <w:shd w:val="clear" w:color="auto" w:fill="FFFFFF"/>
        <w:spacing w:before="0" w:beforeAutospacing="0" w:after="0" w:afterAutospacing="0"/>
        <w:jc w:val="both"/>
        <w:rPr>
          <w:b/>
          <w:u w:val="single"/>
        </w:rPr>
      </w:pPr>
      <w:r>
        <w:rPr>
          <w:b/>
          <w:u w:val="single"/>
        </w:rPr>
        <w:t>Брифинг (сценарий</w:t>
      </w:r>
      <w:r w:rsidR="006D19C8">
        <w:rPr>
          <w:b/>
          <w:u w:val="single"/>
        </w:rPr>
        <w:t>4</w:t>
      </w:r>
      <w:r>
        <w:rPr>
          <w:b/>
          <w:u w:val="single"/>
        </w:rPr>
        <w:t>).</w:t>
      </w:r>
    </w:p>
    <w:p w:rsidR="0046697B" w:rsidRDefault="0046697B" w:rsidP="0046697B">
      <w:pPr>
        <w:pStyle w:val="af4"/>
        <w:shd w:val="clear" w:color="auto" w:fill="FFFFFF"/>
        <w:spacing w:before="0" w:beforeAutospacing="0" w:after="0" w:afterAutospacing="0"/>
        <w:jc w:val="both"/>
      </w:pPr>
      <w:r>
        <w:t xml:space="preserve">Вы стоматолог общей практики. У вас на приеме </w:t>
      </w:r>
      <w:r w:rsidR="00354713">
        <w:rPr>
          <w:color w:val="000000"/>
        </w:rPr>
        <w:t>Петров Сергей Иванович, 2</w:t>
      </w:r>
      <w:r w:rsidR="00354713" w:rsidRPr="00D605C4">
        <w:rPr>
          <w:color w:val="000000"/>
        </w:rPr>
        <w:t>5</w:t>
      </w:r>
      <w:r w:rsidR="00354713">
        <w:rPr>
          <w:color w:val="000000"/>
        </w:rPr>
        <w:t xml:space="preserve"> лет</w:t>
      </w:r>
      <w:r>
        <w:t>.</w:t>
      </w:r>
      <w:r w:rsidRPr="00090461">
        <w:t xml:space="preserve"> До осмотра ни на что не жаловался. Нерегулярно чистит зубы, по 1 минуте, состав зубной пасты и еѐ название не помнит. Дату последнего визита и проведенное лечение не помнит.</w:t>
      </w:r>
    </w:p>
    <w:p w:rsidR="0046697B" w:rsidRPr="00BE4204" w:rsidRDefault="0046697B" w:rsidP="0046697B">
      <w:pPr>
        <w:pStyle w:val="af4"/>
        <w:shd w:val="clear" w:color="auto" w:fill="FFFFFF"/>
        <w:spacing w:before="0" w:beforeAutospacing="0" w:after="0" w:afterAutospacing="0"/>
        <w:jc w:val="both"/>
      </w:pPr>
      <w:r>
        <w:t>Анамнез собран, осмотр проведен, поставлен диагноз: К 02.1- кариес дентина. Выявлена кариозная полость на окклюзионной поверхности зуба (</w:t>
      </w:r>
      <w:r w:rsidR="006D19C8">
        <w:t>4.5</w:t>
      </w:r>
      <w:r>
        <w:t>). Анестезия проведена. Задание: установите коффердам на зуб (</w:t>
      </w:r>
      <w:r w:rsidR="006D19C8">
        <w:t>4.5</w:t>
      </w:r>
      <w:r>
        <w:t xml:space="preserve">), соблюдая правила асептики и антисептики. </w:t>
      </w:r>
      <w:r w:rsidRPr="00BE4204">
        <w:t xml:space="preserve">Все необходимые действия, которые Вы будете производить, необходимо озвучивать.  </w:t>
      </w:r>
    </w:p>
    <w:p w:rsidR="006D19C8" w:rsidRDefault="006D19C8" w:rsidP="006D19C8">
      <w:pPr>
        <w:pStyle w:val="af4"/>
        <w:shd w:val="clear" w:color="auto" w:fill="FFFFFF"/>
        <w:spacing w:before="0" w:beforeAutospacing="0" w:after="0" w:afterAutospacing="0"/>
        <w:jc w:val="both"/>
        <w:rPr>
          <w:b/>
          <w:u w:val="single"/>
        </w:rPr>
      </w:pPr>
      <w:r>
        <w:rPr>
          <w:b/>
          <w:u w:val="single"/>
        </w:rPr>
        <w:t>Брифинг (сценарий5).</w:t>
      </w:r>
    </w:p>
    <w:p w:rsidR="006D19C8" w:rsidRDefault="006D19C8" w:rsidP="006D19C8">
      <w:pPr>
        <w:pStyle w:val="af4"/>
        <w:shd w:val="clear" w:color="auto" w:fill="FFFFFF"/>
        <w:spacing w:before="0" w:beforeAutospacing="0" w:after="0" w:afterAutospacing="0"/>
        <w:jc w:val="both"/>
      </w:pPr>
      <w:r>
        <w:t xml:space="preserve">Вы стоматолог общей практики. У вас на приеме </w:t>
      </w:r>
      <w:r w:rsidR="00354713">
        <w:rPr>
          <w:color w:val="000000"/>
        </w:rPr>
        <w:t xml:space="preserve">Сидорова Анна Львовна, </w:t>
      </w:r>
      <w:r w:rsidR="00354713" w:rsidRPr="00D605C4">
        <w:rPr>
          <w:color w:val="000000"/>
        </w:rPr>
        <w:t>3</w:t>
      </w:r>
      <w:r w:rsidR="00354713">
        <w:rPr>
          <w:color w:val="000000"/>
        </w:rPr>
        <w:t>6 лет</w:t>
      </w:r>
      <w:r>
        <w:t>.</w:t>
      </w:r>
      <w:r w:rsidRPr="00090461">
        <w:t xml:space="preserve"> До осмотра ни на что не жаловался. Нерегулярно чистит зубы, по 1 минуте, состав зубной пасты и еѐ название не помнит. Дату последнего визита и проведенное лечение не помнит.</w:t>
      </w:r>
    </w:p>
    <w:p w:rsidR="006D19C8" w:rsidRPr="00BE4204" w:rsidRDefault="006D19C8" w:rsidP="006D19C8">
      <w:pPr>
        <w:pStyle w:val="af4"/>
        <w:shd w:val="clear" w:color="auto" w:fill="FFFFFF"/>
        <w:spacing w:before="0" w:beforeAutospacing="0" w:after="0" w:afterAutospacing="0"/>
        <w:jc w:val="both"/>
      </w:pPr>
      <w:r>
        <w:t xml:space="preserve">Анамнез собран, осмотр проведен, поставлен диагноз: К 02.1- кариес дентина. Выявлена кариозная полость на окклюзионной поверхности зуба (2.5). Анестезия проведена. Задание: </w:t>
      </w:r>
      <w:r>
        <w:lastRenderedPageBreak/>
        <w:t xml:space="preserve">установите коффердам на зуб (2.5), соблюдая правила асептики и антисептики. </w:t>
      </w:r>
      <w:r w:rsidRPr="00BE4204">
        <w:t xml:space="preserve">Все необходимые действия, которые Вы будете производить, необходимо озвучивать.  </w:t>
      </w:r>
    </w:p>
    <w:p w:rsidR="006D19C8" w:rsidRDefault="006D19C8" w:rsidP="006D19C8">
      <w:pPr>
        <w:pStyle w:val="af4"/>
        <w:shd w:val="clear" w:color="auto" w:fill="FFFFFF"/>
        <w:spacing w:before="0" w:beforeAutospacing="0" w:after="0" w:afterAutospacing="0"/>
        <w:jc w:val="both"/>
        <w:rPr>
          <w:b/>
          <w:u w:val="single"/>
        </w:rPr>
      </w:pPr>
      <w:r>
        <w:rPr>
          <w:b/>
          <w:u w:val="single"/>
        </w:rPr>
        <w:t>Брифинг (сценарий6).</w:t>
      </w:r>
    </w:p>
    <w:p w:rsidR="006D19C8" w:rsidRDefault="006D19C8" w:rsidP="006D19C8">
      <w:pPr>
        <w:pStyle w:val="af4"/>
        <w:shd w:val="clear" w:color="auto" w:fill="FFFFFF"/>
        <w:spacing w:before="0" w:beforeAutospacing="0" w:after="0" w:afterAutospacing="0"/>
        <w:jc w:val="both"/>
      </w:pPr>
      <w:r>
        <w:t xml:space="preserve">Вы стоматолог общей практики. У вас на приеме </w:t>
      </w:r>
      <w:r w:rsidR="00354713">
        <w:rPr>
          <w:color w:val="000000"/>
        </w:rPr>
        <w:t xml:space="preserve">Петров Александр Иванович, </w:t>
      </w:r>
      <w:r w:rsidR="00354713" w:rsidRPr="00D605C4">
        <w:rPr>
          <w:color w:val="000000"/>
        </w:rPr>
        <w:t>3</w:t>
      </w:r>
      <w:r w:rsidR="00354713">
        <w:rPr>
          <w:color w:val="000000"/>
        </w:rPr>
        <w:t>7 лет</w:t>
      </w:r>
      <w:r>
        <w:t>.</w:t>
      </w:r>
      <w:r w:rsidRPr="00090461">
        <w:t xml:space="preserve"> До осмотра ни на что не жаловался. Нерегулярно чистит зубы, по 1 минуте, состав зубной пасты и еѐ название не помнит. Дату последнего визита и проведенное лечение не помнит.</w:t>
      </w:r>
    </w:p>
    <w:p w:rsidR="006D19C8" w:rsidRPr="00BE4204" w:rsidRDefault="006D19C8" w:rsidP="006D19C8">
      <w:pPr>
        <w:pStyle w:val="af4"/>
        <w:shd w:val="clear" w:color="auto" w:fill="FFFFFF"/>
        <w:spacing w:before="0" w:beforeAutospacing="0" w:after="0" w:afterAutospacing="0"/>
        <w:jc w:val="both"/>
      </w:pPr>
      <w:r>
        <w:t xml:space="preserve">Анамнез собран, осмотр проведен, поставлен диагноз: К 02.1- кариес дентина. Выявлена кариозная полость на окклюзионной поверхности зуба (3.6). Анестезия проведена. Задание: установите коффердам на зуб (3.6), соблюдая правила асептики и антисептики. </w:t>
      </w:r>
      <w:r w:rsidRPr="00BE4204">
        <w:t xml:space="preserve">Все необходимые действия, которые Вы будете производить, необходимо озвучивать.  </w:t>
      </w:r>
    </w:p>
    <w:p w:rsidR="00192B31" w:rsidRPr="00BE4204" w:rsidRDefault="00354713" w:rsidP="00354713">
      <w:pPr>
        <w:pStyle w:val="ab"/>
        <w:numPr>
          <w:ilvl w:val="0"/>
          <w:numId w:val="16"/>
        </w:numPr>
        <w:spacing w:before="600" w:line="240" w:lineRule="auto"/>
        <w:contextualSpacing w:val="0"/>
        <w:outlineLvl w:val="0"/>
        <w:rPr>
          <w:rFonts w:ascii="Times New Roman" w:hAnsi="Times New Roman"/>
          <w:b/>
          <w:sz w:val="24"/>
          <w:szCs w:val="24"/>
        </w:rPr>
      </w:pPr>
      <w:bookmarkStart w:id="19" w:name="_Toc512520127"/>
      <w:r w:rsidRPr="00BE4204">
        <w:rPr>
          <w:rFonts w:ascii="Times New Roman" w:hAnsi="Times New Roman"/>
          <w:b/>
          <w:sz w:val="24"/>
          <w:szCs w:val="24"/>
        </w:rPr>
        <w:t>Регламент работы членов ак на станции</w:t>
      </w:r>
      <w:bookmarkStart w:id="20" w:name="_Toc480709993"/>
      <w:bookmarkEnd w:id="19"/>
    </w:p>
    <w:p w:rsidR="0003137A" w:rsidRPr="00BE4204" w:rsidRDefault="0003137A" w:rsidP="00354713">
      <w:pPr>
        <w:pStyle w:val="ab"/>
        <w:numPr>
          <w:ilvl w:val="1"/>
          <w:numId w:val="17"/>
        </w:numPr>
        <w:spacing w:before="120" w:after="120" w:line="240" w:lineRule="auto"/>
        <w:outlineLvl w:val="1"/>
        <w:rPr>
          <w:rFonts w:ascii="Times New Roman" w:hAnsi="Times New Roman"/>
          <w:b/>
          <w:sz w:val="24"/>
          <w:szCs w:val="24"/>
        </w:rPr>
      </w:pPr>
      <w:bookmarkStart w:id="21" w:name="_Toc512520128"/>
      <w:r w:rsidRPr="00BE4204">
        <w:rPr>
          <w:rFonts w:ascii="Times New Roman" w:hAnsi="Times New Roman"/>
          <w:b/>
          <w:sz w:val="24"/>
          <w:szCs w:val="24"/>
        </w:rPr>
        <w:t>Действия членов АК перед началом работы станции</w:t>
      </w:r>
      <w:bookmarkEnd w:id="20"/>
      <w:r w:rsidRPr="00BE4204">
        <w:rPr>
          <w:rFonts w:ascii="Times New Roman" w:hAnsi="Times New Roman"/>
          <w:b/>
          <w:sz w:val="24"/>
          <w:szCs w:val="24"/>
        </w:rPr>
        <w:t>:</w:t>
      </w:r>
      <w:bookmarkEnd w:id="21"/>
    </w:p>
    <w:p w:rsidR="00227C38" w:rsidRPr="00BE4204" w:rsidRDefault="00227C38" w:rsidP="005A0B02">
      <w:pPr>
        <w:numPr>
          <w:ilvl w:val="0"/>
          <w:numId w:val="5"/>
        </w:numPr>
        <w:tabs>
          <w:tab w:val="left"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Проверка комплектности и соответствия оснащения станции требованиям паспорта (</w:t>
      </w:r>
      <w:r w:rsidR="00E938C0" w:rsidRPr="00BE4204">
        <w:rPr>
          <w:rFonts w:ascii="Times New Roman" w:hAnsi="Times New Roman"/>
          <w:sz w:val="24"/>
          <w:szCs w:val="24"/>
        </w:rPr>
        <w:t xml:space="preserve">оснащение </w:t>
      </w:r>
      <w:r w:rsidRPr="00BE4204">
        <w:rPr>
          <w:rFonts w:ascii="Times New Roman" w:hAnsi="Times New Roman"/>
          <w:sz w:val="24"/>
          <w:szCs w:val="24"/>
        </w:rPr>
        <w:t>рабоче</w:t>
      </w:r>
      <w:r w:rsidR="00E938C0" w:rsidRPr="00BE4204">
        <w:rPr>
          <w:rFonts w:ascii="Times New Roman" w:hAnsi="Times New Roman"/>
          <w:sz w:val="24"/>
          <w:szCs w:val="24"/>
        </w:rPr>
        <w:t>го</w:t>
      </w:r>
      <w:r w:rsidRPr="00BE4204">
        <w:rPr>
          <w:rFonts w:ascii="Times New Roman" w:hAnsi="Times New Roman"/>
          <w:sz w:val="24"/>
          <w:szCs w:val="24"/>
        </w:rPr>
        <w:t xml:space="preserve"> мест</w:t>
      </w:r>
      <w:r w:rsidR="00E938C0" w:rsidRPr="00BE4204">
        <w:rPr>
          <w:rFonts w:ascii="Times New Roman" w:hAnsi="Times New Roman"/>
          <w:sz w:val="24"/>
          <w:szCs w:val="24"/>
        </w:rPr>
        <w:t>а</w:t>
      </w:r>
      <w:r w:rsidRPr="00BE4204">
        <w:rPr>
          <w:rFonts w:ascii="Times New Roman" w:hAnsi="Times New Roman"/>
          <w:sz w:val="24"/>
          <w:szCs w:val="24"/>
        </w:rPr>
        <w:t xml:space="preserve"> членов АК, симуляционное оборудование, медицинское оборудование, мебель и прочее оборудование).</w:t>
      </w:r>
    </w:p>
    <w:p w:rsidR="00227C38" w:rsidRPr="00BE4204" w:rsidRDefault="00227C38" w:rsidP="005A0B02">
      <w:pPr>
        <w:numPr>
          <w:ilvl w:val="0"/>
          <w:numId w:val="5"/>
        </w:numPr>
        <w:tabs>
          <w:tab w:val="left"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Проверка наличия на станции необходимых расходных материалов (с учетом количества аккредитуемых).</w:t>
      </w:r>
    </w:p>
    <w:p w:rsidR="00E938C0" w:rsidRPr="00BE4204" w:rsidRDefault="00E938C0" w:rsidP="005A0B02">
      <w:pPr>
        <w:pStyle w:val="ab"/>
        <w:numPr>
          <w:ilvl w:val="0"/>
          <w:numId w:val="5"/>
        </w:numPr>
        <w:tabs>
          <w:tab w:val="left"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Проверка наличия письменного задания (брифинг) перед входом на станцию.</w:t>
      </w:r>
    </w:p>
    <w:p w:rsidR="00080D4C" w:rsidRPr="00BE4204" w:rsidRDefault="00080D4C" w:rsidP="005A0B02">
      <w:pPr>
        <w:pStyle w:val="ab"/>
        <w:numPr>
          <w:ilvl w:val="0"/>
          <w:numId w:val="5"/>
        </w:numPr>
        <w:tabs>
          <w:tab w:val="left"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Проверка наличия </w:t>
      </w:r>
      <w:r w:rsidR="00004527" w:rsidRPr="00BE4204">
        <w:rPr>
          <w:rFonts w:ascii="Times New Roman" w:hAnsi="Times New Roman"/>
          <w:sz w:val="24"/>
          <w:szCs w:val="24"/>
        </w:rPr>
        <w:t>паспорта станции</w:t>
      </w:r>
      <w:r w:rsidRPr="00BE4204">
        <w:rPr>
          <w:rFonts w:ascii="Times New Roman" w:hAnsi="Times New Roman"/>
          <w:sz w:val="24"/>
          <w:szCs w:val="24"/>
        </w:rPr>
        <w:t>в печатном виде.</w:t>
      </w:r>
    </w:p>
    <w:p w:rsidR="0003137A" w:rsidRPr="00BE4204" w:rsidRDefault="00E938C0" w:rsidP="005A0B02">
      <w:pPr>
        <w:numPr>
          <w:ilvl w:val="0"/>
          <w:numId w:val="5"/>
        </w:numPr>
        <w:tabs>
          <w:tab w:val="left" w:pos="284"/>
          <w:tab w:val="num" w:pos="567"/>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Проверка наличия бумажных </w:t>
      </w:r>
      <w:r w:rsidR="0003137A" w:rsidRPr="00BE4204">
        <w:rPr>
          <w:rFonts w:ascii="Times New Roman" w:hAnsi="Times New Roman"/>
          <w:sz w:val="24"/>
          <w:szCs w:val="24"/>
        </w:rPr>
        <w:t>чек-лист</w:t>
      </w:r>
      <w:r w:rsidRPr="00BE4204">
        <w:rPr>
          <w:rFonts w:ascii="Times New Roman" w:hAnsi="Times New Roman"/>
          <w:sz w:val="24"/>
          <w:szCs w:val="24"/>
        </w:rPr>
        <w:t>ов (с учетом количества аккредитуемых)</w:t>
      </w:r>
      <w:r w:rsidR="0003137A" w:rsidRPr="00BE4204">
        <w:rPr>
          <w:rFonts w:ascii="Times New Roman" w:hAnsi="Times New Roman"/>
          <w:sz w:val="24"/>
          <w:szCs w:val="24"/>
        </w:rPr>
        <w:t xml:space="preserve">, </w:t>
      </w:r>
      <w:r w:rsidR="00080D4C" w:rsidRPr="00BE4204">
        <w:rPr>
          <w:rFonts w:ascii="Times New Roman" w:hAnsi="Times New Roman"/>
          <w:sz w:val="24"/>
          <w:szCs w:val="24"/>
        </w:rPr>
        <w:t xml:space="preserve">или </w:t>
      </w:r>
      <w:r w:rsidR="0003137A" w:rsidRPr="00BE4204">
        <w:rPr>
          <w:rFonts w:ascii="Times New Roman" w:hAnsi="Times New Roman"/>
          <w:sz w:val="24"/>
          <w:szCs w:val="24"/>
        </w:rPr>
        <w:t xml:space="preserve">сверка своих персональных данных </w:t>
      </w:r>
      <w:r w:rsidRPr="00BE4204">
        <w:rPr>
          <w:rFonts w:ascii="Times New Roman" w:hAnsi="Times New Roman"/>
          <w:sz w:val="24"/>
          <w:szCs w:val="24"/>
        </w:rPr>
        <w:t>в электронном чек-листе (</w:t>
      </w:r>
      <w:r w:rsidR="0003137A" w:rsidRPr="00BE4204">
        <w:rPr>
          <w:rFonts w:ascii="Times New Roman" w:hAnsi="Times New Roman"/>
          <w:sz w:val="24"/>
          <w:szCs w:val="24"/>
        </w:rPr>
        <w:t>ФИО и номера сценария</w:t>
      </w:r>
      <w:r w:rsidRPr="00BE4204">
        <w:rPr>
          <w:rFonts w:ascii="Times New Roman" w:hAnsi="Times New Roman"/>
          <w:sz w:val="24"/>
          <w:szCs w:val="24"/>
        </w:rPr>
        <w:t>)</w:t>
      </w:r>
      <w:r w:rsidR="0003137A" w:rsidRPr="00BE4204">
        <w:rPr>
          <w:rFonts w:ascii="Times New Roman" w:hAnsi="Times New Roman"/>
          <w:sz w:val="24"/>
          <w:szCs w:val="24"/>
        </w:rPr>
        <w:t>.</w:t>
      </w:r>
    </w:p>
    <w:p w:rsidR="0003137A" w:rsidRPr="00BE4204" w:rsidRDefault="0003137A" w:rsidP="005A0B02">
      <w:pPr>
        <w:numPr>
          <w:ilvl w:val="0"/>
          <w:numId w:val="5"/>
        </w:numPr>
        <w:tabs>
          <w:tab w:val="left" w:pos="284"/>
          <w:tab w:val="num" w:pos="567"/>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Активизация на компьютере Единой базы данных ОС (Минздрав</w:t>
      </w:r>
      <w:r w:rsidR="00E938C0" w:rsidRPr="00BE4204">
        <w:rPr>
          <w:rFonts w:ascii="Times New Roman" w:hAnsi="Times New Roman"/>
          <w:sz w:val="24"/>
          <w:szCs w:val="24"/>
        </w:rPr>
        <w:t>а</w:t>
      </w:r>
      <w:r w:rsidRPr="00BE4204">
        <w:rPr>
          <w:rFonts w:ascii="Times New Roman" w:hAnsi="Times New Roman"/>
          <w:sz w:val="24"/>
          <w:szCs w:val="24"/>
        </w:rPr>
        <w:t xml:space="preserve"> России) по второму этапу аккредитации.</w:t>
      </w:r>
    </w:p>
    <w:p w:rsidR="0003137A" w:rsidRPr="00BE4204" w:rsidRDefault="0003137A" w:rsidP="003533D7">
      <w:pPr>
        <w:tabs>
          <w:tab w:val="left" w:pos="284"/>
          <w:tab w:val="num" w:pos="567"/>
        </w:tabs>
        <w:spacing w:after="0" w:line="240" w:lineRule="auto"/>
        <w:jc w:val="both"/>
        <w:rPr>
          <w:rFonts w:ascii="Times New Roman" w:hAnsi="Times New Roman"/>
          <w:sz w:val="24"/>
          <w:szCs w:val="24"/>
        </w:rPr>
      </w:pPr>
    </w:p>
    <w:p w:rsidR="0003137A" w:rsidRPr="00BE4204" w:rsidRDefault="0003137A" w:rsidP="00354713">
      <w:pPr>
        <w:pStyle w:val="2"/>
        <w:numPr>
          <w:ilvl w:val="1"/>
          <w:numId w:val="17"/>
        </w:numPr>
        <w:spacing w:before="120" w:after="120"/>
        <w:rPr>
          <w:rFonts w:ascii="Times New Roman" w:hAnsi="Times New Roman"/>
          <w:color w:val="auto"/>
          <w:sz w:val="24"/>
          <w:szCs w:val="24"/>
        </w:rPr>
      </w:pPr>
      <w:bookmarkStart w:id="22" w:name="_Toc480709994"/>
      <w:bookmarkStart w:id="23" w:name="_Toc512520129"/>
      <w:r w:rsidRPr="00BE4204">
        <w:rPr>
          <w:rFonts w:ascii="Times New Roman" w:hAnsi="Times New Roman"/>
          <w:color w:val="auto"/>
          <w:sz w:val="24"/>
          <w:szCs w:val="24"/>
        </w:rPr>
        <w:t>Действия членов АК в ходе работы станции</w:t>
      </w:r>
      <w:bookmarkEnd w:id="22"/>
      <w:r w:rsidRPr="00BE4204">
        <w:rPr>
          <w:rFonts w:ascii="Times New Roman" w:hAnsi="Times New Roman"/>
          <w:color w:val="auto"/>
          <w:sz w:val="24"/>
          <w:szCs w:val="24"/>
        </w:rPr>
        <w:t>:</w:t>
      </w:r>
      <w:bookmarkEnd w:id="23"/>
    </w:p>
    <w:p w:rsidR="0003137A" w:rsidRPr="00BE4204" w:rsidRDefault="0003137A" w:rsidP="005A0B02">
      <w:pPr>
        <w:numPr>
          <w:ilvl w:val="0"/>
          <w:numId w:val="6"/>
        </w:numPr>
        <w:tabs>
          <w:tab w:val="left" w:pos="284"/>
          <w:tab w:val="num" w:pos="567"/>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Идентификация личности аккредитуемого</w:t>
      </w:r>
      <w:r w:rsidR="007D2A1E" w:rsidRPr="00BE4204">
        <w:rPr>
          <w:rFonts w:ascii="Times New Roman" w:hAnsi="Times New Roman"/>
          <w:sz w:val="24"/>
          <w:szCs w:val="24"/>
        </w:rPr>
        <w:t xml:space="preserve">, </w:t>
      </w:r>
      <w:r w:rsidRPr="00BE4204">
        <w:rPr>
          <w:rFonts w:ascii="Times New Roman" w:hAnsi="Times New Roman"/>
          <w:sz w:val="24"/>
          <w:szCs w:val="24"/>
        </w:rPr>
        <w:t>внесение идентификационного номера в чек-лист</w:t>
      </w:r>
      <w:r w:rsidR="00E938C0" w:rsidRPr="00BE4204">
        <w:rPr>
          <w:rFonts w:ascii="Times New Roman" w:hAnsi="Times New Roman"/>
          <w:sz w:val="24"/>
          <w:szCs w:val="24"/>
        </w:rPr>
        <w:t xml:space="preserve"> (в бумажном или электронном виде)</w:t>
      </w:r>
      <w:r w:rsidRPr="00BE4204">
        <w:rPr>
          <w:rFonts w:ascii="Times New Roman" w:hAnsi="Times New Roman"/>
          <w:sz w:val="24"/>
          <w:szCs w:val="24"/>
        </w:rPr>
        <w:t>.</w:t>
      </w:r>
    </w:p>
    <w:p w:rsidR="0003137A" w:rsidRPr="00BE4204" w:rsidRDefault="0019350C" w:rsidP="005A0B02">
      <w:pPr>
        <w:numPr>
          <w:ilvl w:val="0"/>
          <w:numId w:val="6"/>
        </w:numPr>
        <w:tabs>
          <w:tab w:val="left" w:pos="284"/>
          <w:tab w:val="num" w:pos="567"/>
        </w:tabs>
        <w:spacing w:line="240" w:lineRule="auto"/>
        <w:ind w:left="284" w:hanging="284"/>
        <w:jc w:val="both"/>
        <w:rPr>
          <w:rFonts w:ascii="Times New Roman" w:hAnsi="Times New Roman"/>
          <w:sz w:val="24"/>
          <w:szCs w:val="24"/>
        </w:rPr>
      </w:pPr>
      <w:r w:rsidRPr="00BE4204">
        <w:rPr>
          <w:rFonts w:ascii="Times New Roman" w:hAnsi="Times New Roman"/>
          <w:sz w:val="24"/>
          <w:szCs w:val="24"/>
        </w:rPr>
        <w:t>Заполнение чек-листа - п</w:t>
      </w:r>
      <w:r w:rsidR="0003137A" w:rsidRPr="00BE4204">
        <w:rPr>
          <w:rFonts w:ascii="Times New Roman" w:hAnsi="Times New Roman"/>
          <w:sz w:val="24"/>
          <w:szCs w:val="24"/>
        </w:rPr>
        <w:t xml:space="preserve">роведение регистрации последовательности и правильности/расхождения действий аккредитуемого в соответствии </w:t>
      </w:r>
      <w:r w:rsidR="0003137A" w:rsidRPr="00BE4204">
        <w:rPr>
          <w:rFonts w:ascii="Times New Roman" w:hAnsi="Times New Roman"/>
          <w:sz w:val="24"/>
          <w:szCs w:val="24"/>
          <w:lang w:val="en-US"/>
        </w:rPr>
        <w:t>c</w:t>
      </w:r>
      <w:r w:rsidR="00E938C0" w:rsidRPr="00BE4204">
        <w:rPr>
          <w:rFonts w:ascii="Times New Roman" w:hAnsi="Times New Roman"/>
          <w:sz w:val="24"/>
          <w:szCs w:val="24"/>
        </w:rPr>
        <w:t>критериями, указанными в</w:t>
      </w:r>
      <w:r w:rsidR="0003137A" w:rsidRPr="00BE4204">
        <w:rPr>
          <w:rFonts w:ascii="Times New Roman" w:hAnsi="Times New Roman"/>
          <w:sz w:val="24"/>
          <w:szCs w:val="24"/>
        </w:rPr>
        <w:t xml:space="preserve"> чек-листе.</w:t>
      </w:r>
    </w:p>
    <w:p w:rsidR="007D2A1E" w:rsidRDefault="007D2A1E" w:rsidP="005A0B02">
      <w:pPr>
        <w:numPr>
          <w:ilvl w:val="0"/>
          <w:numId w:val="6"/>
        </w:numPr>
        <w:tabs>
          <w:tab w:val="left" w:pos="284"/>
          <w:tab w:val="num" w:pos="567"/>
        </w:tabs>
        <w:spacing w:line="240" w:lineRule="auto"/>
        <w:ind w:left="284" w:hanging="284"/>
        <w:jc w:val="both"/>
        <w:rPr>
          <w:rFonts w:ascii="Times New Roman" w:hAnsi="Times New Roman"/>
          <w:sz w:val="24"/>
          <w:szCs w:val="24"/>
        </w:rPr>
      </w:pPr>
      <w:r w:rsidRPr="00BE4204">
        <w:rPr>
          <w:rFonts w:ascii="Times New Roman" w:hAnsi="Times New Roman"/>
          <w:sz w:val="24"/>
          <w:szCs w:val="24"/>
        </w:rPr>
        <w:t>Заполнение дефектной ведомости (в случае необходимости).</w:t>
      </w:r>
    </w:p>
    <w:p w:rsidR="000E2D72" w:rsidRDefault="000E2D72" w:rsidP="000E2D72">
      <w:pPr>
        <w:tabs>
          <w:tab w:val="left" w:pos="284"/>
        </w:tabs>
        <w:spacing w:line="240" w:lineRule="auto"/>
        <w:ind w:left="284"/>
        <w:jc w:val="both"/>
        <w:rPr>
          <w:rFonts w:ascii="Times New Roman" w:hAnsi="Times New Roman"/>
          <w:sz w:val="24"/>
          <w:szCs w:val="24"/>
        </w:rPr>
      </w:pPr>
    </w:p>
    <w:p w:rsidR="009B0EC5" w:rsidRPr="00BE4204" w:rsidRDefault="00354713" w:rsidP="00354713">
      <w:pPr>
        <w:pStyle w:val="ab"/>
        <w:numPr>
          <w:ilvl w:val="0"/>
          <w:numId w:val="17"/>
        </w:numPr>
        <w:tabs>
          <w:tab w:val="left" w:pos="142"/>
        </w:tabs>
        <w:spacing w:line="240" w:lineRule="auto"/>
        <w:ind w:left="0" w:firstLine="0"/>
        <w:jc w:val="both"/>
        <w:outlineLvl w:val="0"/>
        <w:rPr>
          <w:rFonts w:ascii="Times New Roman" w:hAnsi="Times New Roman"/>
          <w:b/>
          <w:sz w:val="24"/>
          <w:szCs w:val="24"/>
        </w:rPr>
      </w:pPr>
      <w:bookmarkStart w:id="24" w:name="_Toc512520130"/>
      <w:r w:rsidRPr="00BE4204">
        <w:rPr>
          <w:rFonts w:ascii="Times New Roman" w:hAnsi="Times New Roman"/>
          <w:b/>
          <w:sz w:val="24"/>
          <w:szCs w:val="24"/>
        </w:rPr>
        <w:t>Регламент работы вспомогательного персонала на станции</w:t>
      </w:r>
      <w:bookmarkEnd w:id="24"/>
    </w:p>
    <w:p w:rsidR="009B0EC5" w:rsidRPr="00BE4204" w:rsidRDefault="009B0EC5" w:rsidP="00354713">
      <w:pPr>
        <w:pStyle w:val="2"/>
        <w:numPr>
          <w:ilvl w:val="1"/>
          <w:numId w:val="17"/>
        </w:numPr>
        <w:spacing w:after="200"/>
        <w:rPr>
          <w:rFonts w:ascii="Times New Roman" w:hAnsi="Times New Roman"/>
          <w:color w:val="auto"/>
          <w:sz w:val="24"/>
          <w:szCs w:val="24"/>
        </w:rPr>
      </w:pPr>
      <w:bookmarkStart w:id="25" w:name="_Toc512520131"/>
      <w:r w:rsidRPr="00BE4204">
        <w:rPr>
          <w:rFonts w:ascii="Times New Roman" w:hAnsi="Times New Roman"/>
          <w:color w:val="auto"/>
          <w:sz w:val="24"/>
          <w:szCs w:val="24"/>
        </w:rPr>
        <w:t>Действия  вспомогательного персонала перед началом работы станции:</w:t>
      </w:r>
      <w:bookmarkEnd w:id="25"/>
    </w:p>
    <w:p w:rsidR="009B0EC5" w:rsidRPr="00BE4204" w:rsidRDefault="009B0EC5" w:rsidP="005A0B02">
      <w:pPr>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П</w:t>
      </w:r>
      <w:r w:rsidR="00E938C0" w:rsidRPr="00BE4204">
        <w:rPr>
          <w:rFonts w:ascii="Times New Roman" w:hAnsi="Times New Roman"/>
          <w:sz w:val="24"/>
          <w:szCs w:val="24"/>
        </w:rPr>
        <w:t xml:space="preserve">одготовка </w:t>
      </w:r>
      <w:r w:rsidRPr="00BE4204">
        <w:rPr>
          <w:rFonts w:ascii="Times New Roman" w:hAnsi="Times New Roman"/>
          <w:sz w:val="24"/>
          <w:szCs w:val="24"/>
        </w:rPr>
        <w:t>оснащения станции</w:t>
      </w:r>
      <w:r w:rsidR="00E938C0" w:rsidRPr="00BE4204">
        <w:rPr>
          <w:rFonts w:ascii="Times New Roman" w:hAnsi="Times New Roman"/>
          <w:sz w:val="24"/>
          <w:szCs w:val="24"/>
        </w:rPr>
        <w:t xml:space="preserve"> в соответствие с</w:t>
      </w:r>
      <w:r w:rsidRPr="00BE4204">
        <w:rPr>
          <w:rFonts w:ascii="Times New Roman" w:hAnsi="Times New Roman"/>
          <w:sz w:val="24"/>
          <w:szCs w:val="24"/>
        </w:rPr>
        <w:t xml:space="preserve"> требованиям паспорта (рабочее место членов АК, симуляционное оборудование, медицинское оборудование, мебель и прочее оборудование).</w:t>
      </w:r>
    </w:p>
    <w:p w:rsidR="009B0EC5" w:rsidRPr="00BE4204" w:rsidRDefault="00E938C0" w:rsidP="005A0B02">
      <w:pPr>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Размещение </w:t>
      </w:r>
      <w:r w:rsidR="009B0EC5" w:rsidRPr="00BE4204">
        <w:rPr>
          <w:rFonts w:ascii="Times New Roman" w:hAnsi="Times New Roman"/>
          <w:sz w:val="24"/>
          <w:szCs w:val="24"/>
        </w:rPr>
        <w:t>на станции необходимых расходных материалов (с учетом количества аккредитуемых).</w:t>
      </w:r>
    </w:p>
    <w:p w:rsidR="009B0EC5" w:rsidRPr="00BE4204" w:rsidRDefault="00E938C0" w:rsidP="005A0B02">
      <w:pPr>
        <w:pStyle w:val="ab"/>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Размещение </w:t>
      </w:r>
      <w:r w:rsidR="009B0EC5" w:rsidRPr="00BE4204">
        <w:rPr>
          <w:rFonts w:ascii="Times New Roman" w:hAnsi="Times New Roman"/>
          <w:sz w:val="24"/>
          <w:szCs w:val="24"/>
        </w:rPr>
        <w:t xml:space="preserve"> письменного задания (брифинг) перед входом на станцию.</w:t>
      </w:r>
    </w:p>
    <w:p w:rsidR="009B0EC5" w:rsidRPr="00BE4204" w:rsidRDefault="00771B38" w:rsidP="005A0B02">
      <w:pPr>
        <w:pStyle w:val="ab"/>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Размещение </w:t>
      </w:r>
      <w:r w:rsidR="00987B0B">
        <w:rPr>
          <w:rFonts w:ascii="Times New Roman" w:hAnsi="Times New Roman"/>
          <w:sz w:val="24"/>
          <w:szCs w:val="24"/>
        </w:rPr>
        <w:t>ф</w:t>
      </w:r>
      <w:r w:rsidR="00987B0B" w:rsidRPr="00987B0B">
        <w:rPr>
          <w:rFonts w:ascii="Times New Roman" w:hAnsi="Times New Roman"/>
          <w:sz w:val="24"/>
          <w:szCs w:val="24"/>
        </w:rPr>
        <w:t>антом</w:t>
      </w:r>
      <w:r w:rsidR="00987B0B">
        <w:rPr>
          <w:rFonts w:ascii="Times New Roman" w:hAnsi="Times New Roman"/>
          <w:sz w:val="24"/>
          <w:szCs w:val="24"/>
        </w:rPr>
        <w:t>а</w:t>
      </w:r>
      <w:r w:rsidR="00987B0B" w:rsidRPr="00987B0B">
        <w:rPr>
          <w:rFonts w:ascii="Times New Roman" w:hAnsi="Times New Roman"/>
          <w:sz w:val="24"/>
          <w:szCs w:val="24"/>
        </w:rPr>
        <w:t xml:space="preserve"> со сменными зубами (челюстью)</w:t>
      </w:r>
      <w:r w:rsidR="00987B0B">
        <w:rPr>
          <w:rFonts w:ascii="Times New Roman" w:hAnsi="Times New Roman"/>
          <w:sz w:val="24"/>
          <w:szCs w:val="24"/>
        </w:rPr>
        <w:t xml:space="preserve"> на стоматологическую установку.</w:t>
      </w:r>
    </w:p>
    <w:p w:rsidR="00E938C0" w:rsidRPr="00BE4204" w:rsidRDefault="00E938C0" w:rsidP="005A0B02">
      <w:pPr>
        <w:pStyle w:val="ab"/>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Подготовка </w:t>
      </w:r>
      <w:r w:rsidR="001F7B51" w:rsidRPr="00BE4204">
        <w:rPr>
          <w:rFonts w:ascii="Times New Roman" w:hAnsi="Times New Roman"/>
          <w:sz w:val="24"/>
          <w:szCs w:val="24"/>
        </w:rPr>
        <w:t>паспорта станции</w:t>
      </w:r>
      <w:r w:rsidR="00080D4C" w:rsidRPr="00BE4204">
        <w:rPr>
          <w:rFonts w:ascii="Times New Roman" w:hAnsi="Times New Roman"/>
          <w:sz w:val="24"/>
          <w:szCs w:val="24"/>
        </w:rPr>
        <w:t>в печатном виде</w:t>
      </w:r>
      <w:r w:rsidR="007D2A1E" w:rsidRPr="00BE4204">
        <w:rPr>
          <w:rFonts w:ascii="Times New Roman" w:hAnsi="Times New Roman"/>
          <w:sz w:val="24"/>
          <w:szCs w:val="24"/>
        </w:rPr>
        <w:t xml:space="preserve"> (2 экземпляра для членов АК и 1 экземпляр для вспомогательного персонала)</w:t>
      </w:r>
      <w:r w:rsidR="00080D4C" w:rsidRPr="00BE4204">
        <w:rPr>
          <w:rFonts w:ascii="Times New Roman" w:hAnsi="Times New Roman"/>
          <w:sz w:val="24"/>
          <w:szCs w:val="24"/>
        </w:rPr>
        <w:t>.</w:t>
      </w:r>
    </w:p>
    <w:p w:rsidR="00636EBD" w:rsidRPr="00BE4204" w:rsidRDefault="00636EBD" w:rsidP="005A0B02">
      <w:pPr>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lastRenderedPageBreak/>
        <w:t>Подключение персонального компьютера для работы членов АК.</w:t>
      </w:r>
    </w:p>
    <w:p w:rsidR="009B0EC5" w:rsidRPr="00BE4204" w:rsidRDefault="009B0EC5" w:rsidP="005A0B02">
      <w:pPr>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Проверка готовности трансляции </w:t>
      </w:r>
      <w:r w:rsidR="00636EBD" w:rsidRPr="00BE4204">
        <w:rPr>
          <w:rFonts w:ascii="Times New Roman" w:hAnsi="Times New Roman"/>
          <w:sz w:val="24"/>
          <w:szCs w:val="24"/>
        </w:rPr>
        <w:t xml:space="preserve">и архивации </w:t>
      </w:r>
      <w:r w:rsidRPr="00BE4204">
        <w:rPr>
          <w:rFonts w:ascii="Times New Roman" w:hAnsi="Times New Roman"/>
          <w:sz w:val="24"/>
          <w:szCs w:val="24"/>
        </w:rPr>
        <w:t>видеозаписей.</w:t>
      </w:r>
    </w:p>
    <w:p w:rsidR="009B0EC5" w:rsidRPr="00BE4204" w:rsidRDefault="009B0EC5" w:rsidP="005A0B02">
      <w:pPr>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Проверка </w:t>
      </w:r>
      <w:r w:rsidR="00636EBD" w:rsidRPr="00BE4204">
        <w:rPr>
          <w:rFonts w:ascii="Times New Roman" w:hAnsi="Times New Roman"/>
          <w:sz w:val="24"/>
          <w:szCs w:val="24"/>
        </w:rPr>
        <w:t>на наличие беспрепятственного доступа к сети</w:t>
      </w:r>
      <w:r w:rsidRPr="00BE4204">
        <w:rPr>
          <w:rFonts w:ascii="Times New Roman" w:hAnsi="Times New Roman"/>
          <w:sz w:val="24"/>
          <w:szCs w:val="24"/>
        </w:rPr>
        <w:t xml:space="preserve"> Интернет.</w:t>
      </w:r>
    </w:p>
    <w:p w:rsidR="00C0120E" w:rsidRPr="00BE4204" w:rsidRDefault="003C204C" w:rsidP="005A0B02">
      <w:pPr>
        <w:numPr>
          <w:ilvl w:val="0"/>
          <w:numId w:val="3"/>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Проведение синхронизации работы станции с другими станциями при использовании звукового файла (трека) с записью голосовых команд.</w:t>
      </w:r>
    </w:p>
    <w:p w:rsidR="009B0EC5" w:rsidRPr="00BE4204" w:rsidRDefault="009B0EC5" w:rsidP="005A0B02">
      <w:pPr>
        <w:numPr>
          <w:ilvl w:val="0"/>
          <w:numId w:val="3"/>
        </w:numPr>
        <w:spacing w:after="0" w:line="240" w:lineRule="auto"/>
        <w:ind w:left="340" w:hanging="340"/>
        <w:jc w:val="both"/>
        <w:rPr>
          <w:rFonts w:ascii="Times New Roman" w:hAnsi="Times New Roman"/>
          <w:sz w:val="24"/>
          <w:szCs w:val="24"/>
        </w:rPr>
      </w:pPr>
      <w:r w:rsidRPr="00BE4204">
        <w:rPr>
          <w:rFonts w:ascii="Times New Roman" w:hAnsi="Times New Roman"/>
          <w:sz w:val="24"/>
          <w:szCs w:val="24"/>
        </w:rPr>
        <w:t xml:space="preserve">Выполнение иных мероприятий необходимых для </w:t>
      </w:r>
      <w:r w:rsidR="00636EBD" w:rsidRPr="00BE4204">
        <w:rPr>
          <w:rFonts w:ascii="Times New Roman" w:hAnsi="Times New Roman"/>
          <w:sz w:val="24"/>
          <w:szCs w:val="24"/>
        </w:rPr>
        <w:t>обеспечения</w:t>
      </w:r>
      <w:r w:rsidRPr="00BE4204">
        <w:rPr>
          <w:rFonts w:ascii="Times New Roman" w:hAnsi="Times New Roman"/>
          <w:sz w:val="24"/>
          <w:szCs w:val="24"/>
        </w:rPr>
        <w:t xml:space="preserve"> работы станции.</w:t>
      </w:r>
    </w:p>
    <w:p w:rsidR="009B0EC5" w:rsidRPr="00BE4204" w:rsidRDefault="009B0EC5" w:rsidP="00C0120E">
      <w:pPr>
        <w:tabs>
          <w:tab w:val="num" w:pos="284"/>
        </w:tabs>
        <w:spacing w:after="0" w:line="240" w:lineRule="auto"/>
        <w:ind w:left="284" w:hanging="284"/>
        <w:rPr>
          <w:rFonts w:ascii="Times New Roman" w:hAnsi="Times New Roman"/>
          <w:sz w:val="24"/>
          <w:szCs w:val="24"/>
        </w:rPr>
      </w:pPr>
    </w:p>
    <w:p w:rsidR="009B0EC5" w:rsidRPr="00BE4204" w:rsidRDefault="009B0EC5" w:rsidP="00354713">
      <w:pPr>
        <w:pStyle w:val="2"/>
        <w:numPr>
          <w:ilvl w:val="1"/>
          <w:numId w:val="17"/>
        </w:numPr>
        <w:spacing w:before="120" w:after="120"/>
        <w:ind w:left="1208" w:hanging="357"/>
        <w:rPr>
          <w:rFonts w:ascii="Times New Roman" w:hAnsi="Times New Roman"/>
          <w:color w:val="auto"/>
          <w:sz w:val="24"/>
          <w:szCs w:val="24"/>
        </w:rPr>
      </w:pPr>
      <w:bookmarkStart w:id="26" w:name="_Toc480709992"/>
      <w:bookmarkStart w:id="27" w:name="_Toc512520132"/>
      <w:r w:rsidRPr="00BE4204">
        <w:rPr>
          <w:rFonts w:ascii="Times New Roman" w:hAnsi="Times New Roman"/>
          <w:color w:val="auto"/>
          <w:sz w:val="24"/>
          <w:szCs w:val="24"/>
        </w:rPr>
        <w:t>Действия вспомогательного персонала в ходе работы станции</w:t>
      </w:r>
      <w:bookmarkEnd w:id="26"/>
      <w:r w:rsidRPr="00BE4204">
        <w:rPr>
          <w:rFonts w:ascii="Times New Roman" w:hAnsi="Times New Roman"/>
          <w:color w:val="auto"/>
          <w:sz w:val="24"/>
          <w:szCs w:val="24"/>
        </w:rPr>
        <w:t>:</w:t>
      </w:r>
      <w:bookmarkEnd w:id="27"/>
    </w:p>
    <w:p w:rsidR="009B0EC5" w:rsidRPr="00BE4204" w:rsidRDefault="009B0EC5" w:rsidP="005A0B02">
      <w:pPr>
        <w:numPr>
          <w:ilvl w:val="0"/>
          <w:numId w:val="4"/>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Приведение станции после работы каждого аккредитуемого в первоначальный вид</w:t>
      </w:r>
      <w:r w:rsidR="007D2A1E" w:rsidRPr="00BE4204">
        <w:rPr>
          <w:rFonts w:ascii="Times New Roman" w:hAnsi="Times New Roman"/>
          <w:sz w:val="24"/>
          <w:szCs w:val="24"/>
        </w:rPr>
        <w:t xml:space="preserve"> (</w:t>
      </w:r>
      <w:r w:rsidR="00987B0B" w:rsidRPr="00987B0B">
        <w:rPr>
          <w:rFonts w:ascii="Times New Roman" w:hAnsi="Times New Roman"/>
          <w:sz w:val="24"/>
          <w:szCs w:val="24"/>
        </w:rPr>
        <w:t>вернуть расходный материал, который можно использовать многократно, подготовить инструменты</w:t>
      </w:r>
      <w:r w:rsidR="00987B0B">
        <w:rPr>
          <w:rFonts w:ascii="Times New Roman" w:hAnsi="Times New Roman"/>
          <w:sz w:val="24"/>
          <w:szCs w:val="24"/>
        </w:rPr>
        <w:t xml:space="preserve">, </w:t>
      </w:r>
      <w:r w:rsidR="007D2A1E" w:rsidRPr="00BE4204">
        <w:rPr>
          <w:rFonts w:ascii="Times New Roman" w:hAnsi="Times New Roman"/>
          <w:sz w:val="24"/>
          <w:szCs w:val="24"/>
        </w:rPr>
        <w:t>уборка мусора)</w:t>
      </w:r>
      <w:r w:rsidRPr="00BE4204">
        <w:rPr>
          <w:rFonts w:ascii="Times New Roman" w:hAnsi="Times New Roman"/>
          <w:sz w:val="24"/>
          <w:szCs w:val="24"/>
        </w:rPr>
        <w:t>.</w:t>
      </w:r>
    </w:p>
    <w:p w:rsidR="007D2A1E" w:rsidRPr="00BE4204" w:rsidRDefault="007D2A1E" w:rsidP="005A0B02">
      <w:pPr>
        <w:numPr>
          <w:ilvl w:val="0"/>
          <w:numId w:val="4"/>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 xml:space="preserve">Включение звукового файла (трека) с записью голосовых команд.                                        </w:t>
      </w:r>
    </w:p>
    <w:p w:rsidR="009B0EC5" w:rsidRPr="00BE4204" w:rsidRDefault="009B0EC5" w:rsidP="005A0B02">
      <w:pPr>
        <w:numPr>
          <w:ilvl w:val="0"/>
          <w:numId w:val="4"/>
        </w:numPr>
        <w:tabs>
          <w:tab w:val="num" w:pos="284"/>
          <w:tab w:val="left" w:pos="1134"/>
        </w:tabs>
        <w:spacing w:after="0" w:line="240" w:lineRule="auto"/>
        <w:ind w:left="284" w:hanging="284"/>
        <w:jc w:val="both"/>
        <w:rPr>
          <w:rFonts w:ascii="Times New Roman" w:hAnsi="Times New Roman"/>
          <w:sz w:val="24"/>
          <w:szCs w:val="24"/>
        </w:rPr>
      </w:pPr>
      <w:r w:rsidRPr="00BE4204">
        <w:rPr>
          <w:rFonts w:ascii="Times New Roman" w:hAnsi="Times New Roman"/>
          <w:sz w:val="24"/>
          <w:szCs w:val="24"/>
        </w:rPr>
        <w:t>Включение видеокамеры п</w:t>
      </w:r>
      <w:r w:rsidR="0003137A" w:rsidRPr="00BE4204">
        <w:rPr>
          <w:rFonts w:ascii="Times New Roman" w:hAnsi="Times New Roman"/>
          <w:sz w:val="24"/>
          <w:szCs w:val="24"/>
        </w:rPr>
        <w:t>о</w:t>
      </w:r>
      <w:r w:rsidR="003C204C" w:rsidRPr="00BE4204">
        <w:rPr>
          <w:rFonts w:ascii="Times New Roman" w:hAnsi="Times New Roman"/>
          <w:sz w:val="24"/>
          <w:szCs w:val="24"/>
        </w:rPr>
        <w:t xml:space="preserve">голосовой </w:t>
      </w:r>
      <w:r w:rsidRPr="00BE4204">
        <w:rPr>
          <w:rFonts w:ascii="Times New Roman" w:hAnsi="Times New Roman"/>
          <w:sz w:val="24"/>
          <w:szCs w:val="24"/>
        </w:rPr>
        <w:t>команд</w:t>
      </w:r>
      <w:r w:rsidR="0003137A" w:rsidRPr="00BE4204">
        <w:rPr>
          <w:rFonts w:ascii="Times New Roman" w:hAnsi="Times New Roman"/>
          <w:sz w:val="24"/>
          <w:szCs w:val="24"/>
        </w:rPr>
        <w:t>е</w:t>
      </w:r>
      <w:r w:rsidRPr="00BE4204">
        <w:rPr>
          <w:rFonts w:ascii="Times New Roman" w:hAnsi="Times New Roman"/>
          <w:sz w:val="24"/>
          <w:szCs w:val="24"/>
        </w:rPr>
        <w:t>: «</w:t>
      </w:r>
      <w:r w:rsidR="003C204C" w:rsidRPr="00BE4204">
        <w:rPr>
          <w:rFonts w:ascii="Times New Roman" w:hAnsi="Times New Roman"/>
          <w:sz w:val="24"/>
          <w:szCs w:val="24"/>
        </w:rPr>
        <w:t>Ознакомьтесь с заданием!» (в случае, если нет автоматической видеозаписи).</w:t>
      </w:r>
    </w:p>
    <w:p w:rsidR="009B0EC5" w:rsidRPr="00BE4204" w:rsidRDefault="009B0EC5" w:rsidP="005A0B02">
      <w:pPr>
        <w:numPr>
          <w:ilvl w:val="0"/>
          <w:numId w:val="4"/>
        </w:numPr>
        <w:tabs>
          <w:tab w:val="num" w:pos="284"/>
          <w:tab w:val="left" w:pos="1134"/>
        </w:tabs>
        <w:spacing w:after="0" w:line="240" w:lineRule="auto"/>
        <w:ind w:left="284" w:hanging="284"/>
        <w:jc w:val="both"/>
        <w:rPr>
          <w:rFonts w:ascii="Times New Roman" w:hAnsi="Times New Roman"/>
          <w:b/>
          <w:sz w:val="24"/>
          <w:szCs w:val="24"/>
        </w:rPr>
      </w:pPr>
      <w:r w:rsidRPr="00BE4204">
        <w:rPr>
          <w:rFonts w:ascii="Times New Roman" w:hAnsi="Times New Roman"/>
          <w:sz w:val="24"/>
          <w:szCs w:val="24"/>
        </w:rPr>
        <w:t>Контроль качества аудиовидеозаписи действий аккредитуемого (при необходимости).</w:t>
      </w:r>
    </w:p>
    <w:p w:rsidR="00354713" w:rsidRPr="00354713" w:rsidRDefault="00354713" w:rsidP="00354713">
      <w:pPr>
        <w:pStyle w:val="ab"/>
        <w:numPr>
          <w:ilvl w:val="0"/>
          <w:numId w:val="17"/>
        </w:numPr>
        <w:tabs>
          <w:tab w:val="left" w:pos="0"/>
        </w:tabs>
        <w:suppressAutoHyphens/>
        <w:spacing w:after="0" w:line="240" w:lineRule="auto"/>
        <w:jc w:val="both"/>
        <w:rPr>
          <w:rFonts w:ascii="Times New Roman" w:hAnsi="Times New Roman"/>
          <w:b/>
          <w:bCs/>
          <w:color w:val="000000"/>
          <w:kern w:val="1"/>
          <w:sz w:val="24"/>
          <w:szCs w:val="24"/>
          <w:lang w:eastAsia="zh-CN"/>
        </w:rPr>
      </w:pPr>
      <w:r w:rsidRPr="00354713">
        <w:rPr>
          <w:rFonts w:ascii="Times New Roman" w:hAnsi="Times New Roman"/>
          <w:b/>
          <w:bCs/>
          <w:color w:val="000000"/>
          <w:kern w:val="1"/>
          <w:sz w:val="24"/>
          <w:szCs w:val="24"/>
          <w:lang w:eastAsia="zh-CN"/>
        </w:rPr>
        <w:t>Нормативные и методические материалы, используемые для создания паспорта</w:t>
      </w:r>
    </w:p>
    <w:p w:rsidR="00354713" w:rsidRPr="00354713" w:rsidRDefault="00354713" w:rsidP="00354713">
      <w:pPr>
        <w:pStyle w:val="ab"/>
        <w:numPr>
          <w:ilvl w:val="1"/>
          <w:numId w:val="17"/>
        </w:numPr>
        <w:tabs>
          <w:tab w:val="left" w:pos="0"/>
        </w:tabs>
        <w:suppressAutoHyphens/>
        <w:spacing w:after="0" w:line="240" w:lineRule="auto"/>
        <w:jc w:val="both"/>
        <w:rPr>
          <w:rFonts w:ascii="Times New Roman" w:hAnsi="Times New Roman"/>
          <w:b/>
          <w:bCs/>
          <w:color w:val="000000"/>
          <w:kern w:val="1"/>
          <w:sz w:val="24"/>
          <w:szCs w:val="24"/>
          <w:lang w:eastAsia="zh-CN"/>
        </w:rPr>
      </w:pPr>
      <w:r w:rsidRPr="00354713">
        <w:rPr>
          <w:rFonts w:ascii="Times New Roman" w:hAnsi="Times New Roman"/>
          <w:b/>
          <w:bCs/>
          <w:color w:val="000000"/>
          <w:kern w:val="1"/>
          <w:sz w:val="24"/>
          <w:szCs w:val="24"/>
          <w:lang w:eastAsia="zh-CN"/>
        </w:rPr>
        <w:t>Нормативные акты</w:t>
      </w:r>
    </w:p>
    <w:p w:rsidR="003023D3" w:rsidRPr="003023D3" w:rsidRDefault="00CF129B"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Приказ Минздрава России от 02.06.2016 N 334н «Об утверждении Положения об аккредитации специалистов»</w:t>
      </w:r>
    </w:p>
    <w:p w:rsidR="003023D3" w:rsidRPr="003023D3" w:rsidRDefault="003023D3"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Приказ Министерства здравоохранения и социального развития РФ от 07.12.2011 г. №1496н «Об утверждении Порядка оказания медицинской помощи взрослому населению при стоматологических заболеваниях».</w:t>
      </w:r>
    </w:p>
    <w:p w:rsidR="003023D3" w:rsidRPr="003023D3" w:rsidRDefault="003023D3"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 xml:space="preserve">Приказ Минтруда России от 10.05.2016 г. №227н «Об утверждении профессионального стандарта «Врач-стоматолог». </w:t>
      </w:r>
    </w:p>
    <w:p w:rsidR="003023D3" w:rsidRPr="003023D3" w:rsidRDefault="003023D3"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 xml:space="preserve">СапПиН 2.1.3.2630-10 Санитарно-эпидемиологические требования к организациям, осуществляющим медицинскую деятельность. </w:t>
      </w:r>
    </w:p>
    <w:p w:rsidR="003023D3" w:rsidRPr="003023D3" w:rsidRDefault="003023D3"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СанПиН 2.1.7.2790-10 "Санитарно-эпидемиологические требования к обращению с медицинскими отходами.</w:t>
      </w:r>
    </w:p>
    <w:p w:rsidR="003023D3" w:rsidRPr="003023D3" w:rsidRDefault="003023D3"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 xml:space="preserve">"Письмо Роспотребнадзора №0100/4964-05-32 от 30.06.2005 "О системе сбора и утилизации медицинских отходов при иммунизации в лечебно- профилактических учреждениях Российской Федерации" </w:t>
      </w:r>
    </w:p>
    <w:p w:rsidR="00BC109A" w:rsidRDefault="0010088F" w:rsidP="005A0B02">
      <w:pPr>
        <w:numPr>
          <w:ilvl w:val="0"/>
          <w:numId w:val="9"/>
        </w:numPr>
        <w:tabs>
          <w:tab w:val="left" w:pos="0"/>
        </w:tabs>
        <w:suppressAutoHyphens/>
        <w:spacing w:after="0" w:line="240" w:lineRule="auto"/>
        <w:ind w:left="426"/>
        <w:jc w:val="both"/>
        <w:rPr>
          <w:rFonts w:ascii="Times New Roman" w:hAnsi="Times New Roman"/>
          <w:sz w:val="24"/>
          <w:szCs w:val="24"/>
        </w:rPr>
      </w:pPr>
      <w:r w:rsidRPr="003023D3">
        <w:rPr>
          <w:rFonts w:ascii="Times New Roman" w:hAnsi="Times New Roman"/>
          <w:sz w:val="24"/>
          <w:szCs w:val="24"/>
        </w:rPr>
        <w:t>СанПиН 2.1.7.2790-10 «</w:t>
      </w:r>
      <w:r w:rsidR="00BC109A" w:rsidRPr="003023D3">
        <w:rPr>
          <w:rFonts w:ascii="Times New Roman" w:hAnsi="Times New Roman"/>
          <w:sz w:val="24"/>
          <w:szCs w:val="24"/>
        </w:rPr>
        <w:t>Санитарно-эпидемиологические требования к обращению с медицинскими отходами»</w:t>
      </w:r>
      <w:r w:rsidRPr="003023D3">
        <w:rPr>
          <w:rFonts w:ascii="Times New Roman" w:hAnsi="Times New Roman"/>
          <w:sz w:val="24"/>
          <w:szCs w:val="24"/>
        </w:rPr>
        <w:t>.</w:t>
      </w:r>
    </w:p>
    <w:p w:rsidR="005415FD" w:rsidRDefault="005415FD" w:rsidP="005A0B02">
      <w:pPr>
        <w:numPr>
          <w:ilvl w:val="0"/>
          <w:numId w:val="9"/>
        </w:numPr>
        <w:tabs>
          <w:tab w:val="left" w:pos="0"/>
        </w:tabs>
        <w:suppressAutoHyphens/>
        <w:spacing w:after="0" w:line="240" w:lineRule="auto"/>
        <w:ind w:left="426"/>
        <w:jc w:val="both"/>
        <w:rPr>
          <w:rFonts w:ascii="Times New Roman" w:hAnsi="Times New Roman"/>
          <w:sz w:val="24"/>
          <w:szCs w:val="24"/>
        </w:rPr>
      </w:pPr>
      <w:r>
        <w:rPr>
          <w:rFonts w:ascii="Times New Roman" w:hAnsi="Times New Roman"/>
          <w:sz w:val="24"/>
          <w:szCs w:val="24"/>
        </w:rPr>
        <w:t>Проект профессионального стандарта «Врач-стоматолог-терапевт», 2018г.</w:t>
      </w:r>
    </w:p>
    <w:p w:rsidR="00354713" w:rsidRPr="003023D3" w:rsidRDefault="00354713" w:rsidP="00354713">
      <w:pPr>
        <w:tabs>
          <w:tab w:val="left" w:pos="0"/>
        </w:tabs>
        <w:suppressAutoHyphens/>
        <w:spacing w:after="0" w:line="240" w:lineRule="auto"/>
        <w:ind w:left="426"/>
        <w:jc w:val="both"/>
        <w:rPr>
          <w:rFonts w:ascii="Times New Roman" w:hAnsi="Times New Roman"/>
          <w:sz w:val="24"/>
          <w:szCs w:val="24"/>
        </w:rPr>
      </w:pPr>
    </w:p>
    <w:p w:rsidR="00354713" w:rsidRPr="00354713" w:rsidRDefault="00354713" w:rsidP="00354713">
      <w:pPr>
        <w:numPr>
          <w:ilvl w:val="1"/>
          <w:numId w:val="18"/>
        </w:numPr>
        <w:spacing w:after="0" w:line="288" w:lineRule="auto"/>
        <w:contextualSpacing/>
        <w:jc w:val="both"/>
        <w:outlineLvl w:val="0"/>
        <w:rPr>
          <w:rFonts w:ascii="Times New Roman" w:hAnsi="Times New Roman"/>
          <w:b/>
          <w:sz w:val="24"/>
          <w:szCs w:val="24"/>
        </w:rPr>
      </w:pPr>
      <w:bookmarkStart w:id="28" w:name="_Toc516067734"/>
      <w:r w:rsidRPr="00354713">
        <w:rPr>
          <w:rFonts w:ascii="Times New Roman" w:hAnsi="Times New Roman"/>
          <w:b/>
          <w:sz w:val="24"/>
          <w:szCs w:val="24"/>
        </w:rPr>
        <w:t>Дополнительная и справочная информация, необходимая для работы на станции</w:t>
      </w:r>
      <w:bookmarkEnd w:id="28"/>
    </w:p>
    <w:p w:rsidR="00354713" w:rsidRPr="00354713" w:rsidRDefault="00354713" w:rsidP="00354713">
      <w:pPr>
        <w:rPr>
          <w:rFonts w:ascii="Times New Roman" w:hAnsi="Times New Roman"/>
          <w:sz w:val="24"/>
          <w:szCs w:val="24"/>
        </w:rPr>
      </w:pPr>
      <w:bookmarkStart w:id="29" w:name="_Toc512520135"/>
      <w:r w:rsidRPr="00354713">
        <w:rPr>
          <w:rFonts w:ascii="Times New Roman" w:hAnsi="Times New Roman"/>
          <w:sz w:val="24"/>
          <w:szCs w:val="24"/>
        </w:rPr>
        <w:t>Приложение 1</w:t>
      </w:r>
    </w:p>
    <w:p w:rsidR="00354713" w:rsidRPr="00354713" w:rsidRDefault="00354713" w:rsidP="00354713">
      <w:pPr>
        <w:keepNext/>
        <w:numPr>
          <w:ilvl w:val="0"/>
          <w:numId w:val="18"/>
        </w:numPr>
        <w:suppressAutoHyphens/>
        <w:spacing w:after="0" w:line="288" w:lineRule="auto"/>
        <w:jc w:val="both"/>
        <w:outlineLvl w:val="0"/>
        <w:rPr>
          <w:rFonts w:ascii="Times New Roman" w:hAnsi="Times New Roman"/>
          <w:b/>
          <w:bCs/>
          <w:kern w:val="1"/>
          <w:sz w:val="24"/>
          <w:szCs w:val="24"/>
          <w:lang w:eastAsia="zh-CN"/>
        </w:rPr>
      </w:pPr>
      <w:bookmarkStart w:id="30" w:name="_Toc516067735"/>
      <w:r w:rsidRPr="00354713">
        <w:rPr>
          <w:rFonts w:ascii="Times New Roman" w:hAnsi="Times New Roman"/>
          <w:b/>
          <w:bCs/>
          <w:kern w:val="1"/>
          <w:sz w:val="24"/>
          <w:szCs w:val="24"/>
          <w:lang w:eastAsia="zh-CN"/>
        </w:rPr>
        <w:t>Информация для конфедерата (симулированный коллега/ пациент)</w:t>
      </w:r>
      <w:bookmarkEnd w:id="30"/>
    </w:p>
    <w:p w:rsidR="00354713" w:rsidRPr="00354713" w:rsidRDefault="00354713" w:rsidP="00354713">
      <w:pPr>
        <w:spacing w:after="0" w:line="288" w:lineRule="auto"/>
        <w:ind w:firstLine="708"/>
        <w:rPr>
          <w:rFonts w:ascii="Times New Roman" w:hAnsi="Times New Roman"/>
          <w:sz w:val="24"/>
          <w:szCs w:val="24"/>
          <w:lang w:eastAsia="zh-CN"/>
        </w:rPr>
      </w:pPr>
      <w:r w:rsidRPr="00354713">
        <w:rPr>
          <w:rFonts w:ascii="Times New Roman" w:hAnsi="Times New Roman"/>
          <w:sz w:val="24"/>
          <w:szCs w:val="24"/>
          <w:lang w:eastAsia="zh-CN"/>
        </w:rPr>
        <w:t>Не предусмотрена</w:t>
      </w:r>
    </w:p>
    <w:p w:rsidR="00354713" w:rsidRPr="00354713" w:rsidRDefault="00354713" w:rsidP="00354713">
      <w:pPr>
        <w:spacing w:after="0" w:line="288" w:lineRule="auto"/>
        <w:ind w:firstLine="708"/>
        <w:rPr>
          <w:rFonts w:ascii="Times New Roman" w:hAnsi="Times New Roman"/>
          <w:sz w:val="24"/>
          <w:szCs w:val="24"/>
          <w:lang w:eastAsia="zh-CN"/>
        </w:rPr>
      </w:pPr>
    </w:p>
    <w:p w:rsidR="00354713" w:rsidRPr="00354713" w:rsidRDefault="00354713" w:rsidP="00354713">
      <w:pPr>
        <w:numPr>
          <w:ilvl w:val="0"/>
          <w:numId w:val="18"/>
        </w:numPr>
        <w:spacing w:after="0" w:line="288" w:lineRule="auto"/>
        <w:contextualSpacing/>
        <w:jc w:val="both"/>
        <w:outlineLvl w:val="0"/>
        <w:rPr>
          <w:rFonts w:ascii="Times New Roman" w:hAnsi="Times New Roman"/>
          <w:b/>
          <w:sz w:val="24"/>
          <w:szCs w:val="24"/>
        </w:rPr>
      </w:pPr>
      <w:bookmarkStart w:id="31" w:name="_Toc516067736"/>
      <w:r w:rsidRPr="00354713">
        <w:rPr>
          <w:rFonts w:ascii="Times New Roman" w:hAnsi="Times New Roman"/>
          <w:b/>
          <w:sz w:val="24"/>
          <w:szCs w:val="24"/>
        </w:rPr>
        <w:t>Результаты клинико-лабораторных и инструментальных методов исследования</w:t>
      </w:r>
      <w:bookmarkEnd w:id="31"/>
    </w:p>
    <w:p w:rsidR="00354713" w:rsidRPr="00354713" w:rsidRDefault="00354713" w:rsidP="00354713">
      <w:pPr>
        <w:spacing w:after="0" w:line="288" w:lineRule="auto"/>
        <w:ind w:firstLine="708"/>
        <w:rPr>
          <w:rFonts w:ascii="Times New Roman" w:hAnsi="Times New Roman"/>
          <w:sz w:val="24"/>
          <w:szCs w:val="24"/>
        </w:rPr>
      </w:pPr>
      <w:r w:rsidRPr="00354713">
        <w:rPr>
          <w:rFonts w:ascii="Times New Roman" w:hAnsi="Times New Roman"/>
          <w:sz w:val="24"/>
          <w:szCs w:val="24"/>
        </w:rPr>
        <w:t>Не предусмотрены</w:t>
      </w:r>
    </w:p>
    <w:p w:rsidR="00354713" w:rsidRPr="00354713" w:rsidRDefault="00354713" w:rsidP="00354713">
      <w:pPr>
        <w:spacing w:after="0" w:line="288" w:lineRule="auto"/>
        <w:ind w:firstLine="708"/>
        <w:rPr>
          <w:rFonts w:ascii="Times New Roman" w:hAnsi="Times New Roman"/>
          <w:sz w:val="24"/>
          <w:szCs w:val="24"/>
        </w:rPr>
      </w:pPr>
    </w:p>
    <w:p w:rsidR="00354713" w:rsidRPr="00354713" w:rsidRDefault="00354713" w:rsidP="00354713">
      <w:pPr>
        <w:keepNext/>
        <w:numPr>
          <w:ilvl w:val="0"/>
          <w:numId w:val="18"/>
        </w:numPr>
        <w:suppressAutoHyphens/>
        <w:spacing w:after="0" w:line="288" w:lineRule="auto"/>
        <w:jc w:val="both"/>
        <w:outlineLvl w:val="0"/>
        <w:rPr>
          <w:rFonts w:ascii="Times New Roman" w:hAnsi="Times New Roman"/>
          <w:b/>
          <w:bCs/>
          <w:kern w:val="1"/>
          <w:sz w:val="24"/>
          <w:szCs w:val="24"/>
          <w:lang w:eastAsia="zh-CN"/>
        </w:rPr>
      </w:pPr>
      <w:bookmarkStart w:id="32" w:name="_Toc516067737"/>
      <w:r w:rsidRPr="00354713">
        <w:rPr>
          <w:rFonts w:ascii="Times New Roman" w:hAnsi="Times New Roman"/>
          <w:b/>
          <w:bCs/>
          <w:kern w:val="1"/>
          <w:sz w:val="24"/>
          <w:szCs w:val="24"/>
          <w:lang w:eastAsia="zh-CN"/>
        </w:rPr>
        <w:t>Критерии оценивания действий аккредитуемого</w:t>
      </w:r>
      <w:bookmarkEnd w:id="32"/>
    </w:p>
    <w:p w:rsidR="00354713" w:rsidRPr="00354713" w:rsidRDefault="00354713" w:rsidP="00354713">
      <w:pPr>
        <w:spacing w:after="0" w:line="288" w:lineRule="auto"/>
        <w:ind w:firstLine="708"/>
        <w:jc w:val="both"/>
        <w:rPr>
          <w:rFonts w:ascii="Times New Roman" w:hAnsi="Times New Roman"/>
          <w:sz w:val="24"/>
          <w:szCs w:val="24"/>
        </w:rPr>
      </w:pPr>
      <w:r w:rsidRPr="00354713">
        <w:rPr>
          <w:rFonts w:ascii="Times New Roman" w:hAnsi="Times New Roman"/>
          <w:sz w:val="24"/>
          <w:szCs w:val="24"/>
        </w:rPr>
        <w:t>В чек-листе оценка правильности и последовательности выполнения действий аккредитуемым осуществляется с помощью активации кнопок по критериям:</w:t>
      </w:r>
    </w:p>
    <w:p w:rsidR="00354713" w:rsidRPr="00354713" w:rsidRDefault="00354713" w:rsidP="00354713">
      <w:pPr>
        <w:spacing w:after="0" w:line="288" w:lineRule="auto"/>
        <w:ind w:left="708"/>
        <w:rPr>
          <w:rFonts w:ascii="Times New Roman" w:hAnsi="Times New Roman"/>
          <w:sz w:val="24"/>
          <w:szCs w:val="24"/>
        </w:rPr>
      </w:pPr>
      <w:r w:rsidRPr="00354713">
        <w:rPr>
          <w:rFonts w:ascii="Times New Roman" w:hAnsi="Times New Roman"/>
          <w:sz w:val="24"/>
          <w:szCs w:val="24"/>
        </w:rPr>
        <w:t xml:space="preserve"> «Да» – действие произведено;</w:t>
      </w:r>
    </w:p>
    <w:p w:rsidR="00354713" w:rsidRPr="00354713" w:rsidRDefault="00354713" w:rsidP="00354713">
      <w:pPr>
        <w:spacing w:after="0" w:line="288" w:lineRule="auto"/>
        <w:ind w:left="708"/>
        <w:rPr>
          <w:rFonts w:ascii="Times New Roman" w:hAnsi="Times New Roman"/>
          <w:sz w:val="24"/>
          <w:szCs w:val="24"/>
        </w:rPr>
      </w:pPr>
      <w:r w:rsidRPr="00354713">
        <w:rPr>
          <w:rFonts w:ascii="Times New Roman" w:hAnsi="Times New Roman"/>
          <w:sz w:val="24"/>
          <w:szCs w:val="24"/>
        </w:rPr>
        <w:lastRenderedPageBreak/>
        <w:t xml:space="preserve"> «Нет» – действие не произведено</w:t>
      </w:r>
    </w:p>
    <w:p w:rsidR="00354713" w:rsidRPr="00354713" w:rsidRDefault="00354713" w:rsidP="00354713">
      <w:pPr>
        <w:spacing w:after="0" w:line="288" w:lineRule="auto"/>
        <w:ind w:firstLine="708"/>
        <w:jc w:val="both"/>
        <w:rPr>
          <w:rFonts w:ascii="Times New Roman" w:hAnsi="Times New Roman"/>
          <w:sz w:val="24"/>
          <w:szCs w:val="24"/>
        </w:rPr>
      </w:pPr>
      <w:r w:rsidRPr="00354713">
        <w:rPr>
          <w:rFonts w:ascii="Times New Roman" w:hAnsi="Times New Roman"/>
          <w:sz w:val="24"/>
          <w:szCs w:val="24"/>
        </w:rPr>
        <w:t>В случае демонстрации аккредитуемым действий, не внесенных в пункты чек-листа (нерегламентированных действий, небезопасных действий, дополнительные действия), необходимо зафиксировать эти действия в дефектной ведомости по данной станции, а в чек-лист внести только количество совершенных нерегламентированных, небезопасных и дополнительных действий. Каждая позиция вносится членом АК в электронный чек-лист (пока этого не произойдет, чек-лист в систему не отправится).</w:t>
      </w:r>
    </w:p>
    <w:p w:rsidR="00354713" w:rsidRPr="00354713" w:rsidRDefault="00354713" w:rsidP="00354713">
      <w:pPr>
        <w:spacing w:after="0" w:line="288" w:lineRule="auto"/>
        <w:ind w:firstLine="708"/>
        <w:jc w:val="both"/>
        <w:rPr>
          <w:rFonts w:ascii="Times New Roman" w:hAnsi="Times New Roman"/>
          <w:sz w:val="24"/>
          <w:szCs w:val="24"/>
        </w:rPr>
      </w:pPr>
      <w:r w:rsidRPr="00354713">
        <w:rPr>
          <w:rFonts w:ascii="Times New Roman" w:hAnsi="Times New Roman"/>
          <w:sz w:val="24"/>
          <w:szCs w:val="24"/>
        </w:rPr>
        <w:t>Для фиксации показателя времени необходимо активировать электронный чек-лист, как только аккредитуемый приступил к выполнению задания, а вносить показатель, как только аккредитуемый закончил выполнять действие. Время нахождения аккредитуемого на станции не должно превышать установленных значений.</w:t>
      </w:r>
    </w:p>
    <w:p w:rsidR="00354713" w:rsidRPr="00354713" w:rsidRDefault="00354713" w:rsidP="00354713">
      <w:pPr>
        <w:keepNext/>
        <w:numPr>
          <w:ilvl w:val="0"/>
          <w:numId w:val="18"/>
        </w:numPr>
        <w:suppressAutoHyphens/>
        <w:spacing w:after="0" w:line="288" w:lineRule="auto"/>
        <w:jc w:val="both"/>
        <w:outlineLvl w:val="0"/>
        <w:rPr>
          <w:rFonts w:ascii="Times New Roman" w:hAnsi="Times New Roman"/>
          <w:b/>
          <w:bCs/>
          <w:kern w:val="1"/>
          <w:sz w:val="24"/>
          <w:szCs w:val="24"/>
          <w:lang w:eastAsia="zh-CN"/>
        </w:rPr>
      </w:pPr>
      <w:bookmarkStart w:id="33" w:name="_Toc516067738"/>
      <w:r w:rsidRPr="00354713">
        <w:rPr>
          <w:rFonts w:ascii="Times New Roman" w:hAnsi="Times New Roman"/>
          <w:b/>
          <w:bCs/>
          <w:kern w:val="1"/>
          <w:sz w:val="24"/>
          <w:szCs w:val="24"/>
          <w:lang w:eastAsia="zh-CN"/>
        </w:rPr>
        <w:t>Дефектная ведомость</w:t>
      </w:r>
      <w:bookmarkEnd w:id="33"/>
    </w:p>
    <w:p w:rsidR="00354713" w:rsidRPr="00354713" w:rsidRDefault="00354713" w:rsidP="00354713">
      <w:pPr>
        <w:spacing w:after="0" w:line="288"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75"/>
        <w:gridCol w:w="1914"/>
        <w:gridCol w:w="1677"/>
        <w:gridCol w:w="1870"/>
      </w:tblGrid>
      <w:tr w:rsidR="00354713" w:rsidRPr="00354713" w:rsidTr="00C21847">
        <w:tc>
          <w:tcPr>
            <w:tcW w:w="9570" w:type="dxa"/>
            <w:gridSpan w:val="5"/>
            <w:shd w:val="clear" w:color="auto" w:fill="auto"/>
          </w:tcPr>
          <w:p w:rsidR="00354713" w:rsidRPr="00354713" w:rsidRDefault="00C21847" w:rsidP="00354713">
            <w:pPr>
              <w:spacing w:line="288" w:lineRule="auto"/>
              <w:rPr>
                <w:rFonts w:ascii="Times New Roman" w:hAnsi="Times New Roman"/>
                <w:b/>
                <w:sz w:val="24"/>
                <w:szCs w:val="24"/>
              </w:rPr>
            </w:pPr>
            <w:r>
              <w:rPr>
                <w:rFonts w:ascii="Times New Roman" w:hAnsi="Times New Roman"/>
                <w:b/>
                <w:sz w:val="24"/>
                <w:szCs w:val="24"/>
              </w:rPr>
              <w:t xml:space="preserve">Станция </w:t>
            </w:r>
            <w:r w:rsidR="00354713" w:rsidRPr="00354713">
              <w:rPr>
                <w:rFonts w:ascii="Times New Roman" w:hAnsi="Times New Roman"/>
                <w:b/>
                <w:sz w:val="24"/>
                <w:szCs w:val="24"/>
              </w:rPr>
              <w:t>«Ампутационные методы лечения осложненного кариеса»</w:t>
            </w:r>
          </w:p>
          <w:p w:rsidR="00354713" w:rsidRPr="00354713" w:rsidRDefault="00354713" w:rsidP="00354713">
            <w:pPr>
              <w:spacing w:line="288" w:lineRule="auto"/>
              <w:jc w:val="center"/>
              <w:rPr>
                <w:rFonts w:ascii="Times New Roman" w:hAnsi="Times New Roman"/>
                <w:b/>
                <w:sz w:val="24"/>
                <w:szCs w:val="24"/>
              </w:rPr>
            </w:pPr>
            <w:r w:rsidRPr="00354713">
              <w:rPr>
                <w:rFonts w:ascii="Times New Roman" w:hAnsi="Times New Roman"/>
                <w:b/>
                <w:sz w:val="24"/>
                <w:szCs w:val="24"/>
              </w:rPr>
              <w:t>Образовательная организация _________________________________________________</w:t>
            </w:r>
          </w:p>
        </w:tc>
      </w:tr>
      <w:tr w:rsidR="00354713" w:rsidRPr="00354713" w:rsidTr="00C21847">
        <w:tc>
          <w:tcPr>
            <w:tcW w:w="534" w:type="dxa"/>
            <w:shd w:val="clear" w:color="auto" w:fill="auto"/>
            <w:vAlign w:val="center"/>
          </w:tcPr>
          <w:p w:rsidR="00354713" w:rsidRPr="00354713" w:rsidRDefault="00354713" w:rsidP="00354713">
            <w:pPr>
              <w:spacing w:line="288" w:lineRule="auto"/>
              <w:jc w:val="center"/>
              <w:rPr>
                <w:rFonts w:ascii="Times New Roman" w:hAnsi="Times New Roman"/>
                <w:sz w:val="24"/>
                <w:szCs w:val="24"/>
              </w:rPr>
            </w:pPr>
            <w:r w:rsidRPr="00354713">
              <w:rPr>
                <w:rFonts w:ascii="Times New Roman" w:eastAsia="Arial" w:hAnsi="Times New Roman"/>
                <w:b/>
                <w:sz w:val="24"/>
                <w:szCs w:val="24"/>
              </w:rPr>
              <w:t>№</w:t>
            </w:r>
          </w:p>
        </w:tc>
        <w:tc>
          <w:tcPr>
            <w:tcW w:w="3575" w:type="dxa"/>
            <w:shd w:val="clear" w:color="auto" w:fill="auto"/>
            <w:vAlign w:val="center"/>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Список нерегламентированных и небезопасных действий, отсутствующих в чек-листе*</w:t>
            </w:r>
          </w:p>
        </w:tc>
        <w:tc>
          <w:tcPr>
            <w:tcW w:w="1914" w:type="dxa"/>
            <w:shd w:val="clear" w:color="auto" w:fill="auto"/>
            <w:vAlign w:val="center"/>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Номер аккредитуемого</w:t>
            </w:r>
          </w:p>
        </w:tc>
        <w:tc>
          <w:tcPr>
            <w:tcW w:w="1677" w:type="dxa"/>
            <w:shd w:val="clear" w:color="auto" w:fill="auto"/>
            <w:vAlign w:val="center"/>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Дата</w:t>
            </w:r>
          </w:p>
        </w:tc>
        <w:tc>
          <w:tcPr>
            <w:tcW w:w="1870" w:type="dxa"/>
            <w:shd w:val="clear" w:color="auto" w:fill="auto"/>
            <w:vAlign w:val="center"/>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Подпись члена АК</w:t>
            </w:r>
          </w:p>
        </w:tc>
      </w:tr>
      <w:tr w:rsidR="00354713" w:rsidRPr="00354713" w:rsidTr="00C21847">
        <w:tc>
          <w:tcPr>
            <w:tcW w:w="534"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3575"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914"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677"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870" w:type="dxa"/>
            <w:shd w:val="clear" w:color="auto" w:fill="auto"/>
          </w:tcPr>
          <w:p w:rsidR="00354713" w:rsidRPr="00354713" w:rsidRDefault="00354713" w:rsidP="00354713">
            <w:pPr>
              <w:snapToGrid w:val="0"/>
              <w:spacing w:line="288" w:lineRule="auto"/>
              <w:rPr>
                <w:rFonts w:ascii="Times New Roman" w:hAnsi="Times New Roman"/>
                <w:sz w:val="24"/>
                <w:szCs w:val="24"/>
              </w:rPr>
            </w:pPr>
          </w:p>
        </w:tc>
      </w:tr>
      <w:tr w:rsidR="00354713" w:rsidRPr="00354713" w:rsidTr="00C21847">
        <w:tc>
          <w:tcPr>
            <w:tcW w:w="534"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3575"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914"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677"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870" w:type="dxa"/>
            <w:shd w:val="clear" w:color="auto" w:fill="auto"/>
          </w:tcPr>
          <w:p w:rsidR="00354713" w:rsidRPr="00354713" w:rsidRDefault="00354713" w:rsidP="00354713">
            <w:pPr>
              <w:snapToGrid w:val="0"/>
              <w:spacing w:line="288" w:lineRule="auto"/>
              <w:rPr>
                <w:rFonts w:ascii="Times New Roman" w:hAnsi="Times New Roman"/>
                <w:sz w:val="24"/>
                <w:szCs w:val="24"/>
              </w:rPr>
            </w:pPr>
          </w:p>
        </w:tc>
      </w:tr>
      <w:tr w:rsidR="00354713" w:rsidRPr="00354713" w:rsidTr="00C21847">
        <w:tc>
          <w:tcPr>
            <w:tcW w:w="534" w:type="dxa"/>
            <w:shd w:val="clear" w:color="auto" w:fill="auto"/>
          </w:tcPr>
          <w:p w:rsidR="00354713" w:rsidRPr="00354713" w:rsidRDefault="00354713" w:rsidP="00354713">
            <w:pPr>
              <w:snapToGrid w:val="0"/>
              <w:spacing w:line="288" w:lineRule="auto"/>
              <w:rPr>
                <w:rFonts w:ascii="Times New Roman" w:hAnsi="Times New Roman"/>
                <w:sz w:val="24"/>
                <w:szCs w:val="24"/>
              </w:rPr>
            </w:pPr>
            <w:r w:rsidRPr="00354713">
              <w:rPr>
                <w:rFonts w:ascii="Times New Roman" w:hAnsi="Times New Roman"/>
                <w:b/>
                <w:sz w:val="24"/>
                <w:szCs w:val="24"/>
              </w:rPr>
              <w:t>№</w:t>
            </w:r>
          </w:p>
        </w:tc>
        <w:tc>
          <w:tcPr>
            <w:tcW w:w="3575" w:type="dxa"/>
            <w:shd w:val="clear" w:color="auto" w:fill="auto"/>
          </w:tcPr>
          <w:p w:rsidR="00354713" w:rsidRPr="00354713" w:rsidRDefault="00354713" w:rsidP="00354713">
            <w:pPr>
              <w:snapToGrid w:val="0"/>
              <w:spacing w:line="288" w:lineRule="auto"/>
              <w:jc w:val="center"/>
              <w:rPr>
                <w:rFonts w:ascii="Times New Roman" w:hAnsi="Times New Roman"/>
                <w:sz w:val="24"/>
                <w:szCs w:val="24"/>
              </w:rPr>
            </w:pPr>
            <w:r w:rsidRPr="00354713">
              <w:rPr>
                <w:rFonts w:ascii="Times New Roman" w:hAnsi="Times New Roman"/>
                <w:sz w:val="24"/>
                <w:szCs w:val="24"/>
              </w:rPr>
              <w:t>Список дополнительных действий, имеющих клиническое значение, не отмеченных в чек-листе*</w:t>
            </w:r>
          </w:p>
        </w:tc>
        <w:tc>
          <w:tcPr>
            <w:tcW w:w="1914" w:type="dxa"/>
            <w:shd w:val="clear" w:color="auto" w:fill="auto"/>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Номер аккредитуемого</w:t>
            </w:r>
          </w:p>
        </w:tc>
        <w:tc>
          <w:tcPr>
            <w:tcW w:w="1677" w:type="dxa"/>
            <w:shd w:val="clear" w:color="auto" w:fill="auto"/>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Дата</w:t>
            </w:r>
          </w:p>
        </w:tc>
        <w:tc>
          <w:tcPr>
            <w:tcW w:w="1870" w:type="dxa"/>
            <w:shd w:val="clear" w:color="auto" w:fill="auto"/>
          </w:tcPr>
          <w:p w:rsidR="00354713" w:rsidRPr="00354713" w:rsidRDefault="00354713" w:rsidP="00354713">
            <w:pPr>
              <w:spacing w:line="288" w:lineRule="auto"/>
              <w:jc w:val="center"/>
              <w:rPr>
                <w:rFonts w:ascii="Times New Roman" w:hAnsi="Times New Roman"/>
                <w:sz w:val="24"/>
                <w:szCs w:val="24"/>
              </w:rPr>
            </w:pPr>
            <w:r w:rsidRPr="00354713">
              <w:rPr>
                <w:rFonts w:ascii="Times New Roman" w:hAnsi="Times New Roman"/>
                <w:sz w:val="24"/>
                <w:szCs w:val="24"/>
              </w:rPr>
              <w:t>Подпись члена АК</w:t>
            </w:r>
          </w:p>
        </w:tc>
      </w:tr>
      <w:tr w:rsidR="00354713" w:rsidRPr="00354713" w:rsidTr="00C21847">
        <w:tc>
          <w:tcPr>
            <w:tcW w:w="534"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3575"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914"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677" w:type="dxa"/>
            <w:shd w:val="clear" w:color="auto" w:fill="auto"/>
          </w:tcPr>
          <w:p w:rsidR="00354713" w:rsidRPr="00354713" w:rsidRDefault="00354713" w:rsidP="00354713">
            <w:pPr>
              <w:snapToGrid w:val="0"/>
              <w:spacing w:line="288" w:lineRule="auto"/>
              <w:rPr>
                <w:rFonts w:ascii="Times New Roman" w:hAnsi="Times New Roman"/>
                <w:sz w:val="24"/>
                <w:szCs w:val="24"/>
              </w:rPr>
            </w:pPr>
          </w:p>
        </w:tc>
        <w:tc>
          <w:tcPr>
            <w:tcW w:w="1870" w:type="dxa"/>
            <w:shd w:val="clear" w:color="auto" w:fill="auto"/>
          </w:tcPr>
          <w:p w:rsidR="00354713" w:rsidRPr="00354713" w:rsidRDefault="00354713" w:rsidP="00354713">
            <w:pPr>
              <w:snapToGrid w:val="0"/>
              <w:spacing w:line="288" w:lineRule="auto"/>
              <w:rPr>
                <w:rFonts w:ascii="Times New Roman" w:hAnsi="Times New Roman"/>
                <w:sz w:val="24"/>
                <w:szCs w:val="24"/>
              </w:rPr>
            </w:pPr>
          </w:p>
        </w:tc>
      </w:tr>
      <w:tr w:rsidR="00354713" w:rsidRPr="00354713" w:rsidTr="00C21847">
        <w:tc>
          <w:tcPr>
            <w:tcW w:w="9570" w:type="dxa"/>
            <w:gridSpan w:val="5"/>
            <w:shd w:val="clear" w:color="auto" w:fill="auto"/>
          </w:tcPr>
          <w:p w:rsidR="00354713" w:rsidRPr="00354713" w:rsidRDefault="00354713" w:rsidP="00354713">
            <w:pPr>
              <w:spacing w:line="288" w:lineRule="auto"/>
              <w:rPr>
                <w:rFonts w:ascii="Times New Roman" w:hAnsi="Times New Roman"/>
                <w:b/>
                <w:sz w:val="24"/>
                <w:szCs w:val="24"/>
              </w:rPr>
            </w:pPr>
          </w:p>
        </w:tc>
      </w:tr>
    </w:tbl>
    <w:p w:rsidR="00354713" w:rsidRPr="00354713" w:rsidRDefault="00354713" w:rsidP="00354713">
      <w:pPr>
        <w:spacing w:after="0" w:line="288" w:lineRule="auto"/>
        <w:rPr>
          <w:rFonts w:ascii="Times New Roman" w:hAnsi="Times New Roman"/>
          <w:b/>
          <w:sz w:val="24"/>
          <w:szCs w:val="24"/>
        </w:rPr>
      </w:pPr>
    </w:p>
    <w:p w:rsidR="00354713" w:rsidRPr="00354713" w:rsidRDefault="00354713" w:rsidP="00354713">
      <w:pPr>
        <w:spacing w:after="0" w:line="288" w:lineRule="auto"/>
        <w:rPr>
          <w:rFonts w:ascii="Times New Roman" w:hAnsi="Times New Roman"/>
          <w:sz w:val="24"/>
          <w:szCs w:val="24"/>
        </w:rPr>
      </w:pPr>
      <w:r w:rsidRPr="00354713">
        <w:rPr>
          <w:rFonts w:ascii="Times New Roman" w:hAnsi="Times New Roman"/>
          <w:sz w:val="24"/>
          <w:szCs w:val="24"/>
        </w:rPr>
        <w:t>Дополнительные замечания к организации станции в следующий эпизод аккредитации ________________________________________________________________________________</w:t>
      </w:r>
    </w:p>
    <w:p w:rsidR="00354713" w:rsidRPr="00354713" w:rsidRDefault="00354713" w:rsidP="00354713">
      <w:pPr>
        <w:spacing w:after="0" w:line="288" w:lineRule="auto"/>
        <w:rPr>
          <w:rFonts w:ascii="Times New Roman" w:hAnsi="Times New Roman"/>
          <w:sz w:val="24"/>
          <w:szCs w:val="24"/>
        </w:rPr>
      </w:pPr>
      <w:r w:rsidRPr="00354713">
        <w:rPr>
          <w:rFonts w:ascii="Times New Roman" w:hAnsi="Times New Roman"/>
          <w:sz w:val="24"/>
          <w:szCs w:val="24"/>
        </w:rPr>
        <w:t xml:space="preserve">ФИО члена АК _______________         </w:t>
      </w:r>
      <w:r w:rsidRPr="00354713">
        <w:rPr>
          <w:rFonts w:ascii="Times New Roman" w:hAnsi="Times New Roman"/>
          <w:sz w:val="24"/>
          <w:szCs w:val="24"/>
        </w:rPr>
        <w:tab/>
        <w:t>Подпись ___________________</w:t>
      </w:r>
    </w:p>
    <w:p w:rsidR="00354713" w:rsidRPr="00354713" w:rsidRDefault="00354713" w:rsidP="00354713">
      <w:pPr>
        <w:spacing w:after="0" w:line="288" w:lineRule="auto"/>
        <w:rPr>
          <w:rFonts w:ascii="Times New Roman" w:hAnsi="Times New Roman"/>
          <w:b/>
          <w:color w:val="FF0000"/>
          <w:sz w:val="24"/>
          <w:szCs w:val="24"/>
        </w:rPr>
      </w:pPr>
    </w:p>
    <w:p w:rsidR="00354713" w:rsidRPr="00354713" w:rsidRDefault="00354713" w:rsidP="00354713">
      <w:pPr>
        <w:numPr>
          <w:ilvl w:val="0"/>
          <w:numId w:val="18"/>
        </w:numPr>
        <w:spacing w:after="0" w:line="288" w:lineRule="auto"/>
        <w:contextualSpacing/>
        <w:outlineLvl w:val="0"/>
        <w:rPr>
          <w:rFonts w:ascii="Times New Roman" w:hAnsi="Times New Roman"/>
          <w:b/>
          <w:sz w:val="24"/>
          <w:szCs w:val="24"/>
        </w:rPr>
      </w:pPr>
      <w:bookmarkStart w:id="34" w:name="_Toc516067739"/>
      <w:r w:rsidRPr="00354713">
        <w:rPr>
          <w:rFonts w:ascii="Times New Roman" w:hAnsi="Times New Roman"/>
          <w:b/>
          <w:sz w:val="24"/>
          <w:szCs w:val="24"/>
        </w:rPr>
        <w:t>Оценочный лист</w:t>
      </w:r>
      <w:bookmarkEnd w:id="34"/>
    </w:p>
    <w:p w:rsidR="00354713" w:rsidRPr="00354713" w:rsidRDefault="00354713" w:rsidP="00354713">
      <w:pPr>
        <w:spacing w:after="0" w:line="288" w:lineRule="auto"/>
        <w:ind w:left="708"/>
        <w:rPr>
          <w:rFonts w:ascii="Times New Roman" w:hAnsi="Times New Roman"/>
          <w:sz w:val="24"/>
          <w:szCs w:val="24"/>
        </w:rPr>
      </w:pPr>
      <w:r w:rsidRPr="00354713">
        <w:rPr>
          <w:rFonts w:ascii="Times New Roman" w:hAnsi="Times New Roman"/>
          <w:sz w:val="24"/>
          <w:szCs w:val="24"/>
        </w:rPr>
        <w:t>Находится на стадии разработки</w:t>
      </w:r>
    </w:p>
    <w:p w:rsidR="00354713" w:rsidRPr="00354713" w:rsidRDefault="00354713" w:rsidP="00354713">
      <w:pPr>
        <w:spacing w:after="0" w:line="288" w:lineRule="auto"/>
        <w:ind w:left="708"/>
        <w:rPr>
          <w:rFonts w:ascii="Times New Roman" w:hAnsi="Times New Roman"/>
          <w:sz w:val="24"/>
          <w:szCs w:val="24"/>
        </w:rPr>
      </w:pPr>
    </w:p>
    <w:p w:rsidR="00354713" w:rsidRPr="00354713" w:rsidRDefault="00354713" w:rsidP="00354713">
      <w:pPr>
        <w:numPr>
          <w:ilvl w:val="0"/>
          <w:numId w:val="18"/>
        </w:numPr>
        <w:spacing w:after="0" w:line="288" w:lineRule="auto"/>
        <w:ind w:left="357" w:hanging="357"/>
        <w:contextualSpacing/>
        <w:outlineLvl w:val="0"/>
        <w:rPr>
          <w:rFonts w:ascii="Times New Roman" w:hAnsi="Times New Roman"/>
          <w:b/>
          <w:sz w:val="24"/>
          <w:szCs w:val="24"/>
        </w:rPr>
      </w:pPr>
      <w:bookmarkStart w:id="35" w:name="_Toc516067740"/>
      <w:r w:rsidRPr="00354713">
        <w:rPr>
          <w:rFonts w:ascii="Times New Roman" w:hAnsi="Times New Roman"/>
          <w:b/>
          <w:sz w:val="24"/>
          <w:szCs w:val="24"/>
        </w:rPr>
        <w:t>Медицинская документация</w:t>
      </w:r>
      <w:bookmarkEnd w:id="35"/>
    </w:p>
    <w:p w:rsidR="00354713" w:rsidRPr="00354713" w:rsidRDefault="00354713" w:rsidP="00354713">
      <w:pPr>
        <w:spacing w:after="0" w:line="288" w:lineRule="auto"/>
        <w:ind w:firstLine="708"/>
        <w:rPr>
          <w:rFonts w:ascii="Times New Roman" w:hAnsi="Times New Roman"/>
          <w:sz w:val="24"/>
          <w:szCs w:val="24"/>
        </w:rPr>
      </w:pPr>
      <w:r w:rsidRPr="00354713">
        <w:rPr>
          <w:rFonts w:ascii="Times New Roman" w:hAnsi="Times New Roman"/>
          <w:sz w:val="24"/>
          <w:szCs w:val="24"/>
        </w:rPr>
        <w:t>Не предусмотрена</w:t>
      </w:r>
    </w:p>
    <w:p w:rsidR="00354713" w:rsidRPr="00354713" w:rsidRDefault="00354713" w:rsidP="00354713">
      <w:pPr>
        <w:keepNext/>
        <w:keepLines/>
        <w:spacing w:before="200" w:after="0"/>
        <w:jc w:val="right"/>
        <w:outlineLvl w:val="1"/>
        <w:rPr>
          <w:rFonts w:ascii="Times New Roman" w:hAnsi="Times New Roman"/>
          <w:bCs/>
          <w:sz w:val="24"/>
          <w:szCs w:val="24"/>
        </w:rPr>
      </w:pPr>
      <w:bookmarkStart w:id="36" w:name="_Toc516067741"/>
      <w:r w:rsidRPr="00354713">
        <w:rPr>
          <w:rFonts w:ascii="Times New Roman" w:hAnsi="Times New Roman"/>
          <w:bCs/>
          <w:sz w:val="24"/>
          <w:szCs w:val="24"/>
        </w:rPr>
        <w:lastRenderedPageBreak/>
        <w:t>Приложение 1</w:t>
      </w:r>
      <w:bookmarkEnd w:id="36"/>
    </w:p>
    <w:p w:rsidR="00354713" w:rsidRPr="00354713" w:rsidRDefault="00354713" w:rsidP="00354713">
      <w:pPr>
        <w:spacing w:after="0" w:line="288" w:lineRule="auto"/>
        <w:jc w:val="both"/>
        <w:outlineLvl w:val="1"/>
        <w:rPr>
          <w:rFonts w:ascii="Times New Roman" w:hAnsi="Times New Roman"/>
          <w:b/>
          <w:sz w:val="24"/>
          <w:szCs w:val="24"/>
        </w:rPr>
      </w:pPr>
    </w:p>
    <w:p w:rsidR="00354713" w:rsidRPr="00354713" w:rsidRDefault="00354713" w:rsidP="00354713">
      <w:pPr>
        <w:numPr>
          <w:ilvl w:val="0"/>
          <w:numId w:val="19"/>
        </w:numPr>
        <w:contextualSpacing/>
        <w:rPr>
          <w:rFonts w:ascii="Times New Roman" w:hAnsi="Times New Roman"/>
          <w:b/>
          <w:sz w:val="24"/>
          <w:szCs w:val="24"/>
        </w:rPr>
      </w:pPr>
      <w:r w:rsidRPr="00354713">
        <w:rPr>
          <w:rFonts w:ascii="Times New Roman" w:hAnsi="Times New Roman"/>
          <w:b/>
          <w:sz w:val="24"/>
          <w:szCs w:val="24"/>
        </w:rPr>
        <w:t>Основные понятия</w:t>
      </w:r>
    </w:p>
    <w:p w:rsidR="002F6330" w:rsidRPr="00354713" w:rsidRDefault="00745508" w:rsidP="00354713">
      <w:pPr>
        <w:spacing w:before="360" w:after="120" w:line="240" w:lineRule="auto"/>
        <w:ind w:firstLine="567"/>
        <w:jc w:val="both"/>
        <w:outlineLvl w:val="1"/>
        <w:rPr>
          <w:rFonts w:ascii="Times New Roman" w:hAnsi="Times New Roman"/>
          <w:sz w:val="24"/>
          <w:szCs w:val="24"/>
        </w:rPr>
      </w:pPr>
      <w:r w:rsidRPr="00354713">
        <w:rPr>
          <w:rFonts w:ascii="Times New Roman" w:hAnsi="Times New Roman"/>
          <w:b/>
          <w:sz w:val="24"/>
          <w:szCs w:val="24"/>
        </w:rPr>
        <w:t>Коффердам.</w:t>
      </w:r>
      <w:bookmarkStart w:id="37" w:name="_Toc504577980"/>
      <w:bookmarkEnd w:id="29"/>
      <w:r w:rsidR="002F6330" w:rsidRPr="00354713">
        <w:rPr>
          <w:rFonts w:ascii="Times New Roman" w:hAnsi="Times New Roman"/>
          <w:sz w:val="24"/>
          <w:szCs w:val="24"/>
        </w:rPr>
        <w:t>В 1864 году стоматолог из Нью-Йорка Сенфорд Барнум впервые применил в своей клинической практике резиновую изоляцию рабочего поля.</w:t>
      </w:r>
    </w:p>
    <w:p w:rsidR="002F6330" w:rsidRPr="002F6330" w:rsidRDefault="002F6330" w:rsidP="00AA6076">
      <w:pPr>
        <w:pStyle w:val="Default"/>
        <w:ind w:firstLine="700"/>
        <w:jc w:val="both"/>
      </w:pPr>
      <w:r w:rsidRPr="00354713">
        <w:rPr>
          <w:b/>
        </w:rPr>
        <w:t>Преимущества</w:t>
      </w:r>
      <w:r w:rsidRPr="002F6330">
        <w:rPr>
          <w:b/>
        </w:rPr>
        <w:t xml:space="preserve"> использования изолирующих систем</w:t>
      </w:r>
      <w:r w:rsidRPr="002F6330">
        <w:t xml:space="preserve">: </w:t>
      </w:r>
    </w:p>
    <w:p w:rsidR="002F6330" w:rsidRPr="002F6330" w:rsidRDefault="002F6330" w:rsidP="00AA6076">
      <w:pPr>
        <w:pStyle w:val="Default"/>
        <w:jc w:val="both"/>
      </w:pPr>
      <w:r>
        <w:t xml:space="preserve">- </w:t>
      </w:r>
      <w:r w:rsidRPr="002F6330">
        <w:t xml:space="preserve">защита слизистой оболочки, дыхательных путей, желудочно-кишечного тракта отнеприятных и агрессивных стоматологических препаратов (ортофосфорная кислота, адгезивные системы, антисептики и т. д.); </w:t>
      </w:r>
    </w:p>
    <w:p w:rsidR="002F6330" w:rsidRPr="002F6330" w:rsidRDefault="002F6330" w:rsidP="00AA6076">
      <w:pPr>
        <w:pStyle w:val="Default"/>
        <w:jc w:val="both"/>
      </w:pPr>
      <w:r>
        <w:t xml:space="preserve">- </w:t>
      </w:r>
      <w:r w:rsidRPr="002F6330">
        <w:t xml:space="preserve">исключение аспирации и заглатывания инструментария; </w:t>
      </w:r>
    </w:p>
    <w:p w:rsidR="002F6330" w:rsidRPr="002F6330" w:rsidRDefault="002F6330" w:rsidP="00AA6076">
      <w:pPr>
        <w:pStyle w:val="Default"/>
        <w:jc w:val="both"/>
      </w:pPr>
      <w:r>
        <w:t xml:space="preserve">- </w:t>
      </w:r>
      <w:r w:rsidRPr="002F6330">
        <w:t xml:space="preserve">отведение мягких тканей, ретракция десны; </w:t>
      </w:r>
    </w:p>
    <w:p w:rsidR="002F6330" w:rsidRPr="002F6330" w:rsidRDefault="002F6330" w:rsidP="00AA6076">
      <w:pPr>
        <w:pStyle w:val="Default"/>
        <w:jc w:val="both"/>
      </w:pPr>
      <w:r>
        <w:t xml:space="preserve">- </w:t>
      </w:r>
      <w:r w:rsidRPr="002F6330">
        <w:t xml:space="preserve">асептические условия при лечении; </w:t>
      </w:r>
    </w:p>
    <w:p w:rsidR="002F6330" w:rsidRPr="002F6330" w:rsidRDefault="002F6330" w:rsidP="00AA6076">
      <w:pPr>
        <w:pStyle w:val="Default"/>
        <w:jc w:val="both"/>
      </w:pPr>
      <w:r>
        <w:t xml:space="preserve">- </w:t>
      </w:r>
      <w:r w:rsidRPr="002F6330">
        <w:t>з</w:t>
      </w:r>
      <w:r>
        <w:t>а</w:t>
      </w:r>
      <w:r w:rsidRPr="002F6330">
        <w:t xml:space="preserve">щита медперсонала от перекрестной инфекции; </w:t>
      </w:r>
    </w:p>
    <w:p w:rsidR="002F6330" w:rsidRPr="002F6330" w:rsidRDefault="002F6330" w:rsidP="00AA6076">
      <w:pPr>
        <w:pStyle w:val="Default"/>
        <w:jc w:val="both"/>
      </w:pPr>
      <w:r>
        <w:t xml:space="preserve">- </w:t>
      </w:r>
      <w:r w:rsidRPr="002F6330">
        <w:t xml:space="preserve">работа на сухом операционном поле, без ватных валиков, сухими инструментами; </w:t>
      </w:r>
    </w:p>
    <w:p w:rsidR="002F6330" w:rsidRPr="002F6330" w:rsidRDefault="002F6330" w:rsidP="00AA6076">
      <w:pPr>
        <w:pStyle w:val="Default"/>
        <w:jc w:val="both"/>
        <w:rPr>
          <w:color w:val="auto"/>
        </w:rPr>
      </w:pPr>
      <w:r>
        <w:rPr>
          <w:color w:val="auto"/>
        </w:rPr>
        <w:t xml:space="preserve">- </w:t>
      </w:r>
      <w:r w:rsidRPr="002F6330">
        <w:rPr>
          <w:color w:val="auto"/>
        </w:rPr>
        <w:t xml:space="preserve">превосходный обзор и доступ к объекту лечения; </w:t>
      </w:r>
    </w:p>
    <w:p w:rsidR="002F6330" w:rsidRPr="002F6330" w:rsidRDefault="002F6330" w:rsidP="00AA6076">
      <w:pPr>
        <w:pStyle w:val="Default"/>
        <w:jc w:val="both"/>
        <w:rPr>
          <w:color w:val="auto"/>
        </w:rPr>
      </w:pPr>
      <w:r>
        <w:rPr>
          <w:color w:val="auto"/>
        </w:rPr>
        <w:t xml:space="preserve">- </w:t>
      </w:r>
      <w:r w:rsidRPr="002F6330">
        <w:rPr>
          <w:color w:val="auto"/>
        </w:rPr>
        <w:t xml:space="preserve">исключение отрицательного действия влажного ротового дыхания на адгезию композиционных материалов; </w:t>
      </w:r>
    </w:p>
    <w:p w:rsidR="002F6330" w:rsidRPr="002F6330" w:rsidRDefault="002F6330" w:rsidP="00AA6076">
      <w:pPr>
        <w:pStyle w:val="Default"/>
        <w:jc w:val="both"/>
        <w:rPr>
          <w:color w:val="auto"/>
        </w:rPr>
      </w:pPr>
      <w:r>
        <w:rPr>
          <w:color w:val="auto"/>
        </w:rPr>
        <w:t xml:space="preserve">- </w:t>
      </w:r>
      <w:r w:rsidRPr="002F6330">
        <w:rPr>
          <w:color w:val="auto"/>
        </w:rPr>
        <w:t xml:space="preserve">предотвращение чрезмерной сухости полости рта возникающей при использовании слюноотсоса; </w:t>
      </w:r>
    </w:p>
    <w:p w:rsidR="002F6330" w:rsidRDefault="002F6330" w:rsidP="00AA6076">
      <w:pPr>
        <w:pStyle w:val="Default"/>
        <w:jc w:val="both"/>
        <w:rPr>
          <w:color w:val="auto"/>
        </w:rPr>
      </w:pPr>
      <w:r>
        <w:rPr>
          <w:color w:val="auto"/>
        </w:rPr>
        <w:t xml:space="preserve">- </w:t>
      </w:r>
      <w:r w:rsidRPr="002F6330">
        <w:rPr>
          <w:color w:val="auto"/>
        </w:rPr>
        <w:t xml:space="preserve">эластичность латекса позволяет держать рот пациенту открытым в течение долгого времени. </w:t>
      </w:r>
    </w:p>
    <w:p w:rsidR="00AA6076" w:rsidRDefault="00AA6076" w:rsidP="00AA6076">
      <w:pPr>
        <w:pStyle w:val="Default"/>
        <w:jc w:val="both"/>
        <w:rPr>
          <w:b/>
          <w:iCs/>
        </w:rPr>
      </w:pPr>
      <w:r w:rsidRPr="00AA6076">
        <w:rPr>
          <w:b/>
          <w:iCs/>
        </w:rPr>
        <w:t xml:space="preserve">Показания: </w:t>
      </w:r>
    </w:p>
    <w:p w:rsidR="00AA6076" w:rsidRDefault="00AA6076" w:rsidP="00AA6076">
      <w:pPr>
        <w:pStyle w:val="Default"/>
        <w:jc w:val="both"/>
      </w:pPr>
      <w:r w:rsidRPr="00AA6076">
        <w:t xml:space="preserve">Эндодонтическое лечение. </w:t>
      </w:r>
    </w:p>
    <w:p w:rsidR="00AA6076" w:rsidRDefault="00AA6076" w:rsidP="00AA6076">
      <w:pPr>
        <w:pStyle w:val="Default"/>
        <w:jc w:val="both"/>
      </w:pPr>
      <w:r w:rsidRPr="00AA6076">
        <w:t xml:space="preserve">Герметизация фиссур. </w:t>
      </w:r>
    </w:p>
    <w:p w:rsidR="00AA6076" w:rsidRPr="00AA6076" w:rsidRDefault="00AA6076" w:rsidP="00AA6076">
      <w:pPr>
        <w:pStyle w:val="Default"/>
        <w:jc w:val="both"/>
      </w:pPr>
      <w:r w:rsidRPr="00AA6076">
        <w:t xml:space="preserve">Пломбирование полостей юбых классов. </w:t>
      </w:r>
    </w:p>
    <w:p w:rsidR="00AA6076" w:rsidRPr="00AA6076" w:rsidRDefault="00AA6076" w:rsidP="00AA6076">
      <w:pPr>
        <w:pStyle w:val="Default"/>
        <w:jc w:val="both"/>
      </w:pPr>
      <w:r w:rsidRPr="00AA6076">
        <w:t xml:space="preserve">Проведение обширных прямых реставраций. </w:t>
      </w:r>
    </w:p>
    <w:p w:rsidR="00AA6076" w:rsidRPr="00AA6076" w:rsidRDefault="00AA6076" w:rsidP="00AA6076">
      <w:pPr>
        <w:pStyle w:val="Default"/>
        <w:jc w:val="both"/>
      </w:pPr>
      <w:r w:rsidRPr="00AA6076">
        <w:t xml:space="preserve">Проведение прямого шинирования в полости рта. </w:t>
      </w:r>
    </w:p>
    <w:p w:rsidR="00AA6076" w:rsidRPr="00AA6076" w:rsidRDefault="00AA6076" w:rsidP="00AA6076">
      <w:pPr>
        <w:pStyle w:val="Default"/>
        <w:jc w:val="both"/>
      </w:pPr>
      <w:r w:rsidRPr="00AA6076">
        <w:t xml:space="preserve">Отбеливание зубов (оффисное). </w:t>
      </w:r>
    </w:p>
    <w:p w:rsidR="00AA6076" w:rsidRPr="00AA6076" w:rsidRDefault="00AA6076" w:rsidP="00AA6076">
      <w:pPr>
        <w:pStyle w:val="Default"/>
        <w:jc w:val="both"/>
        <w:rPr>
          <w:b/>
        </w:rPr>
      </w:pPr>
      <w:r w:rsidRPr="00AA6076">
        <w:rPr>
          <w:b/>
          <w:iCs/>
        </w:rPr>
        <w:t xml:space="preserve">Противопоказания: </w:t>
      </w:r>
    </w:p>
    <w:p w:rsidR="00AA6076" w:rsidRPr="00AA6076" w:rsidRDefault="00AA6076" w:rsidP="00AA6076">
      <w:pPr>
        <w:pStyle w:val="Default"/>
        <w:jc w:val="both"/>
      </w:pPr>
      <w:r w:rsidRPr="00AA6076">
        <w:t xml:space="preserve">Аллергия на латекс. </w:t>
      </w:r>
    </w:p>
    <w:p w:rsidR="00AA6076" w:rsidRPr="00AA6076" w:rsidRDefault="00AA6076" w:rsidP="00AA6076">
      <w:pPr>
        <w:pStyle w:val="Default"/>
        <w:jc w:val="both"/>
      </w:pPr>
      <w:r w:rsidRPr="00AA6076">
        <w:t xml:space="preserve">Затрудненное носовое дыхание, заболевания верхних дыхательных путей. </w:t>
      </w:r>
    </w:p>
    <w:p w:rsidR="00AA6076" w:rsidRPr="00AA6076" w:rsidRDefault="00AA6076" w:rsidP="00AA6076">
      <w:pPr>
        <w:pStyle w:val="Default"/>
        <w:jc w:val="both"/>
      </w:pPr>
      <w:r w:rsidRPr="00AA6076">
        <w:t xml:space="preserve">Психоэмоциональное состояние пациента. </w:t>
      </w:r>
    </w:p>
    <w:p w:rsidR="00AA6076" w:rsidRPr="00AA6076" w:rsidRDefault="00AA6076" w:rsidP="00AA6076">
      <w:pPr>
        <w:pStyle w:val="Default"/>
        <w:jc w:val="both"/>
      </w:pPr>
      <w:r w:rsidRPr="00AA6076">
        <w:t xml:space="preserve">Наличие несъемных ортодонтических аппаратов (брекет-системы). </w:t>
      </w:r>
    </w:p>
    <w:p w:rsidR="00AA6076" w:rsidRPr="00AA6076" w:rsidRDefault="00AA6076" w:rsidP="00745508">
      <w:pPr>
        <w:pStyle w:val="Default"/>
        <w:ind w:firstLine="709"/>
        <w:jc w:val="both"/>
      </w:pPr>
      <w:r w:rsidRPr="00AA6076">
        <w:rPr>
          <w:b/>
          <w:bCs/>
        </w:rPr>
        <w:t xml:space="preserve">Компоненты системы коффердам. </w:t>
      </w:r>
    </w:p>
    <w:p w:rsidR="00745508" w:rsidRDefault="00AA6076" w:rsidP="00745508">
      <w:pPr>
        <w:pStyle w:val="Default"/>
        <w:ind w:firstLine="708"/>
        <w:jc w:val="both"/>
      </w:pPr>
      <w:r w:rsidRPr="00AA6076">
        <w:rPr>
          <w:b/>
          <w:iCs/>
        </w:rPr>
        <w:t xml:space="preserve">Основные </w:t>
      </w:r>
      <w:r w:rsidRPr="00EA7BAC">
        <w:rPr>
          <w:b/>
          <w:iCs/>
        </w:rPr>
        <w:t xml:space="preserve">средства: </w:t>
      </w:r>
      <w:r w:rsidRPr="00EA7BAC">
        <w:t>Завеса.</w:t>
      </w:r>
      <w:r w:rsidRPr="00AA6076">
        <w:t xml:space="preserve"> Трафарет для разметки. Пробойник. Зажимы. Щипцы для внесения зажима. Рамка. Ножницы. </w:t>
      </w:r>
    </w:p>
    <w:p w:rsidR="00745508" w:rsidRDefault="00AA6076" w:rsidP="00745508">
      <w:pPr>
        <w:pStyle w:val="Default"/>
        <w:ind w:firstLine="708"/>
        <w:jc w:val="both"/>
      </w:pPr>
      <w:r w:rsidRPr="00AA6076">
        <w:rPr>
          <w:b/>
          <w:iCs/>
        </w:rPr>
        <w:t xml:space="preserve">Дополнительные средства: </w:t>
      </w:r>
      <w:r w:rsidRPr="00AA6076">
        <w:t>Флоссы. Корды и клинья. Салфетки. Другие аксессуары (любриканты, дополнительные средства фиксации, подушечки для зажимов)</w:t>
      </w:r>
    </w:p>
    <w:p w:rsidR="00AA6076" w:rsidRPr="00745508" w:rsidRDefault="00AA6076" w:rsidP="00745508">
      <w:pPr>
        <w:pStyle w:val="Default"/>
        <w:ind w:firstLine="708"/>
        <w:jc w:val="both"/>
      </w:pPr>
      <w:r w:rsidRPr="00AA6076">
        <w:rPr>
          <w:b/>
          <w:iCs/>
          <w:color w:val="auto"/>
        </w:rPr>
        <w:t xml:space="preserve">Завеса (платок, лоскут). </w:t>
      </w:r>
    </w:p>
    <w:p w:rsidR="00AA6076" w:rsidRDefault="00AA6076" w:rsidP="00AA6076">
      <w:pPr>
        <w:pStyle w:val="Default"/>
        <w:ind w:firstLine="708"/>
        <w:jc w:val="both"/>
        <w:rPr>
          <w:color w:val="auto"/>
        </w:rPr>
      </w:pPr>
      <w:r w:rsidRPr="00AA6076">
        <w:t>Завеса, собственно коффердам, является основным элементом системы, представляет собой пластину из тонкого, гладкого латек</w:t>
      </w:r>
      <w:r>
        <w:t xml:space="preserve">са. </w:t>
      </w:r>
      <w:r w:rsidRPr="00AA6076">
        <w:rPr>
          <w:color w:val="auto"/>
        </w:rPr>
        <w:t>Завеса выпускается в виде стандартных платков (распространенный размер 15х15см и 11x11см) и в рулонах для нестандартных рамок.</w:t>
      </w:r>
    </w:p>
    <w:p w:rsidR="00AA6076" w:rsidRDefault="00AA6076" w:rsidP="00AA6076">
      <w:pPr>
        <w:pStyle w:val="Default"/>
        <w:ind w:firstLine="708"/>
        <w:jc w:val="both"/>
        <w:rPr>
          <w:color w:val="auto"/>
        </w:rPr>
      </w:pPr>
      <w:r w:rsidRPr="00AA6076">
        <w:rPr>
          <w:color w:val="auto"/>
        </w:rPr>
        <w:t>Срок годности латекса составляет от 9 месяцев до 2 лет (при хранении латексных завес в холодильнике). Считается, что если латекс можно растянуть до прозрачного состояния, то его свойства оптимальны, несмотря на срок годности. По толщине латексная завеса бывает четырех категорий</w:t>
      </w:r>
      <w:r>
        <w:rPr>
          <w:color w:val="auto"/>
        </w:rPr>
        <w:t xml:space="preserve"> (</w:t>
      </w:r>
      <w:r w:rsidRPr="00AA6076">
        <w:rPr>
          <w:color w:val="auto"/>
        </w:rPr>
        <w:t>тонкая0,13-0,18 мм</w:t>
      </w:r>
      <w:r>
        <w:rPr>
          <w:color w:val="auto"/>
        </w:rPr>
        <w:t xml:space="preserve">, </w:t>
      </w:r>
      <w:r w:rsidRPr="00AA6076">
        <w:rPr>
          <w:color w:val="auto"/>
        </w:rPr>
        <w:t>средняя0,18-0,23 мм</w:t>
      </w:r>
      <w:r>
        <w:rPr>
          <w:color w:val="auto"/>
        </w:rPr>
        <w:t xml:space="preserve">, </w:t>
      </w:r>
      <w:r w:rsidRPr="00AA6076">
        <w:rPr>
          <w:color w:val="auto"/>
        </w:rPr>
        <w:t>толстая0,23-0,29 мм</w:t>
      </w:r>
      <w:r>
        <w:rPr>
          <w:color w:val="auto"/>
        </w:rPr>
        <w:t xml:space="preserve">, </w:t>
      </w:r>
      <w:r w:rsidRPr="00AA6076">
        <w:rPr>
          <w:color w:val="auto"/>
        </w:rPr>
        <w:t>толстая специальная0,34-0,39 мм</w:t>
      </w:r>
      <w:r>
        <w:rPr>
          <w:color w:val="auto"/>
        </w:rPr>
        <w:t>).</w:t>
      </w:r>
    </w:p>
    <w:p w:rsidR="00AA6076" w:rsidRDefault="00AA6076" w:rsidP="00AA6076">
      <w:pPr>
        <w:pStyle w:val="Default"/>
        <w:ind w:firstLine="708"/>
        <w:jc w:val="both"/>
        <w:rPr>
          <w:color w:val="auto"/>
        </w:rPr>
      </w:pPr>
      <w:r w:rsidRPr="00AA6076">
        <w:t>Нужно учитывать, что чем толще завеса, тем большее давление она оказывает на зажим при креплении на ра</w:t>
      </w:r>
      <w:r>
        <w:t xml:space="preserve">мку. Поэтому толстые, особенно </w:t>
      </w:r>
      <w:r w:rsidRPr="00AA6076">
        <w:t xml:space="preserve">специальные толстые завесы </w:t>
      </w:r>
      <w:r w:rsidRPr="00AA6076">
        <w:lastRenderedPageBreak/>
        <w:t xml:space="preserve">нежелательно использовать для изоляции разрушенных зубов, так как в этих случаях создаются сложные условия для фиксации зажима. </w:t>
      </w:r>
      <w:r w:rsidRPr="00AA6076">
        <w:rPr>
          <w:color w:val="auto"/>
        </w:rPr>
        <w:t>Также завеса производится разных цветов.</w:t>
      </w:r>
      <w:r w:rsidR="00C21847">
        <w:rPr>
          <w:color w:val="auto"/>
        </w:rPr>
        <w:t xml:space="preserve"> </w:t>
      </w:r>
      <w:r w:rsidRPr="00AA6076">
        <w:rPr>
          <w:color w:val="auto"/>
        </w:rPr>
        <w:t>Для пациентов с аллергией на латекс выпускается безлатексные завесы, однако их прочность на растяжение в три раза меньше.</w:t>
      </w:r>
    </w:p>
    <w:p w:rsidR="00AA6076" w:rsidRPr="00AA6076" w:rsidRDefault="00AA6076" w:rsidP="00AA6076">
      <w:pPr>
        <w:pStyle w:val="Default"/>
        <w:ind w:firstLine="708"/>
        <w:jc w:val="both"/>
      </w:pPr>
      <w:r w:rsidRPr="00AA6076">
        <w:rPr>
          <w:b/>
          <w:bCs/>
          <w:iCs/>
        </w:rPr>
        <w:t xml:space="preserve">Разметка (трафарет, шаблон). </w:t>
      </w:r>
    </w:p>
    <w:p w:rsidR="00AA6076" w:rsidRDefault="00AA6076" w:rsidP="00AA6076">
      <w:pPr>
        <w:pStyle w:val="Default"/>
        <w:ind w:firstLine="708"/>
        <w:jc w:val="both"/>
        <w:rPr>
          <w:color w:val="auto"/>
        </w:rPr>
      </w:pPr>
      <w:r w:rsidRPr="00AA6076">
        <w:rPr>
          <w:color w:val="auto"/>
        </w:rPr>
        <w:t>Разметка используется для определения локализации отверстий на латексной завесе и может быть изготовлена в виде штампа или в виде трафарета разного дизайна</w:t>
      </w:r>
      <w:r>
        <w:rPr>
          <w:color w:val="auto"/>
        </w:rPr>
        <w:t xml:space="preserve">. </w:t>
      </w:r>
      <w:r w:rsidRPr="00AA6076">
        <w:t xml:space="preserve">В стандартных разметках обычно отражается расположение зубов в постоянном прикусе, а на некоторых может присутствовать разметка и для зубов временного прикуса. При нестандартном положении зубов применяется </w:t>
      </w:r>
      <w:r w:rsidRPr="00AA6076">
        <w:rPr>
          <w:color w:val="auto"/>
        </w:rPr>
        <w:t>способ индивидуальной разметки, когда завесой обжимают зубную дугу и размечают уровень отверстий по середине режущих краев или опорных бугров зубов. В этом случае положение отверстий будет точно повторять конфигурацию зубной дуги, а при наложении завесы не будет складок.</w:t>
      </w:r>
    </w:p>
    <w:p w:rsidR="00AA6076" w:rsidRDefault="00AA6076" w:rsidP="00AA6076">
      <w:pPr>
        <w:pStyle w:val="Default"/>
        <w:ind w:firstLine="708"/>
        <w:jc w:val="both"/>
        <w:rPr>
          <w:b/>
          <w:bCs/>
          <w:iCs/>
        </w:rPr>
      </w:pPr>
      <w:r w:rsidRPr="00AA6076">
        <w:rPr>
          <w:b/>
          <w:bCs/>
          <w:iCs/>
        </w:rPr>
        <w:t xml:space="preserve">Пробойник (перфоратор). </w:t>
      </w:r>
    </w:p>
    <w:p w:rsidR="00AA6076" w:rsidRPr="00AA6076" w:rsidRDefault="00AA6076" w:rsidP="00AA6076">
      <w:pPr>
        <w:pStyle w:val="Default"/>
        <w:ind w:firstLine="708"/>
      </w:pPr>
      <w:r w:rsidRPr="00AA6076">
        <w:rPr>
          <w:color w:val="auto"/>
        </w:rPr>
        <w:t>Пробойник, или перфоратор – это инструмент, который предназначен для создания отверстий в завесе. Пробойники бывают как с "барабаном" (отверстиями разного диаметра), так и без "барабана" (</w:t>
      </w:r>
      <w:r>
        <w:rPr>
          <w:color w:val="auto"/>
        </w:rPr>
        <w:t>с одним стандартным отверстием).</w:t>
      </w:r>
      <w:r w:rsidR="00C21847">
        <w:rPr>
          <w:color w:val="auto"/>
        </w:rPr>
        <w:t xml:space="preserve"> </w:t>
      </w:r>
      <w:r w:rsidRPr="00AA6076">
        <w:t xml:space="preserve">В пробойнике с барабаном обычно бывает пять разных диаметров (№1-5) от маленького (0,8 мм) до крупного (2 мм): </w:t>
      </w:r>
    </w:p>
    <w:p w:rsidR="00AA6076" w:rsidRPr="00AA6076" w:rsidRDefault="00AA6076" w:rsidP="00AA6076">
      <w:pPr>
        <w:pStyle w:val="Default"/>
        <w:ind w:firstLine="708"/>
        <w:jc w:val="both"/>
      </w:pPr>
      <w:r w:rsidRPr="00AA6076">
        <w:t xml:space="preserve">№1 – для резцов нижней челюсти; </w:t>
      </w:r>
    </w:p>
    <w:p w:rsidR="00AA6076" w:rsidRPr="00AA6076" w:rsidRDefault="00AA6076" w:rsidP="00AA6076">
      <w:pPr>
        <w:pStyle w:val="Default"/>
        <w:ind w:firstLine="708"/>
        <w:jc w:val="both"/>
      </w:pPr>
      <w:r w:rsidRPr="00AA6076">
        <w:t xml:space="preserve">№2 – для резцов верхней челюсти; </w:t>
      </w:r>
    </w:p>
    <w:p w:rsidR="00AA6076" w:rsidRPr="00AA6076" w:rsidRDefault="00AA6076" w:rsidP="00AA6076">
      <w:pPr>
        <w:pStyle w:val="Default"/>
        <w:ind w:firstLine="708"/>
        <w:jc w:val="both"/>
      </w:pPr>
      <w:r w:rsidRPr="00AA6076">
        <w:t xml:space="preserve">№3 – для клыков и премоляров верхней и нижней челюстей; </w:t>
      </w:r>
    </w:p>
    <w:p w:rsidR="00AA6076" w:rsidRPr="00AA6076" w:rsidRDefault="00AA6076" w:rsidP="00AA6076">
      <w:pPr>
        <w:pStyle w:val="Default"/>
        <w:ind w:firstLine="708"/>
        <w:jc w:val="both"/>
      </w:pPr>
      <w:r w:rsidRPr="00AA6076">
        <w:t xml:space="preserve">№4 – универсальное для моляров; </w:t>
      </w:r>
    </w:p>
    <w:p w:rsidR="00AA6076" w:rsidRPr="00AA6076" w:rsidRDefault="00AA6076" w:rsidP="00AA6076">
      <w:pPr>
        <w:pStyle w:val="Default"/>
        <w:ind w:firstLine="708"/>
        <w:jc w:val="both"/>
      </w:pPr>
      <w:r w:rsidRPr="00AA6076">
        <w:t xml:space="preserve">№5 – для кламмерных зубов (в конце зубной дуги). </w:t>
      </w:r>
    </w:p>
    <w:p w:rsidR="00AA6076" w:rsidRPr="00AA6076" w:rsidRDefault="00AA6076" w:rsidP="00AA6076">
      <w:pPr>
        <w:pStyle w:val="Default"/>
        <w:ind w:firstLine="708"/>
        <w:jc w:val="both"/>
      </w:pPr>
      <w:r w:rsidRPr="00AA6076">
        <w:rPr>
          <w:b/>
          <w:bCs/>
          <w:iCs/>
        </w:rPr>
        <w:t xml:space="preserve">Зажимы (кламмеры). </w:t>
      </w:r>
    </w:p>
    <w:p w:rsidR="00AA6076" w:rsidRPr="00AA6076" w:rsidRDefault="00AA6076" w:rsidP="00AA6076">
      <w:pPr>
        <w:pStyle w:val="Default"/>
        <w:ind w:firstLine="708"/>
        <w:jc w:val="both"/>
      </w:pPr>
      <w:r w:rsidRPr="00AA6076">
        <w:t>Коффердам фиксируют к зубам специальными зажимами (кламмерами) которые также способ</w:t>
      </w:r>
      <w:r>
        <w:t>ствуют удержанию мягких тканей.</w:t>
      </w:r>
    </w:p>
    <w:p w:rsidR="00AA6076" w:rsidRDefault="00AA6076" w:rsidP="003E7C54">
      <w:pPr>
        <w:pStyle w:val="Default"/>
        <w:ind w:firstLine="708"/>
        <w:jc w:val="both"/>
        <w:rPr>
          <w:color w:val="auto"/>
        </w:rPr>
      </w:pPr>
      <w:r w:rsidRPr="00AA6076">
        <w:rPr>
          <w:color w:val="auto"/>
        </w:rPr>
        <w:t>Зажим состоит из дуги (бюгель) и двух тисков (бранши, плечи). Тисками называются части зажима, которые охватывают шейку зуба, на них находятся отверстия для щипцов и упоры (губки, зубцы) – элементы, которыми зажим прилегает к зубу. Зубцы должны контактировать с зубом хотя бы в четырех точках. Такой контакт стабилизирует крепление и предотвращает любое смещение. Следующий элемент – "крылья" (на некоторых зажимах могут отсутствовать) представляют собой выступы на тисках, обеспечивающие удобство при наложении коффердама. За них фиксируется латексная завеса, благодаря этому можно всю систему коффердама перед наложением на зубы собрать вне полости рта пациента.</w:t>
      </w:r>
    </w:p>
    <w:p w:rsidR="003E7C54" w:rsidRPr="003E7C54" w:rsidRDefault="003E7C54" w:rsidP="003E7C54">
      <w:pPr>
        <w:pStyle w:val="Default"/>
        <w:ind w:firstLine="708"/>
        <w:jc w:val="both"/>
      </w:pPr>
      <w:r w:rsidRPr="003E7C54">
        <w:t xml:space="preserve">Металл зажимов может быть жестким или эластичным. Когда коронка зуба сохранена, одинаково успешными будут и эластичные, и жесткие зажимы. При значительном разрушении зуба эластичные зажимы склонны к балансировке и часто дают худшую изоляцию, в то время как жесткие – прочно удерживаются в том положении, в котором их установили. </w:t>
      </w:r>
    </w:p>
    <w:p w:rsidR="003E7C54" w:rsidRPr="003E7C54" w:rsidRDefault="003E7C54" w:rsidP="003E7C54">
      <w:pPr>
        <w:pStyle w:val="Default"/>
        <w:ind w:firstLine="708"/>
        <w:jc w:val="both"/>
      </w:pPr>
      <w:r w:rsidRPr="003E7C54">
        <w:t xml:space="preserve">Зажимы выпускаются различными производителями; их конструкция разрабатывается для каждого типа зубов, учитывая множество возможных анатомических конфигураций. </w:t>
      </w:r>
    </w:p>
    <w:p w:rsidR="003E7C54" w:rsidRPr="003E7C54" w:rsidRDefault="003E7C54" w:rsidP="003E7C54">
      <w:pPr>
        <w:pStyle w:val="Default"/>
        <w:ind w:firstLine="708"/>
        <w:jc w:val="both"/>
        <w:rPr>
          <w:b/>
        </w:rPr>
      </w:pPr>
      <w:r w:rsidRPr="003E7C54">
        <w:rPr>
          <w:b/>
          <w:iCs/>
        </w:rPr>
        <w:t xml:space="preserve">Зажимы для фронтальной группы зубов, “бабочки”. </w:t>
      </w:r>
    </w:p>
    <w:p w:rsidR="003E7C54" w:rsidRPr="003E7C54" w:rsidRDefault="003E7C54" w:rsidP="003E7C54">
      <w:pPr>
        <w:pStyle w:val="Default"/>
        <w:ind w:firstLine="708"/>
        <w:jc w:val="both"/>
      </w:pPr>
      <w:r w:rsidRPr="003E7C54">
        <w:rPr>
          <w:color w:val="auto"/>
        </w:rPr>
        <w:t>Данные зажимы используются в случае необходимости реставрации клыков и резцов и отличаются друг от друга по форме и уровням взаиморасположения орального и вестибулярного тисков</w:t>
      </w:r>
      <w:r>
        <w:rPr>
          <w:color w:val="auto"/>
        </w:rPr>
        <w:t>.</w:t>
      </w:r>
      <w:r w:rsidR="00C21847">
        <w:rPr>
          <w:color w:val="auto"/>
        </w:rPr>
        <w:t xml:space="preserve"> </w:t>
      </w:r>
      <w:r w:rsidRPr="003E7C54">
        <w:t xml:space="preserve">Выделяют следующие зажимы типа "бабочка": </w:t>
      </w:r>
    </w:p>
    <w:p w:rsidR="003E7C54" w:rsidRPr="003E7C54" w:rsidRDefault="003E7C54" w:rsidP="005A0B02">
      <w:pPr>
        <w:pStyle w:val="Default"/>
        <w:numPr>
          <w:ilvl w:val="0"/>
          <w:numId w:val="10"/>
        </w:numPr>
        <w:jc w:val="both"/>
      </w:pPr>
      <w:r w:rsidRPr="003E7C54">
        <w:t xml:space="preserve">вестибулярного типа – вестибулярный тисок ниже по уровню, чем оральный, и глубже открывает вестибулярную стенку; </w:t>
      </w:r>
    </w:p>
    <w:p w:rsidR="003E7C54" w:rsidRPr="003E7C54" w:rsidRDefault="003E7C54" w:rsidP="005A0B02">
      <w:pPr>
        <w:pStyle w:val="Default"/>
        <w:numPr>
          <w:ilvl w:val="0"/>
          <w:numId w:val="10"/>
        </w:numPr>
        <w:jc w:val="both"/>
      </w:pPr>
      <w:r w:rsidRPr="003E7C54">
        <w:t xml:space="preserve">орального типа – оральный тисок ниже по уровню, чем вестибулярный, и глубже открывает оральную стенку; </w:t>
      </w:r>
    </w:p>
    <w:p w:rsidR="003E7C54" w:rsidRPr="003E7C54" w:rsidRDefault="003E7C54" w:rsidP="005A0B02">
      <w:pPr>
        <w:pStyle w:val="Default"/>
        <w:numPr>
          <w:ilvl w:val="0"/>
          <w:numId w:val="10"/>
        </w:numPr>
        <w:jc w:val="both"/>
      </w:pPr>
      <w:r w:rsidRPr="003E7C54">
        <w:t xml:space="preserve">универсального типа – вестибулярный и оральный тиски на одном уровне. </w:t>
      </w:r>
    </w:p>
    <w:p w:rsidR="003E7C54" w:rsidRPr="003E7C54" w:rsidRDefault="003E7C54" w:rsidP="003E7C54">
      <w:pPr>
        <w:pStyle w:val="Default"/>
        <w:ind w:firstLine="708"/>
        <w:jc w:val="both"/>
      </w:pPr>
      <w:r w:rsidRPr="003E7C54">
        <w:lastRenderedPageBreak/>
        <w:t xml:space="preserve">"Бабочки" бывают либо с точечными упорами, либо с плоскими тисками. Плоские тиски всей поверхностью фиксируются на шейке, что обеспечивает плотное прилегание, в то время как при точечных упорах часто возникает проблема избытка реставрационного материала в области шейки. </w:t>
      </w:r>
    </w:p>
    <w:p w:rsidR="003E7C54" w:rsidRPr="003E7C54" w:rsidRDefault="003E7C54" w:rsidP="003E7C54">
      <w:pPr>
        <w:pStyle w:val="Default"/>
        <w:ind w:firstLine="708"/>
        <w:jc w:val="both"/>
      </w:pPr>
      <w:r w:rsidRPr="003E7C54">
        <w:t xml:space="preserve">В случае необходимости можно провести индивидуализацию зажима при помощи крампонов и турбинного наконечника. </w:t>
      </w:r>
    </w:p>
    <w:p w:rsidR="003E7C54" w:rsidRPr="003E7C54" w:rsidRDefault="003E7C54" w:rsidP="003E7C54">
      <w:pPr>
        <w:pStyle w:val="Default"/>
        <w:ind w:firstLine="708"/>
        <w:jc w:val="both"/>
        <w:rPr>
          <w:b/>
        </w:rPr>
      </w:pPr>
      <w:r w:rsidRPr="003E7C54">
        <w:rPr>
          <w:b/>
          <w:iCs/>
        </w:rPr>
        <w:t xml:space="preserve">Зажимы для премоляров. </w:t>
      </w:r>
    </w:p>
    <w:p w:rsidR="003E7C54" w:rsidRDefault="003E7C54" w:rsidP="003E7C54">
      <w:pPr>
        <w:pStyle w:val="Default"/>
        <w:ind w:firstLine="708"/>
        <w:jc w:val="both"/>
      </w:pPr>
      <w:r w:rsidRPr="003E7C54">
        <w:t>Зажимы для премоляров в основном имеют одну дугу и могут быть как с “крыльями так и без них. Также зажимы отличаются по размерам (для больших премоляров, обычных, маленьких, очень маленьких). Тиски зажима могут находиться в одной плоскости (плоские), или располагаться загибом внутрь (как правило, обозначаются буквой А). Для изоляции зубов с сохраненной коронкой предназначены зажи</w:t>
      </w:r>
      <w:r>
        <w:t>мы с тисками в одной плоскости. Е</w:t>
      </w:r>
      <w:r w:rsidRPr="003E7C54">
        <w:t>сли тиски загнуты вглубь, то тиски проще зафиксировать глубж</w:t>
      </w:r>
      <w:r>
        <w:t>е шейки на верхней трети корня</w:t>
      </w:r>
      <w:r w:rsidRPr="003E7C54">
        <w:t>. По внутреннему краю тисков корневых зажимов в большинстве случаев располагаются зубчики, которые способствуют улучшению фиксации</w:t>
      </w:r>
      <w:r>
        <w:t>.</w:t>
      </w:r>
    </w:p>
    <w:p w:rsidR="003E7C54" w:rsidRPr="003E7C54" w:rsidRDefault="003E7C54" w:rsidP="003E7C54">
      <w:pPr>
        <w:pStyle w:val="Default"/>
        <w:ind w:firstLine="708"/>
        <w:jc w:val="both"/>
        <w:rPr>
          <w:b/>
        </w:rPr>
      </w:pPr>
      <w:r w:rsidRPr="003E7C54">
        <w:rPr>
          <w:b/>
          <w:iCs/>
        </w:rPr>
        <w:t xml:space="preserve">Зажимы для моляров </w:t>
      </w:r>
    </w:p>
    <w:p w:rsidR="003E7C54" w:rsidRPr="003E7C54" w:rsidRDefault="003E7C54" w:rsidP="003E7C54">
      <w:pPr>
        <w:pStyle w:val="Default"/>
        <w:ind w:firstLine="708"/>
        <w:jc w:val="both"/>
      </w:pPr>
      <w:r w:rsidRPr="003E7C54">
        <w:t xml:space="preserve">Зажимы для верхних моляров имеют признак стороны – их вестибулярный тисок длиннее, а небный короче. Такая форма связана с ромбической формой коронки верхнего моляра. Если коронку верхнего моляра вписать в ромб, большая диагональ этой фигуры будет идти в вестибуломедиально-небнодистальном направлении. Поэтому при выраженной ромбовидной форме верхнего моляра у зажима с одинаковыми по длине тисками некоторые упоры не будут касаться поверхности зуба. </w:t>
      </w:r>
    </w:p>
    <w:p w:rsidR="003E7C54" w:rsidRPr="003E7C54" w:rsidRDefault="003E7C54" w:rsidP="003E7C54">
      <w:pPr>
        <w:pStyle w:val="Default"/>
        <w:ind w:firstLine="708"/>
        <w:jc w:val="both"/>
      </w:pPr>
      <w:r w:rsidRPr="003E7C54">
        <w:t xml:space="preserve">Классические зажимы для нижних моляров имеют тиски одинаковой длины, но их размер может быть разным. Крупные зажимы с очень длинными, </w:t>
      </w:r>
      <w:r>
        <w:t>но одинаковыми по длине тисками</w:t>
      </w:r>
      <w:r w:rsidRPr="003E7C54">
        <w:t xml:space="preserve"> предназначены для нижних моляров с крупной коронкой. Зажимы с небольшой и средней длиной тисков являются универсальными.Они обычно подходят на крупные и на небольшие нижние моляры, а иногда даже на верхние моляры, если у них не ярко выражена ромбическая форма коронки. </w:t>
      </w:r>
    </w:p>
    <w:p w:rsidR="003E7C54" w:rsidRDefault="003E7C54" w:rsidP="003E7C54">
      <w:pPr>
        <w:pStyle w:val="Default"/>
        <w:ind w:firstLine="708"/>
        <w:jc w:val="both"/>
      </w:pPr>
      <w:r w:rsidRPr="003E7C54">
        <w:t>Наиболее удобными для изоляции моляров со средним и сильным разрушением будут зажимы без крыльев так как в боковом участке много анатомических образований (ветвь нижней челюсти, мышечные складки), которые препятствуют размещению широких тисков с “крыльями”.</w:t>
      </w:r>
    </w:p>
    <w:p w:rsidR="003E7C54" w:rsidRPr="003E7C54" w:rsidRDefault="003E7C54" w:rsidP="003E7C54">
      <w:pPr>
        <w:pStyle w:val="Default"/>
        <w:ind w:firstLine="708"/>
        <w:jc w:val="both"/>
        <w:rPr>
          <w:b/>
        </w:rPr>
      </w:pPr>
      <w:r w:rsidRPr="003E7C54">
        <w:rPr>
          <w:b/>
          <w:iCs/>
        </w:rPr>
        <w:t xml:space="preserve">Другие зажимы. </w:t>
      </w:r>
    </w:p>
    <w:p w:rsidR="003E7C54" w:rsidRPr="003E7C54" w:rsidRDefault="003E7C54" w:rsidP="003E7C54">
      <w:pPr>
        <w:pStyle w:val="Default"/>
        <w:ind w:firstLine="708"/>
        <w:jc w:val="both"/>
      </w:pPr>
      <w:r w:rsidRPr="003E7C54">
        <w:t>В эту группу можно отнести, например, зажим для пришее</w:t>
      </w:r>
      <w:r>
        <w:t xml:space="preserve">чных полостей любой локализации. </w:t>
      </w:r>
      <w:r w:rsidRPr="003E7C54">
        <w:t xml:space="preserve">Он имеет особый дизайн с винтом и прекрасно изолирует пришеечные полости с вестибулярной и небной сторон (КSK, США). </w:t>
      </w:r>
    </w:p>
    <w:p w:rsidR="003E7C54" w:rsidRDefault="003E7C54" w:rsidP="003E7C54">
      <w:pPr>
        <w:pStyle w:val="Default"/>
        <w:ind w:firstLine="708"/>
        <w:jc w:val="both"/>
      </w:pPr>
      <w:r w:rsidRPr="003E7C54">
        <w:t>Особого внимания заслуживает зажим S-G (Silker-Glickman). Он имеет продолжение в переднем направлении для удержания коффердама вокруг сильно разрушенных зубов, в то время как сам фиксируется на зубе, ближайшем к причинному</w:t>
      </w:r>
      <w:r>
        <w:t>.</w:t>
      </w:r>
    </w:p>
    <w:p w:rsidR="003E7C54" w:rsidRPr="003E7C54" w:rsidRDefault="003E7C54" w:rsidP="003E7C54">
      <w:pPr>
        <w:pStyle w:val="Default"/>
        <w:ind w:firstLine="708"/>
        <w:jc w:val="both"/>
      </w:pPr>
      <w:r w:rsidRPr="003E7C54">
        <w:rPr>
          <w:b/>
          <w:bCs/>
          <w:iCs/>
        </w:rPr>
        <w:t xml:space="preserve">Щипцы для наложения зажима. </w:t>
      </w:r>
    </w:p>
    <w:p w:rsidR="003E7C54" w:rsidRDefault="003E7C54" w:rsidP="003E7C54">
      <w:pPr>
        <w:pStyle w:val="Default"/>
        <w:ind w:firstLine="708"/>
        <w:jc w:val="both"/>
      </w:pPr>
      <w:r w:rsidRPr="003E7C54">
        <w:t>Этот инструмент является одним из главных в использовании коффердама. Существует несколько вариантов дизайн</w:t>
      </w:r>
      <w:r>
        <w:t>а щипцов для наложения зажимов</w:t>
      </w:r>
      <w:r w:rsidRPr="003E7C54">
        <w:t>. При выборе этого инструмента нужно обращать внимание на изгиб рабочих частей и форму фиксирующих элементов для зажима.</w:t>
      </w:r>
    </w:p>
    <w:p w:rsidR="003E7C54" w:rsidRPr="003E7C54" w:rsidRDefault="003E7C54" w:rsidP="003E7C54">
      <w:pPr>
        <w:pStyle w:val="Default"/>
        <w:ind w:firstLine="708"/>
        <w:jc w:val="both"/>
      </w:pPr>
      <w:r w:rsidRPr="003E7C54">
        <w:t xml:space="preserve">Щипцы с тройным изгибом и подъемом в среднем отделе являются одинаково маневренными как во фронтальном, так и в боковом участках зубного ряда. </w:t>
      </w:r>
    </w:p>
    <w:p w:rsidR="003E7C54" w:rsidRPr="003E7C54" w:rsidRDefault="003E7C54" w:rsidP="003E7C54">
      <w:pPr>
        <w:pStyle w:val="Default"/>
        <w:ind w:firstLine="708"/>
        <w:jc w:val="both"/>
      </w:pPr>
      <w:r w:rsidRPr="003E7C54">
        <w:t xml:space="preserve">Щипцы с изгибом рабочих частей под 90° имеют ограниченную маневренность в боковом участке, и при наложении зажима, например, на вторые и третьи моляры металлические детали щипцов могут упираться в нижние или верхние передние зубы, доставляя пациенту неудобство. </w:t>
      </w:r>
    </w:p>
    <w:p w:rsidR="003E7C54" w:rsidRPr="003E7C54" w:rsidRDefault="003E7C54" w:rsidP="003E7C54">
      <w:pPr>
        <w:pStyle w:val="Default"/>
        <w:ind w:firstLine="708"/>
        <w:jc w:val="both"/>
      </w:pPr>
      <w:r w:rsidRPr="003E7C54">
        <w:lastRenderedPageBreak/>
        <w:t xml:space="preserve">Металл, из которого изготовлены щипцы, не должен быть мягким, так как при частом использовании жестких зажимов, детали щипцов могут изгибаться и деформироваться. </w:t>
      </w:r>
    </w:p>
    <w:p w:rsidR="003E7C54" w:rsidRPr="003E7C54" w:rsidRDefault="003E7C54" w:rsidP="003E7C54">
      <w:pPr>
        <w:pStyle w:val="Default"/>
        <w:ind w:firstLine="708"/>
        <w:jc w:val="both"/>
      </w:pPr>
      <w:r w:rsidRPr="003E7C54">
        <w:t>Следует также обратить внимание на вид фиксирующих элементов. Шариковые фиксаторы надежно удерживают зажим, однако допускают его балансировку. Поэтому, при наложении системы коффердама щипцами с фиксаторами этого типа, зажим может перекашиваться и не садиться всеми упорами на шейку зуба. Напротив, слишком длинные и прямые фиксаторы могут приводить к блокировке их в зажиме и невозможности извлечь щипцы из отверстий зажима после наложения.</w:t>
      </w:r>
    </w:p>
    <w:p w:rsidR="003E7C54" w:rsidRPr="003E7C54" w:rsidRDefault="003E7C54" w:rsidP="003E7C54">
      <w:pPr>
        <w:pStyle w:val="Default"/>
        <w:ind w:firstLine="708"/>
        <w:jc w:val="both"/>
      </w:pPr>
      <w:r w:rsidRPr="003E7C54">
        <w:rPr>
          <w:b/>
          <w:bCs/>
          <w:iCs/>
        </w:rPr>
        <w:t xml:space="preserve">Рамки. </w:t>
      </w:r>
    </w:p>
    <w:p w:rsidR="003E7C54" w:rsidRPr="003E7C54" w:rsidRDefault="003E7C54" w:rsidP="003E7C54">
      <w:pPr>
        <w:pStyle w:val="Default"/>
        <w:ind w:firstLine="708"/>
        <w:jc w:val="both"/>
        <w:rPr>
          <w:color w:val="auto"/>
        </w:rPr>
      </w:pPr>
      <w:r w:rsidRPr="003E7C54">
        <w:rPr>
          <w:color w:val="auto"/>
        </w:rPr>
        <w:t>Рамки используются для растяжения и фиксации на них латексной завесы.</w:t>
      </w:r>
      <w:r w:rsidR="00C21847">
        <w:rPr>
          <w:color w:val="auto"/>
        </w:rPr>
        <w:t xml:space="preserve"> </w:t>
      </w:r>
      <w:r w:rsidRPr="003E7C54">
        <w:rPr>
          <w:color w:val="auto"/>
        </w:rPr>
        <w:t>Рамки могут быть пластмассовыми или металлическими и обычно выполняются в форме буквы "П". Они производятся нескольких размеров: маленького, среднего и большого.</w:t>
      </w:r>
    </w:p>
    <w:p w:rsidR="003E7C54" w:rsidRPr="003E7C54" w:rsidRDefault="003E7C54" w:rsidP="003E7C54">
      <w:pPr>
        <w:pStyle w:val="Default"/>
        <w:ind w:firstLine="708"/>
        <w:jc w:val="both"/>
        <w:rPr>
          <w:color w:val="auto"/>
        </w:rPr>
      </w:pPr>
      <w:r>
        <w:rPr>
          <w:color w:val="auto"/>
        </w:rPr>
        <w:t xml:space="preserve">Металлические рамки </w:t>
      </w:r>
      <w:r w:rsidRPr="003E7C54">
        <w:rPr>
          <w:color w:val="auto"/>
        </w:rPr>
        <w:t>менее громоздкие. На них проще выполнить "карманы" из завесы, чтобы жидкость при обработке зубов не стекала на пациента и могла быть эвакуирована слюноотсосом. Маленький или средний размер рамки является предпочтительным.</w:t>
      </w:r>
    </w:p>
    <w:p w:rsidR="003E7C54" w:rsidRPr="003E7C54" w:rsidRDefault="003E7C54" w:rsidP="003E7C54">
      <w:pPr>
        <w:pStyle w:val="Default"/>
        <w:ind w:firstLine="708"/>
        <w:jc w:val="both"/>
      </w:pPr>
      <w:r w:rsidRPr="003E7C54">
        <w:t xml:space="preserve">Пластмассовые рамки толще, и "карманы" выполнять на них не так удобно, как на металлических, но жидкость задерживается в пределах операционной зоны благодаря толщине и выпуклости самой рамки. </w:t>
      </w:r>
    </w:p>
    <w:p w:rsidR="003E7C54" w:rsidRDefault="003E7C54" w:rsidP="003E7C54">
      <w:pPr>
        <w:pStyle w:val="Default"/>
        <w:ind w:firstLine="708"/>
        <w:jc w:val="both"/>
        <w:rPr>
          <w:color w:val="auto"/>
        </w:rPr>
      </w:pPr>
      <w:r w:rsidRPr="003E7C54">
        <w:rPr>
          <w:color w:val="auto"/>
        </w:rPr>
        <w:t>Кроме этого, есть складные рамки циркулярного типа “рыбий рот” из рентгенопрозрачного пластика для эндодонтического лечения. При работе с такой рамкой для выполнения рентгеновского снимка завесу не нужно снимать, а можно просто сложить рамку в сторону, противоположную той, на которой выполняется рентгеновский снимок, для установки позиционера с пленкой или датчиком.</w:t>
      </w:r>
    </w:p>
    <w:p w:rsidR="003E7C54" w:rsidRPr="003E7C54" w:rsidRDefault="003E7C54" w:rsidP="003E7C54">
      <w:pPr>
        <w:pStyle w:val="Default"/>
        <w:ind w:firstLine="708"/>
        <w:jc w:val="both"/>
      </w:pPr>
      <w:r w:rsidRPr="003E7C54">
        <w:rPr>
          <w:b/>
          <w:bCs/>
          <w:iCs/>
        </w:rPr>
        <w:t xml:space="preserve">Ножницы. </w:t>
      </w:r>
    </w:p>
    <w:p w:rsidR="003E7C54" w:rsidRPr="003E7C54" w:rsidRDefault="003E7C54" w:rsidP="003E7C54">
      <w:pPr>
        <w:pStyle w:val="Default"/>
        <w:ind w:firstLine="708"/>
        <w:jc w:val="both"/>
      </w:pPr>
      <w:r w:rsidRPr="003E7C54">
        <w:t xml:space="preserve">Ножницы необходимы для снятия завесы. С их помощью разрезаются перемычки в контактных промежутках. При этом завеса не снимается с рамки и концевые зажимы, которые фиксируют ее на зубах, также остаются на месте. Когда перемычки разрезаны, нужно рукой продавить завесу в ротовую полость, чтобы перемычки вышли из контактных промежутков, и после этого снять зажимы с зубов и удалить надетую на рамку завесу из полости рта пациента. </w:t>
      </w:r>
    </w:p>
    <w:p w:rsidR="003E7C54" w:rsidRDefault="003E7C54" w:rsidP="003E7C54">
      <w:pPr>
        <w:pStyle w:val="Default"/>
        <w:ind w:firstLine="708"/>
        <w:jc w:val="both"/>
        <w:rPr>
          <w:color w:val="auto"/>
        </w:rPr>
      </w:pPr>
      <w:r w:rsidRPr="003E7C54">
        <w:rPr>
          <w:color w:val="auto"/>
        </w:rPr>
        <w:t>Ножницы могут быть с прямыми и закругленными концами. Удобно использовать ножницы с закругленными концами, так как они более безопасны для мягких тканей</w:t>
      </w:r>
      <w:r>
        <w:rPr>
          <w:color w:val="auto"/>
        </w:rPr>
        <w:t>.</w:t>
      </w:r>
    </w:p>
    <w:p w:rsidR="003E7C54" w:rsidRPr="003E7C54" w:rsidRDefault="003E7C54" w:rsidP="003E7C54">
      <w:pPr>
        <w:pStyle w:val="Default"/>
        <w:ind w:firstLine="708"/>
        <w:jc w:val="both"/>
      </w:pPr>
      <w:r w:rsidRPr="003E7C54">
        <w:rPr>
          <w:b/>
          <w:bCs/>
          <w:iCs/>
        </w:rPr>
        <w:t xml:space="preserve">Флоссы. </w:t>
      </w:r>
    </w:p>
    <w:p w:rsidR="003E7C54" w:rsidRDefault="003E7C54" w:rsidP="003E7C54">
      <w:pPr>
        <w:pStyle w:val="Default"/>
        <w:ind w:firstLine="708"/>
        <w:jc w:val="both"/>
      </w:pPr>
      <w:r w:rsidRPr="003E7C54">
        <w:t xml:space="preserve">Флосс используется для следующих целей: </w:t>
      </w:r>
      <w:r>
        <w:t>д</w:t>
      </w:r>
      <w:r w:rsidRPr="003E7C54">
        <w:t xml:space="preserve">ля точного обжатия изолируемого зуба завесой и проведения ее в межзубные промежутки. Зубная нить для этих целей не должна содержать фтористых и ароматических пропиток, которые могут влиять на качество поверхности реставрируемых зубов. Некоторые производители выпускают специальный флосс с восковым покрытием для более удобной заправки </w:t>
      </w:r>
      <w:r>
        <w:t xml:space="preserve">завесы в межзубные промежутки. </w:t>
      </w:r>
      <w:r w:rsidRPr="003E7C54">
        <w:t>Фиксация завесы, путем обвязывания зубной нити вокруг шейки зуба. Привязывание флосса к дуге, предотвращая таким образ</w:t>
      </w:r>
      <w:r>
        <w:t>ом возможность аспирации зажима.</w:t>
      </w:r>
    </w:p>
    <w:p w:rsidR="003E7C54" w:rsidRPr="003E7C54" w:rsidRDefault="003E7C54" w:rsidP="003E7C54">
      <w:pPr>
        <w:pStyle w:val="Default"/>
        <w:ind w:firstLine="708"/>
        <w:jc w:val="both"/>
      </w:pPr>
      <w:r w:rsidRPr="003E7C54">
        <w:rPr>
          <w:b/>
          <w:bCs/>
          <w:iCs/>
        </w:rPr>
        <w:t xml:space="preserve">Корды и клинья. </w:t>
      </w:r>
    </w:p>
    <w:p w:rsidR="003E7C54" w:rsidRPr="003E7C54" w:rsidRDefault="003E7C54" w:rsidP="003E7C54">
      <w:pPr>
        <w:pStyle w:val="Default"/>
        <w:ind w:firstLine="708"/>
        <w:jc w:val="both"/>
      </w:pPr>
      <w:r w:rsidRPr="003E7C54">
        <w:t xml:space="preserve">Корд представляют собой резиновый цельный или полый внутри шнур обычно двух диаметров: тонкого и толстого. Диаметр маркирован цветом. Тонкий шнур – желтый, толстый – коричневый. Корды применяются для фиксации завесы в качестве вспомогательного </w:t>
      </w:r>
      <w:r>
        <w:t>элемента</w:t>
      </w:r>
      <w:r w:rsidRPr="003E7C54">
        <w:t xml:space="preserve">. Они не заменяют зажимы. Корд устанавливается в межзубной промежуток и фиксирует завесу. </w:t>
      </w:r>
    </w:p>
    <w:p w:rsidR="003E7C54" w:rsidRDefault="003E7C54" w:rsidP="00EA7BAC">
      <w:pPr>
        <w:pStyle w:val="Default"/>
        <w:ind w:firstLine="708"/>
        <w:jc w:val="both"/>
        <w:rPr>
          <w:color w:val="auto"/>
        </w:rPr>
      </w:pPr>
      <w:r w:rsidRPr="003E7C54">
        <w:rPr>
          <w:color w:val="auto"/>
        </w:rPr>
        <w:t xml:space="preserve">Например, при реставрации фронтальной группы зубов для обзора и точности реставрации резцов изоляцию рекомендуют накладывать от зуба 14 до зуба 24. При этом премоляры служат ориентиром длины и положения, поэтому вместо зажимов между четвертыми и пятыми зубами могут быть установлены корды. Они не оказывают давления на </w:t>
      </w:r>
      <w:r w:rsidRPr="003E7C54">
        <w:rPr>
          <w:color w:val="auto"/>
        </w:rPr>
        <w:lastRenderedPageBreak/>
        <w:t>зуб и поэтому доставляют меньший дискомфорт пациенту.</w:t>
      </w:r>
      <w:r w:rsidR="00EA7BAC" w:rsidRPr="00EA7BAC">
        <w:rPr>
          <w:color w:val="auto"/>
        </w:rPr>
        <w:t>При отсутствии корда допускается использование тонких деревянных клиньев</w:t>
      </w:r>
      <w:r w:rsidR="00EA7BAC">
        <w:rPr>
          <w:color w:val="auto"/>
        </w:rPr>
        <w:t>.</w:t>
      </w:r>
    </w:p>
    <w:p w:rsidR="00EA7BAC" w:rsidRPr="00EA7BAC" w:rsidRDefault="00EA7BAC" w:rsidP="00EA7BAC">
      <w:pPr>
        <w:pStyle w:val="Default"/>
        <w:ind w:firstLine="708"/>
        <w:jc w:val="both"/>
      </w:pPr>
      <w:r w:rsidRPr="00EA7BAC">
        <w:rPr>
          <w:b/>
          <w:bCs/>
          <w:iCs/>
        </w:rPr>
        <w:t xml:space="preserve">Салфетки. </w:t>
      </w:r>
    </w:p>
    <w:p w:rsidR="00EA7BAC" w:rsidRPr="00EA7BAC" w:rsidRDefault="00EA7BAC" w:rsidP="00EA7BAC">
      <w:pPr>
        <w:pStyle w:val="Default"/>
        <w:ind w:firstLine="708"/>
        <w:jc w:val="both"/>
        <w:rPr>
          <w:color w:val="auto"/>
        </w:rPr>
      </w:pPr>
      <w:r w:rsidRPr="00EA7BAC">
        <w:rPr>
          <w:color w:val="auto"/>
        </w:rPr>
        <w:t>Салфетки призваны отделять кожу лица и губ от латекса или резины. Они должны быть гигроскопичными и изготовленными из стабильного материала, который при впитывании жидкости не расползается. Обычные бытовые салфетки для этой цели не подходят. Кроме этого, применение салфеток уменьшает площадь контакта латекса или резины с кожей, снижая риск аллергических реакций при сухой и чувствительной коже, во время продолжительной работы.</w:t>
      </w:r>
    </w:p>
    <w:p w:rsidR="00EA7BAC" w:rsidRPr="00EA7BAC" w:rsidRDefault="00EA7BAC" w:rsidP="00EA7BAC">
      <w:pPr>
        <w:pStyle w:val="Default"/>
        <w:ind w:firstLine="708"/>
        <w:jc w:val="both"/>
      </w:pPr>
      <w:r w:rsidRPr="00EA7BAC">
        <w:rPr>
          <w:b/>
          <w:bCs/>
          <w:iCs/>
        </w:rPr>
        <w:t xml:space="preserve">Другие аксессуары (любриканты, дополнительные средства фиксации, подушечки для зажимов). </w:t>
      </w:r>
    </w:p>
    <w:p w:rsidR="00EA7BAC" w:rsidRPr="00EA7BAC" w:rsidRDefault="00EA7BAC" w:rsidP="00EA7BAC">
      <w:pPr>
        <w:pStyle w:val="Default"/>
        <w:ind w:firstLine="708"/>
        <w:jc w:val="both"/>
      </w:pPr>
      <w:r w:rsidRPr="00EA7BAC">
        <w:t xml:space="preserve">Завеса накладывается легче, при использовании любриканта (например “Borofax”), который наносится на поверхность прилегающей к слизистой оболочке в области отверстий для зубов. При отсутствии специального любриканта можно использовать другую водорастворимую смазку, например крем для бритья или мыло. </w:t>
      </w:r>
    </w:p>
    <w:p w:rsidR="00EA7BAC" w:rsidRPr="00EA7BAC" w:rsidRDefault="00EA7BAC" w:rsidP="00EA7BAC">
      <w:pPr>
        <w:pStyle w:val="Default"/>
        <w:ind w:firstLine="708"/>
        <w:jc w:val="both"/>
      </w:pPr>
      <w:r w:rsidRPr="00EA7BAC">
        <w:t xml:space="preserve">Иногда, для лучшей фиксации завесы могут потребоваться дополнительные средства: резиновые кольца “Wedjets”, композит, цемент, слепочный материал, или материал для периодонтальной повязки. </w:t>
      </w:r>
    </w:p>
    <w:p w:rsidR="00354713" w:rsidRDefault="00EA7BAC" w:rsidP="00354713">
      <w:pPr>
        <w:pStyle w:val="Default"/>
        <w:ind w:firstLine="708"/>
        <w:jc w:val="both"/>
        <w:rPr>
          <w:color w:val="auto"/>
        </w:rPr>
      </w:pPr>
      <w:r w:rsidRPr="00EA7BAC">
        <w:rPr>
          <w:color w:val="auto"/>
        </w:rPr>
        <w:t>Компания Practicon dental, США предлагает специальные подушечки (“Cushee Rubber Dam Clamp Cushions Assortment Pack”), одевающиеся на упоры зажимов (рисунок 19). Данное приспособление повышает комфорт пациента исключая контакт металла с десной и тканями зуба, позволяет защитить поверхность зуба и реставрации, снижает вероятность микроподт</w:t>
      </w:r>
      <w:r w:rsidR="00354713">
        <w:rPr>
          <w:color w:val="auto"/>
        </w:rPr>
        <w:t>екания и соскальзывания зажима.</w:t>
      </w:r>
    </w:p>
    <w:p w:rsidR="00EC22C1" w:rsidRPr="00354713" w:rsidRDefault="000E2D72" w:rsidP="00354713">
      <w:pPr>
        <w:pStyle w:val="Default"/>
        <w:ind w:firstLine="708"/>
        <w:jc w:val="both"/>
        <w:rPr>
          <w:color w:val="auto"/>
        </w:rPr>
      </w:pPr>
      <w:r w:rsidRPr="007C48FE">
        <w:rPr>
          <w:b/>
        </w:rPr>
        <w:t xml:space="preserve">Техника работы с коффердамом </w:t>
      </w:r>
    </w:p>
    <w:p w:rsidR="000E2D72" w:rsidRPr="007C48FE" w:rsidRDefault="000E2D72" w:rsidP="007C48FE">
      <w:pPr>
        <w:pStyle w:val="Default"/>
        <w:ind w:firstLine="567"/>
        <w:jc w:val="both"/>
        <w:rPr>
          <w:b/>
        </w:rPr>
      </w:pPr>
      <w:r w:rsidRPr="007C48FE">
        <w:t>В простейшем виде изоляция при помощи коффердама заключается в том, что в пластинке латекса делается одно или ряд отверстий, затем она надевается на коронки зубов, подлежащих изоляции</w:t>
      </w:r>
      <w:r w:rsidR="00EC22C1" w:rsidRPr="007C48FE">
        <w:t>.</w:t>
      </w:r>
      <w:r w:rsidRPr="007C48FE">
        <w:t xml:space="preserve"> По периферии края латексной пластинки натягиваются на внеротовую рамку. </w:t>
      </w:r>
    </w:p>
    <w:p w:rsidR="000E2D72" w:rsidRPr="0005465E" w:rsidRDefault="000E2D72" w:rsidP="007C48FE">
      <w:pPr>
        <w:pStyle w:val="Default"/>
        <w:jc w:val="both"/>
      </w:pPr>
      <w:r w:rsidRPr="0005465E">
        <w:t>Существует несколько вариан</w:t>
      </w:r>
      <w:r w:rsidR="00EA7BAC">
        <w:t>тов техник наложения коффердама:</w:t>
      </w:r>
    </w:p>
    <w:p w:rsidR="000E2D72" w:rsidRPr="007C48FE" w:rsidRDefault="000E2D72" w:rsidP="007C48FE">
      <w:pPr>
        <w:pStyle w:val="Default"/>
        <w:jc w:val="both"/>
        <w:rPr>
          <w:b/>
        </w:rPr>
      </w:pPr>
      <w:r w:rsidRPr="007C48FE">
        <w:rPr>
          <w:b/>
        </w:rPr>
        <w:t xml:space="preserve">ТЕХНИКА 1. </w:t>
      </w:r>
    </w:p>
    <w:p w:rsidR="000E2D72" w:rsidRPr="007C48FE" w:rsidRDefault="000E2D72" w:rsidP="007C48FE">
      <w:pPr>
        <w:pStyle w:val="Default"/>
        <w:jc w:val="both"/>
      </w:pPr>
      <w:r w:rsidRPr="007C48FE">
        <w:t>Эта техника применя</w:t>
      </w:r>
      <w:r w:rsidR="00EC22C1" w:rsidRPr="007C48FE">
        <w:t>ется со времен доктора Barnum:</w:t>
      </w:r>
      <w:r w:rsidRPr="007C48FE">
        <w:t xml:space="preserve"> вначале коффердам надевается на коронку зуба, затем накладывается кламмер, после этого края ко</w:t>
      </w:r>
      <w:r w:rsidR="00EC22C1" w:rsidRPr="007C48FE">
        <w:t>ффердама натягиваются на рамку</w:t>
      </w:r>
      <w:r w:rsidRPr="007C48FE">
        <w:t xml:space="preserve">. </w:t>
      </w:r>
    </w:p>
    <w:p w:rsidR="007C48FE" w:rsidRPr="007C48FE" w:rsidRDefault="007C48FE" w:rsidP="007C48FE">
      <w:pPr>
        <w:pStyle w:val="Default"/>
        <w:jc w:val="both"/>
        <w:rPr>
          <w:b/>
        </w:rPr>
      </w:pPr>
      <w:r w:rsidRPr="007C48FE">
        <w:rPr>
          <w:b/>
        </w:rPr>
        <w:t xml:space="preserve">ТЕХНИКА 2. </w:t>
      </w:r>
    </w:p>
    <w:p w:rsidR="007C48FE" w:rsidRPr="007C48FE" w:rsidRDefault="007C48FE" w:rsidP="007C48FE">
      <w:pPr>
        <w:pStyle w:val="Default"/>
        <w:jc w:val="both"/>
      </w:pPr>
      <w:r w:rsidRPr="007C48FE">
        <w:rPr>
          <w:bCs/>
        </w:rPr>
        <w:t>Эта техника считается наиболее простой, эффективной и не требует много времени (Winkler, 1991). Выбранный зажим вводится в проделанное в завесе отверстие под углом 45 так, чтобы дуга была направлена дистально. После этого завесу фиксируют к рамке следующим образом, сначала натягивают на два угла по диагонали, а затем на остальные углы рамки. Также необходимо сформировать два кармана по нижнему краю, в которых будет скапливаться жидкость.</w:t>
      </w:r>
    </w:p>
    <w:p w:rsidR="00EC223F" w:rsidRPr="007C48FE" w:rsidRDefault="007C48FE" w:rsidP="007C48FE">
      <w:pPr>
        <w:shd w:val="clear" w:color="auto" w:fill="FFFFFF"/>
        <w:tabs>
          <w:tab w:val="left" w:pos="709"/>
        </w:tabs>
        <w:spacing w:after="0" w:line="240" w:lineRule="auto"/>
        <w:ind w:left="10" w:right="-250"/>
        <w:jc w:val="both"/>
        <w:rPr>
          <w:rFonts w:ascii="Times New Roman" w:hAnsi="Times New Roman"/>
          <w:bCs/>
          <w:sz w:val="24"/>
          <w:szCs w:val="24"/>
        </w:rPr>
      </w:pPr>
      <w:r w:rsidRPr="007C48FE">
        <w:rPr>
          <w:rFonts w:ascii="Times New Roman" w:hAnsi="Times New Roman"/>
          <w:bCs/>
          <w:sz w:val="24"/>
          <w:szCs w:val="24"/>
        </w:rPr>
        <w:t>Затем систему с помощью щипцов вводят в полость рта и фиксируют на зубах. Процедуру завершают высвобождением завесы из подкрыльев зажима и фиксацией межзубных промежутках при помощи флоссов.</w:t>
      </w:r>
    </w:p>
    <w:p w:rsidR="007C48FE" w:rsidRPr="007C48FE" w:rsidRDefault="007C48FE" w:rsidP="007C48FE">
      <w:pPr>
        <w:shd w:val="clear" w:color="auto" w:fill="FFFFFF"/>
        <w:tabs>
          <w:tab w:val="left" w:pos="709"/>
        </w:tabs>
        <w:spacing w:after="0" w:line="240" w:lineRule="auto"/>
        <w:ind w:left="10" w:right="-250"/>
        <w:jc w:val="both"/>
        <w:rPr>
          <w:rFonts w:ascii="Times New Roman" w:hAnsi="Times New Roman"/>
          <w:bCs/>
          <w:sz w:val="24"/>
          <w:szCs w:val="24"/>
        </w:rPr>
      </w:pPr>
      <w:r w:rsidRPr="007C48FE">
        <w:rPr>
          <w:rFonts w:ascii="Times New Roman" w:hAnsi="Times New Roman"/>
          <w:bCs/>
          <w:sz w:val="24"/>
          <w:szCs w:val="24"/>
        </w:rPr>
        <w:t>Недостатками этой техники являются плохой обзор операционного поля и сопротивление завесы во время фиксации зажима к зубу, особенно к наиболее дистально расположенным зубам. Кроме того, необходимо соблюдать осторожность, чтобы не повредить мягкие ткани (язык, губы, щеки). До тех пор, пока зажим плотно не зафиксируется на зубе, пациента нужно предупредить, чтобы он сообщал о любом дискомфорте в области десны.</w:t>
      </w:r>
    </w:p>
    <w:p w:rsidR="007C48FE" w:rsidRPr="007C48FE" w:rsidRDefault="007C48FE" w:rsidP="007C48FE">
      <w:pPr>
        <w:pStyle w:val="Default"/>
        <w:jc w:val="both"/>
        <w:rPr>
          <w:b/>
        </w:rPr>
      </w:pPr>
      <w:r w:rsidRPr="007C48FE">
        <w:rPr>
          <w:b/>
        </w:rPr>
        <w:t xml:space="preserve">ТЕХНИКА 3. </w:t>
      </w:r>
    </w:p>
    <w:p w:rsidR="007C48FE" w:rsidRPr="007C48FE" w:rsidRDefault="007C48FE" w:rsidP="007C48FE">
      <w:pPr>
        <w:pStyle w:val="Default"/>
        <w:jc w:val="both"/>
      </w:pPr>
      <w:r w:rsidRPr="007C48FE">
        <w:t xml:space="preserve">В начале на зубе фиксируется кламмер, затем - коффердам. Врач сидит в позиции 8 часов, когда изоляции подвергается нижний зуб, и в позиции 11 часов, когда изолируется верхний </w:t>
      </w:r>
      <w:r w:rsidRPr="007C48FE">
        <w:lastRenderedPageBreak/>
        <w:t xml:space="preserve">зуб: щечки щипцов помещаются а отверстие кламмера, раздвигают его и накладывают на зуб ниже экватора, затем коффердам с перфорированными отверстиями растягивается обеими руками и надевается на дистальный бюгель и проводится под крыльями кламмера, после этого коффердам натягивается на рамку. </w:t>
      </w:r>
    </w:p>
    <w:p w:rsidR="007C48FE" w:rsidRPr="007C48FE" w:rsidRDefault="007C48FE" w:rsidP="007C48FE">
      <w:pPr>
        <w:shd w:val="clear" w:color="auto" w:fill="FFFFFF"/>
        <w:tabs>
          <w:tab w:val="left" w:pos="709"/>
        </w:tabs>
        <w:spacing w:after="0" w:line="240" w:lineRule="auto"/>
        <w:ind w:left="10" w:right="-250"/>
        <w:jc w:val="both"/>
        <w:rPr>
          <w:rFonts w:ascii="Times New Roman" w:hAnsi="Times New Roman"/>
          <w:b/>
          <w:bCs/>
          <w:sz w:val="24"/>
          <w:szCs w:val="24"/>
        </w:rPr>
      </w:pPr>
      <w:r w:rsidRPr="007C48FE">
        <w:rPr>
          <w:rFonts w:ascii="Times New Roman" w:hAnsi="Times New Roman"/>
          <w:b/>
          <w:bCs/>
          <w:sz w:val="24"/>
          <w:szCs w:val="24"/>
        </w:rPr>
        <w:t>Т</w:t>
      </w:r>
      <w:r w:rsidR="0005465E">
        <w:rPr>
          <w:rFonts w:ascii="Times New Roman" w:hAnsi="Times New Roman"/>
          <w:b/>
          <w:bCs/>
          <w:sz w:val="24"/>
          <w:szCs w:val="24"/>
        </w:rPr>
        <w:t>ЕХНИКА 4.</w:t>
      </w:r>
    </w:p>
    <w:p w:rsidR="0019350C" w:rsidRDefault="007C48FE" w:rsidP="00354713">
      <w:pPr>
        <w:shd w:val="clear" w:color="auto" w:fill="FFFFFF"/>
        <w:tabs>
          <w:tab w:val="left" w:pos="709"/>
        </w:tabs>
        <w:spacing w:after="0" w:line="240" w:lineRule="auto"/>
        <w:ind w:left="10" w:right="-250"/>
        <w:jc w:val="both"/>
        <w:rPr>
          <w:rFonts w:ascii="Times New Roman" w:hAnsi="Times New Roman"/>
          <w:bCs/>
          <w:sz w:val="24"/>
          <w:szCs w:val="24"/>
        </w:rPr>
      </w:pPr>
      <w:r w:rsidRPr="007C48FE">
        <w:rPr>
          <w:rFonts w:ascii="Times New Roman" w:hAnsi="Times New Roman"/>
          <w:bCs/>
          <w:sz w:val="24"/>
          <w:szCs w:val="24"/>
        </w:rPr>
        <w:t>По этой методике вначале на зуб фиксируют зажим. Предварительно нужно подготовить зажим со щипцами и завесу на рамке. Необходимо соблюдать осторожность, чтобы зажим не соскользнул и не попал в глотку или гортань. Для этого к его дуге привязывают длинную зубную нить, свободный конец которой должен находиться вне рта, чтобы его можно было быстро схватить в случае необходимости. В завесе нужно проделать достаточно широкое отверстие, в которое в дальнейшем продевается зажим. Рекомендуется использовать зажимы без крыльев, что позволит снизить вероятности разрыва завесы при фиксации. Основное безусловное преимущество данной методики – отличный обзор и доступ к зубу во время фиксации зажима.</w:t>
      </w:r>
      <w:bookmarkEnd w:id="37"/>
    </w:p>
    <w:p w:rsidR="005E3D1F" w:rsidRPr="00BE4204" w:rsidRDefault="005E3D1F" w:rsidP="00354713">
      <w:pPr>
        <w:shd w:val="clear" w:color="auto" w:fill="FFFFFF"/>
        <w:tabs>
          <w:tab w:val="left" w:pos="709"/>
        </w:tabs>
        <w:spacing w:after="0" w:line="240" w:lineRule="auto"/>
        <w:ind w:left="10" w:right="-250"/>
        <w:jc w:val="both"/>
        <w:rPr>
          <w:rFonts w:ascii="Times New Roman" w:hAnsi="Times New Roman"/>
          <w:b/>
          <w:sz w:val="24"/>
          <w:szCs w:val="24"/>
        </w:rPr>
      </w:pPr>
    </w:p>
    <w:p w:rsidR="00354713" w:rsidRPr="00354713" w:rsidRDefault="00354713" w:rsidP="003E06F0">
      <w:pPr>
        <w:pStyle w:val="ab"/>
        <w:numPr>
          <w:ilvl w:val="0"/>
          <w:numId w:val="19"/>
        </w:numPr>
        <w:rPr>
          <w:rFonts w:ascii="Times New Roman" w:hAnsi="Times New Roman"/>
          <w:b/>
          <w:sz w:val="24"/>
          <w:szCs w:val="24"/>
        </w:rPr>
      </w:pPr>
      <w:r w:rsidRPr="00354713">
        <w:rPr>
          <w:rFonts w:ascii="Times New Roman" w:hAnsi="Times New Roman"/>
          <w:b/>
          <w:sz w:val="24"/>
          <w:szCs w:val="24"/>
        </w:rPr>
        <w:t xml:space="preserve">Алгоритм проведения </w:t>
      </w:r>
      <w:r w:rsidR="003E06F0">
        <w:rPr>
          <w:rFonts w:ascii="Times New Roman" w:hAnsi="Times New Roman"/>
          <w:b/>
          <w:sz w:val="24"/>
          <w:szCs w:val="24"/>
        </w:rPr>
        <w:t>изоляции</w:t>
      </w:r>
      <w:r w:rsidR="003E06F0" w:rsidRPr="003E06F0">
        <w:rPr>
          <w:rFonts w:ascii="Times New Roman" w:hAnsi="Times New Roman"/>
          <w:b/>
          <w:sz w:val="24"/>
          <w:szCs w:val="24"/>
        </w:rPr>
        <w:t xml:space="preserve"> рабочего поля коффердамом</w:t>
      </w:r>
      <w:r w:rsidRPr="00354713">
        <w:rPr>
          <w:rFonts w:ascii="Times New Roman" w:hAnsi="Times New Roman"/>
          <w:b/>
          <w:sz w:val="24"/>
          <w:szCs w:val="24"/>
        </w:rPr>
        <w:t>.</w:t>
      </w:r>
    </w:p>
    <w:tbl>
      <w:tblPr>
        <w:tblW w:w="0" w:type="auto"/>
        <w:tblInd w:w="9" w:type="dxa"/>
        <w:tblCellMar>
          <w:left w:w="0" w:type="dxa"/>
          <w:right w:w="0" w:type="dxa"/>
        </w:tblCellMar>
        <w:tblLook w:val="01E0" w:firstRow="1" w:lastRow="1" w:firstColumn="1" w:lastColumn="1" w:noHBand="0" w:noVBand="0"/>
      </w:tblPr>
      <w:tblGrid>
        <w:gridCol w:w="810"/>
        <w:gridCol w:w="8836"/>
      </w:tblGrid>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Pr>
                <w:rFonts w:ascii="Times New Roman" w:hAnsi="Times New Roman"/>
                <w:sz w:val="24"/>
                <w:szCs w:val="24"/>
              </w:rPr>
            </w:pPr>
            <w:r w:rsidRPr="00354713">
              <w:rPr>
                <w:rFonts w:ascii="Times New Roman" w:hAnsi="Times New Roman"/>
                <w:sz w:val="24"/>
                <w:szCs w:val="24"/>
              </w:rPr>
              <w:t xml:space="preserve">№ </w:t>
            </w:r>
            <w:r w:rsidRPr="00354713">
              <w:rPr>
                <w:rFonts w:ascii="Times New Roman" w:hAnsi="Times New Roman"/>
                <w:spacing w:val="1"/>
                <w:sz w:val="24"/>
                <w:szCs w:val="24"/>
              </w:rPr>
              <w:t>п</w:t>
            </w:r>
            <w:r w:rsidRPr="00354713">
              <w:rPr>
                <w:rFonts w:ascii="Times New Roman" w:hAnsi="Times New Roman"/>
                <w:sz w:val="24"/>
                <w:szCs w:val="24"/>
              </w:rPr>
              <w:t>/п</w:t>
            </w:r>
          </w:p>
        </w:tc>
        <w:tc>
          <w:tcPr>
            <w:tcW w:w="8947" w:type="dxa"/>
            <w:tcBorders>
              <w:top w:val="single" w:sz="7" w:space="0" w:color="000000"/>
              <w:left w:val="single" w:sz="7" w:space="0" w:color="000000"/>
              <w:bottom w:val="single" w:sz="7" w:space="0" w:color="000000"/>
              <w:right w:val="single" w:sz="7" w:space="0" w:color="000000"/>
            </w:tcBorders>
            <w:vAlign w:val="center"/>
          </w:tcPr>
          <w:p w:rsidR="00354713" w:rsidRPr="00354713" w:rsidRDefault="00354713" w:rsidP="00354713">
            <w:pPr>
              <w:spacing w:after="0" w:line="240" w:lineRule="auto"/>
              <w:ind w:left="-567"/>
              <w:jc w:val="center"/>
              <w:rPr>
                <w:rFonts w:ascii="Times New Roman" w:hAnsi="Times New Roman"/>
                <w:sz w:val="24"/>
                <w:szCs w:val="24"/>
              </w:rPr>
            </w:pPr>
            <w:r w:rsidRPr="00354713">
              <w:rPr>
                <w:rFonts w:ascii="Times New Roman" w:hAnsi="Times New Roman"/>
                <w:sz w:val="24"/>
                <w:szCs w:val="24"/>
              </w:rPr>
              <w:t>П</w:t>
            </w:r>
            <w:r w:rsidRPr="00354713">
              <w:rPr>
                <w:rFonts w:ascii="Times New Roman" w:hAnsi="Times New Roman"/>
                <w:spacing w:val="-1"/>
                <w:sz w:val="24"/>
                <w:szCs w:val="24"/>
              </w:rPr>
              <w:t>е</w:t>
            </w:r>
            <w:r w:rsidRPr="00354713">
              <w:rPr>
                <w:rFonts w:ascii="Times New Roman" w:hAnsi="Times New Roman"/>
                <w:sz w:val="24"/>
                <w:szCs w:val="24"/>
              </w:rPr>
              <w:t>р</w:t>
            </w:r>
            <w:r w:rsidRPr="00354713">
              <w:rPr>
                <w:rFonts w:ascii="Times New Roman" w:hAnsi="Times New Roman"/>
                <w:spacing w:val="-1"/>
                <w:sz w:val="24"/>
                <w:szCs w:val="24"/>
              </w:rPr>
              <w:t>е</w:t>
            </w:r>
            <w:r w:rsidRPr="00354713">
              <w:rPr>
                <w:rFonts w:ascii="Times New Roman" w:hAnsi="Times New Roman"/>
                <w:spacing w:val="1"/>
                <w:sz w:val="24"/>
                <w:szCs w:val="24"/>
              </w:rPr>
              <w:t>ч</w:t>
            </w:r>
            <w:r w:rsidRPr="00354713">
              <w:rPr>
                <w:rFonts w:ascii="Times New Roman" w:hAnsi="Times New Roman"/>
                <w:spacing w:val="-1"/>
                <w:sz w:val="24"/>
                <w:szCs w:val="24"/>
              </w:rPr>
              <w:t>е</w:t>
            </w:r>
            <w:r w:rsidRPr="00354713">
              <w:rPr>
                <w:rFonts w:ascii="Times New Roman" w:hAnsi="Times New Roman"/>
                <w:spacing w:val="1"/>
                <w:sz w:val="24"/>
                <w:szCs w:val="24"/>
              </w:rPr>
              <w:t>н</w:t>
            </w:r>
            <w:r w:rsidRPr="00354713">
              <w:rPr>
                <w:rFonts w:ascii="Times New Roman" w:hAnsi="Times New Roman"/>
                <w:sz w:val="24"/>
                <w:szCs w:val="24"/>
              </w:rPr>
              <w:t>ь</w:t>
            </w:r>
            <w:r w:rsidR="00DA42F3">
              <w:rPr>
                <w:rFonts w:ascii="Times New Roman" w:hAnsi="Times New Roman"/>
                <w:sz w:val="24"/>
                <w:szCs w:val="24"/>
              </w:rPr>
              <w:t xml:space="preserve"> </w:t>
            </w:r>
            <w:r w:rsidRPr="00354713">
              <w:rPr>
                <w:rFonts w:ascii="Times New Roman" w:hAnsi="Times New Roman"/>
                <w:sz w:val="24"/>
                <w:szCs w:val="24"/>
              </w:rPr>
              <w:t>и</w:t>
            </w:r>
            <w:r w:rsidRPr="00354713">
              <w:rPr>
                <w:rFonts w:ascii="Times New Roman" w:hAnsi="Times New Roman"/>
                <w:spacing w:val="1"/>
                <w:sz w:val="24"/>
                <w:szCs w:val="24"/>
              </w:rPr>
              <w:t xml:space="preserve"> п</w:t>
            </w:r>
            <w:r w:rsidRPr="00354713">
              <w:rPr>
                <w:rFonts w:ascii="Times New Roman" w:hAnsi="Times New Roman"/>
                <w:sz w:val="24"/>
                <w:szCs w:val="24"/>
              </w:rPr>
              <w:t>о</w:t>
            </w:r>
            <w:r w:rsidRPr="00354713">
              <w:rPr>
                <w:rFonts w:ascii="Times New Roman" w:hAnsi="Times New Roman"/>
                <w:spacing w:val="-1"/>
                <w:sz w:val="24"/>
                <w:szCs w:val="24"/>
              </w:rPr>
              <w:t>с</w:t>
            </w:r>
            <w:r w:rsidRPr="00354713">
              <w:rPr>
                <w:rFonts w:ascii="Times New Roman" w:hAnsi="Times New Roman"/>
                <w:sz w:val="24"/>
                <w:szCs w:val="24"/>
              </w:rPr>
              <w:t>л</w:t>
            </w:r>
            <w:r w:rsidRPr="00354713">
              <w:rPr>
                <w:rFonts w:ascii="Times New Roman" w:hAnsi="Times New Roman"/>
                <w:spacing w:val="-1"/>
                <w:sz w:val="24"/>
                <w:szCs w:val="24"/>
              </w:rPr>
              <w:t>е</w:t>
            </w:r>
            <w:r w:rsidRPr="00354713">
              <w:rPr>
                <w:rFonts w:ascii="Times New Roman" w:hAnsi="Times New Roman"/>
                <w:sz w:val="24"/>
                <w:szCs w:val="24"/>
              </w:rPr>
              <w:t>дов</w:t>
            </w:r>
            <w:r w:rsidRPr="00354713">
              <w:rPr>
                <w:rFonts w:ascii="Times New Roman" w:hAnsi="Times New Roman"/>
                <w:spacing w:val="-1"/>
                <w:sz w:val="24"/>
                <w:szCs w:val="24"/>
              </w:rPr>
              <w:t>а</w:t>
            </w:r>
            <w:r w:rsidRPr="00354713">
              <w:rPr>
                <w:rFonts w:ascii="Times New Roman" w:hAnsi="Times New Roman"/>
                <w:sz w:val="24"/>
                <w:szCs w:val="24"/>
              </w:rPr>
              <w:t>т</w:t>
            </w:r>
            <w:r w:rsidRPr="00354713">
              <w:rPr>
                <w:rFonts w:ascii="Times New Roman" w:hAnsi="Times New Roman"/>
                <w:spacing w:val="-1"/>
                <w:sz w:val="24"/>
                <w:szCs w:val="24"/>
              </w:rPr>
              <w:t>е</w:t>
            </w:r>
            <w:r w:rsidRPr="00354713">
              <w:rPr>
                <w:rFonts w:ascii="Times New Roman" w:hAnsi="Times New Roman"/>
                <w:sz w:val="24"/>
                <w:szCs w:val="24"/>
              </w:rPr>
              <w:t>л</w:t>
            </w:r>
            <w:r w:rsidRPr="00354713">
              <w:rPr>
                <w:rFonts w:ascii="Times New Roman" w:hAnsi="Times New Roman"/>
                <w:spacing w:val="1"/>
                <w:sz w:val="24"/>
                <w:szCs w:val="24"/>
              </w:rPr>
              <w:t>ьн</w:t>
            </w:r>
            <w:r w:rsidRPr="00354713">
              <w:rPr>
                <w:rFonts w:ascii="Times New Roman" w:hAnsi="Times New Roman"/>
                <w:sz w:val="24"/>
                <w:szCs w:val="24"/>
              </w:rPr>
              <w:t>о</w:t>
            </w:r>
            <w:r w:rsidRPr="00354713">
              <w:rPr>
                <w:rFonts w:ascii="Times New Roman" w:hAnsi="Times New Roman"/>
                <w:spacing w:val="-1"/>
                <w:sz w:val="24"/>
                <w:szCs w:val="24"/>
              </w:rPr>
              <w:t>с</w:t>
            </w:r>
            <w:r w:rsidRPr="00354713">
              <w:rPr>
                <w:rFonts w:ascii="Times New Roman" w:hAnsi="Times New Roman"/>
                <w:sz w:val="24"/>
                <w:szCs w:val="24"/>
              </w:rPr>
              <w:t>ть</w:t>
            </w:r>
            <w:r w:rsidR="00DA42F3">
              <w:rPr>
                <w:rFonts w:ascii="Times New Roman" w:hAnsi="Times New Roman"/>
                <w:sz w:val="24"/>
                <w:szCs w:val="24"/>
              </w:rPr>
              <w:t xml:space="preserve"> </w:t>
            </w:r>
            <w:r w:rsidRPr="00354713">
              <w:rPr>
                <w:rFonts w:ascii="Times New Roman" w:hAnsi="Times New Roman"/>
                <w:sz w:val="24"/>
                <w:szCs w:val="24"/>
              </w:rPr>
              <w:t>д</w:t>
            </w:r>
            <w:r w:rsidRPr="00354713">
              <w:rPr>
                <w:rFonts w:ascii="Times New Roman" w:hAnsi="Times New Roman"/>
                <w:spacing w:val="-1"/>
                <w:sz w:val="24"/>
                <w:szCs w:val="24"/>
              </w:rPr>
              <w:t>е</w:t>
            </w:r>
            <w:r w:rsidRPr="00354713">
              <w:rPr>
                <w:rFonts w:ascii="Times New Roman" w:hAnsi="Times New Roman"/>
                <w:spacing w:val="1"/>
                <w:sz w:val="24"/>
                <w:szCs w:val="24"/>
              </w:rPr>
              <w:t>й</w:t>
            </w:r>
            <w:r w:rsidRPr="00354713">
              <w:rPr>
                <w:rFonts w:ascii="Times New Roman" w:hAnsi="Times New Roman"/>
                <w:spacing w:val="-1"/>
                <w:sz w:val="24"/>
                <w:szCs w:val="24"/>
              </w:rPr>
              <w:t>с</w:t>
            </w:r>
            <w:r w:rsidRPr="00354713">
              <w:rPr>
                <w:rFonts w:ascii="Times New Roman" w:hAnsi="Times New Roman"/>
                <w:sz w:val="24"/>
                <w:szCs w:val="24"/>
              </w:rPr>
              <w:t>тв</w:t>
            </w:r>
            <w:r w:rsidRPr="00354713">
              <w:rPr>
                <w:rFonts w:ascii="Times New Roman" w:hAnsi="Times New Roman"/>
                <w:spacing w:val="-2"/>
                <w:sz w:val="24"/>
                <w:szCs w:val="24"/>
              </w:rPr>
              <w:t>и</w:t>
            </w:r>
            <w:r w:rsidRPr="00354713">
              <w:rPr>
                <w:rFonts w:ascii="Times New Roman" w:hAnsi="Times New Roman"/>
                <w:sz w:val="24"/>
                <w:szCs w:val="24"/>
              </w:rPr>
              <w:t>й</w:t>
            </w:r>
          </w:p>
        </w:tc>
      </w:tr>
      <w:tr w:rsidR="00354713"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354713" w:rsidRPr="00DA42F3" w:rsidRDefault="00354713" w:rsidP="00DA42F3">
            <w:pPr>
              <w:pStyle w:val="ab"/>
              <w:numPr>
                <w:ilvl w:val="1"/>
                <w:numId w:val="4"/>
              </w:numPr>
              <w:spacing w:after="0" w:line="240" w:lineRule="auto"/>
              <w:jc w:val="center"/>
              <w:rPr>
                <w:rFonts w:ascii="Times New Roman" w:hAnsi="Times New Roman"/>
                <w:sz w:val="24"/>
                <w:szCs w:val="24"/>
              </w:rPr>
            </w:pPr>
            <w:r w:rsidRPr="00DA42F3">
              <w:rPr>
                <w:rFonts w:ascii="Times New Roman" w:hAnsi="Times New Roman"/>
                <w:sz w:val="24"/>
                <w:szCs w:val="24"/>
              </w:rPr>
              <w:t>Подготов</w:t>
            </w:r>
            <w:r w:rsidRPr="00DA42F3">
              <w:rPr>
                <w:rFonts w:ascii="Times New Roman" w:hAnsi="Times New Roman"/>
                <w:spacing w:val="1"/>
                <w:sz w:val="24"/>
                <w:szCs w:val="24"/>
              </w:rPr>
              <w:t>к</w:t>
            </w:r>
            <w:r w:rsidRPr="00DA42F3">
              <w:rPr>
                <w:rFonts w:ascii="Times New Roman" w:hAnsi="Times New Roman"/>
                <w:sz w:val="24"/>
                <w:szCs w:val="24"/>
              </w:rPr>
              <w:t>а</w:t>
            </w:r>
            <w:r w:rsidR="00DA42F3" w:rsidRPr="00DA42F3">
              <w:rPr>
                <w:rFonts w:ascii="Times New Roman" w:hAnsi="Times New Roman"/>
                <w:sz w:val="24"/>
                <w:szCs w:val="24"/>
              </w:rPr>
              <w:t xml:space="preserve"> </w:t>
            </w:r>
            <w:r w:rsidRPr="00DA42F3">
              <w:rPr>
                <w:rFonts w:ascii="Times New Roman" w:hAnsi="Times New Roman"/>
                <w:sz w:val="24"/>
                <w:szCs w:val="24"/>
              </w:rPr>
              <w:t>к</w:t>
            </w:r>
            <w:r w:rsidR="00DA42F3" w:rsidRPr="00DA42F3">
              <w:rPr>
                <w:rFonts w:ascii="Times New Roman" w:hAnsi="Times New Roman"/>
                <w:sz w:val="24"/>
                <w:szCs w:val="24"/>
              </w:rPr>
              <w:t xml:space="preserve"> </w:t>
            </w:r>
            <w:r w:rsidRPr="00DA42F3">
              <w:rPr>
                <w:rFonts w:ascii="Times New Roman" w:hAnsi="Times New Roman"/>
                <w:spacing w:val="-1"/>
                <w:sz w:val="24"/>
                <w:szCs w:val="24"/>
              </w:rPr>
              <w:t>ма</w:t>
            </w:r>
            <w:r w:rsidRPr="00DA42F3">
              <w:rPr>
                <w:rFonts w:ascii="Times New Roman" w:hAnsi="Times New Roman"/>
                <w:spacing w:val="1"/>
                <w:sz w:val="24"/>
                <w:szCs w:val="24"/>
              </w:rPr>
              <w:t>ни</w:t>
            </w:r>
            <w:r w:rsidRPr="00DA42F3">
              <w:rPr>
                <w:rFonts w:ascii="Times New Roman" w:hAnsi="Times New Roman"/>
                <w:spacing w:val="3"/>
                <w:sz w:val="24"/>
                <w:szCs w:val="24"/>
              </w:rPr>
              <w:t>п</w:t>
            </w:r>
            <w:r w:rsidRPr="00DA42F3">
              <w:rPr>
                <w:rFonts w:ascii="Times New Roman" w:hAnsi="Times New Roman"/>
                <w:spacing w:val="-5"/>
                <w:sz w:val="24"/>
                <w:szCs w:val="24"/>
              </w:rPr>
              <w:t>у</w:t>
            </w:r>
            <w:r w:rsidRPr="00DA42F3">
              <w:rPr>
                <w:rFonts w:ascii="Times New Roman" w:hAnsi="Times New Roman"/>
                <w:sz w:val="24"/>
                <w:szCs w:val="24"/>
              </w:rPr>
              <w:t>ля</w:t>
            </w:r>
            <w:r w:rsidRPr="00DA42F3">
              <w:rPr>
                <w:rFonts w:ascii="Times New Roman" w:hAnsi="Times New Roman"/>
                <w:spacing w:val="1"/>
                <w:sz w:val="24"/>
                <w:szCs w:val="24"/>
              </w:rPr>
              <w:t>ц</w:t>
            </w:r>
            <w:r w:rsidRPr="00DA42F3">
              <w:rPr>
                <w:rFonts w:ascii="Times New Roman" w:hAnsi="Times New Roman"/>
                <w:spacing w:val="-1"/>
                <w:sz w:val="24"/>
                <w:szCs w:val="24"/>
              </w:rPr>
              <w:t>и</w:t>
            </w:r>
            <w:r w:rsidRPr="00DA42F3">
              <w:rPr>
                <w:rFonts w:ascii="Times New Roman" w:hAnsi="Times New Roman"/>
                <w:sz w:val="24"/>
                <w:szCs w:val="24"/>
              </w:rPr>
              <w:t>и</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rPr>
                <w:rFonts w:ascii="Times New Roman" w:hAnsi="Times New Roman"/>
                <w:sz w:val="24"/>
                <w:szCs w:val="24"/>
              </w:rPr>
            </w:pPr>
            <w:r w:rsidRPr="00354713">
              <w:rPr>
                <w:rFonts w:ascii="Times New Roman" w:hAnsi="Times New Roman"/>
                <w:sz w:val="24"/>
                <w:szCs w:val="24"/>
              </w:rPr>
              <w:t>Сообщить пациенту о ходе процедуры</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rPr>
                <w:rFonts w:ascii="Times New Roman" w:hAnsi="Times New Roman"/>
                <w:sz w:val="24"/>
                <w:szCs w:val="24"/>
              </w:rPr>
            </w:pPr>
            <w:r w:rsidRPr="00354713">
              <w:rPr>
                <w:rFonts w:ascii="Times New Roman" w:hAnsi="Times New Roman"/>
                <w:sz w:val="24"/>
                <w:szCs w:val="24"/>
              </w:rPr>
              <w:t>Обработать руки гигиеническим способом в начале</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3</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rPr>
                <w:rFonts w:ascii="Times New Roman" w:hAnsi="Times New Roman"/>
                <w:sz w:val="24"/>
                <w:szCs w:val="24"/>
              </w:rPr>
            </w:pPr>
            <w:r w:rsidRPr="00354713">
              <w:rPr>
                <w:rFonts w:ascii="Times New Roman" w:hAnsi="Times New Roman"/>
                <w:sz w:val="24"/>
                <w:szCs w:val="24"/>
              </w:rPr>
              <w:t>Подготовить рабочее место для пломбирования (убедиться, что всѐ необходимо есть заранее)</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4</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rPr>
                <w:rFonts w:ascii="Times New Roman" w:hAnsi="Times New Roman"/>
                <w:sz w:val="24"/>
                <w:szCs w:val="24"/>
              </w:rPr>
            </w:pPr>
            <w:r w:rsidRPr="00354713">
              <w:rPr>
                <w:rFonts w:ascii="Times New Roman" w:hAnsi="Times New Roman"/>
                <w:sz w:val="24"/>
                <w:szCs w:val="24"/>
              </w:rPr>
              <w:t>Проконтролировать безопасность предстоящей процедуры</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5</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rPr>
                <w:rFonts w:ascii="Times New Roman" w:hAnsi="Times New Roman"/>
                <w:sz w:val="24"/>
                <w:szCs w:val="24"/>
              </w:rPr>
            </w:pPr>
            <w:r w:rsidRPr="00354713">
              <w:rPr>
                <w:rFonts w:ascii="Times New Roman" w:hAnsi="Times New Roman"/>
                <w:sz w:val="24"/>
                <w:szCs w:val="24"/>
              </w:rPr>
              <w:t>Занять правильное положение возле пациента</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6</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rPr>
                <w:rFonts w:ascii="Times New Roman" w:hAnsi="Times New Roman"/>
                <w:sz w:val="24"/>
                <w:szCs w:val="24"/>
              </w:rPr>
            </w:pPr>
            <w:r w:rsidRPr="00354713">
              <w:rPr>
                <w:rFonts w:ascii="Times New Roman" w:hAnsi="Times New Roman"/>
                <w:sz w:val="24"/>
                <w:szCs w:val="24"/>
              </w:rPr>
              <w:t>Обеспечить визуализацию ротовой полости</w:t>
            </w:r>
          </w:p>
        </w:tc>
      </w:tr>
      <w:tr w:rsidR="00354713"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jc w:val="center"/>
              <w:rPr>
                <w:rFonts w:ascii="Times New Roman" w:hAnsi="Times New Roman"/>
                <w:sz w:val="24"/>
                <w:szCs w:val="24"/>
              </w:rPr>
            </w:pPr>
            <w:r w:rsidRPr="00354713">
              <w:rPr>
                <w:rFonts w:ascii="Times New Roman" w:hAnsi="Times New Roman"/>
                <w:spacing w:val="-1"/>
                <w:sz w:val="24"/>
                <w:szCs w:val="24"/>
              </w:rPr>
              <w:t>I</w:t>
            </w:r>
            <w:r w:rsidRPr="00354713">
              <w:rPr>
                <w:rFonts w:ascii="Times New Roman" w:hAnsi="Times New Roman"/>
                <w:spacing w:val="-3"/>
                <w:sz w:val="24"/>
                <w:szCs w:val="24"/>
              </w:rPr>
              <w:t>I</w:t>
            </w:r>
            <w:r w:rsidRPr="00354713">
              <w:rPr>
                <w:rFonts w:ascii="Times New Roman" w:hAnsi="Times New Roman"/>
                <w:sz w:val="24"/>
                <w:szCs w:val="24"/>
              </w:rPr>
              <w:t>.Выпол</w:t>
            </w:r>
            <w:r w:rsidRPr="00354713">
              <w:rPr>
                <w:rFonts w:ascii="Times New Roman" w:hAnsi="Times New Roman"/>
                <w:spacing w:val="1"/>
                <w:sz w:val="24"/>
                <w:szCs w:val="24"/>
              </w:rPr>
              <w:t>н</w:t>
            </w:r>
            <w:r w:rsidRPr="00354713">
              <w:rPr>
                <w:rFonts w:ascii="Times New Roman" w:hAnsi="Times New Roman"/>
                <w:spacing w:val="-1"/>
                <w:sz w:val="24"/>
                <w:szCs w:val="24"/>
              </w:rPr>
              <w:t>е</w:t>
            </w:r>
            <w:r w:rsidRPr="00354713">
              <w:rPr>
                <w:rFonts w:ascii="Times New Roman" w:hAnsi="Times New Roman"/>
                <w:spacing w:val="1"/>
                <w:sz w:val="24"/>
                <w:szCs w:val="24"/>
              </w:rPr>
              <w:t>ни</w:t>
            </w:r>
            <w:r w:rsidRPr="00354713">
              <w:rPr>
                <w:rFonts w:ascii="Times New Roman" w:hAnsi="Times New Roman"/>
                <w:sz w:val="24"/>
                <w:szCs w:val="24"/>
              </w:rPr>
              <w:t>е</w:t>
            </w:r>
            <w:r w:rsidR="00C21847">
              <w:rPr>
                <w:rFonts w:ascii="Times New Roman" w:hAnsi="Times New Roman"/>
                <w:sz w:val="24"/>
                <w:szCs w:val="24"/>
              </w:rPr>
              <w:t xml:space="preserve"> </w:t>
            </w:r>
            <w:r w:rsidRPr="00354713">
              <w:rPr>
                <w:rFonts w:ascii="Times New Roman" w:hAnsi="Times New Roman"/>
                <w:spacing w:val="-1"/>
                <w:sz w:val="24"/>
                <w:szCs w:val="24"/>
              </w:rPr>
              <w:t>ма</w:t>
            </w:r>
            <w:r w:rsidRPr="00354713">
              <w:rPr>
                <w:rFonts w:ascii="Times New Roman" w:hAnsi="Times New Roman"/>
                <w:spacing w:val="1"/>
                <w:sz w:val="24"/>
                <w:szCs w:val="24"/>
              </w:rPr>
              <w:t>ни</w:t>
            </w:r>
            <w:r w:rsidRPr="00354713">
              <w:rPr>
                <w:rFonts w:ascii="Times New Roman" w:hAnsi="Times New Roman"/>
                <w:spacing w:val="3"/>
                <w:sz w:val="24"/>
                <w:szCs w:val="24"/>
              </w:rPr>
              <w:t>п</w:t>
            </w:r>
            <w:r w:rsidRPr="00354713">
              <w:rPr>
                <w:rFonts w:ascii="Times New Roman" w:hAnsi="Times New Roman"/>
                <w:spacing w:val="-5"/>
                <w:sz w:val="24"/>
                <w:szCs w:val="24"/>
              </w:rPr>
              <w:t>у</w:t>
            </w:r>
            <w:r w:rsidRPr="00354713">
              <w:rPr>
                <w:rFonts w:ascii="Times New Roman" w:hAnsi="Times New Roman"/>
                <w:sz w:val="24"/>
                <w:szCs w:val="24"/>
              </w:rPr>
              <w:t>ля</w:t>
            </w:r>
            <w:r w:rsidRPr="00354713">
              <w:rPr>
                <w:rFonts w:ascii="Times New Roman" w:hAnsi="Times New Roman"/>
                <w:spacing w:val="1"/>
                <w:sz w:val="24"/>
                <w:szCs w:val="24"/>
              </w:rPr>
              <w:t>ц</w:t>
            </w:r>
            <w:r w:rsidRPr="00354713">
              <w:rPr>
                <w:rFonts w:ascii="Times New Roman" w:hAnsi="Times New Roman"/>
                <w:spacing w:val="-1"/>
                <w:sz w:val="24"/>
                <w:szCs w:val="24"/>
              </w:rPr>
              <w:t>и</w:t>
            </w:r>
            <w:r w:rsidRPr="00354713">
              <w:rPr>
                <w:rFonts w:ascii="Times New Roman" w:hAnsi="Times New Roman"/>
                <w:sz w:val="24"/>
                <w:szCs w:val="24"/>
              </w:rPr>
              <w:t>и</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7</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line="240" w:lineRule="auto"/>
              <w:rPr>
                <w:rFonts w:ascii="Times New Roman" w:hAnsi="Times New Roman"/>
                <w:sz w:val="24"/>
                <w:szCs w:val="24"/>
              </w:rPr>
            </w:pPr>
            <w:r w:rsidRPr="00354713">
              <w:rPr>
                <w:rFonts w:ascii="Times New Roman" w:hAnsi="Times New Roman"/>
                <w:sz w:val="24"/>
                <w:szCs w:val="24"/>
              </w:rPr>
              <w:t>Подготовить  перчатки,  маску  медицинскую  трѐхслойную,  шапочку  (быть  в шапочке и маске на шее)</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8</w:t>
            </w:r>
          </w:p>
        </w:tc>
        <w:tc>
          <w:tcPr>
            <w:tcW w:w="8947" w:type="dxa"/>
            <w:tcBorders>
              <w:top w:val="single" w:sz="4" w:space="0" w:color="000000"/>
              <w:left w:val="single" w:sz="4" w:space="0" w:color="000000"/>
              <w:bottom w:val="single" w:sz="4" w:space="0" w:color="000000"/>
              <w:right w:val="single" w:sz="4" w:space="0" w:color="000000"/>
            </w:tcBorders>
          </w:tcPr>
          <w:p w:rsidR="00354713" w:rsidRPr="00354713" w:rsidRDefault="00354713" w:rsidP="00354713">
            <w:pPr>
              <w:spacing w:line="240" w:lineRule="auto"/>
              <w:rPr>
                <w:rFonts w:ascii="Times New Roman" w:hAnsi="Times New Roman"/>
                <w:sz w:val="24"/>
                <w:szCs w:val="24"/>
              </w:rPr>
            </w:pPr>
            <w:r w:rsidRPr="00354713">
              <w:rPr>
                <w:rFonts w:ascii="Times New Roman" w:hAnsi="Times New Roman"/>
                <w:sz w:val="24"/>
                <w:szCs w:val="24"/>
              </w:rPr>
              <w:t>Надеть маску, заправить еѐ под шапочку, затем надеть перчатки</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9</w:t>
            </w:r>
          </w:p>
        </w:tc>
        <w:tc>
          <w:tcPr>
            <w:tcW w:w="8947" w:type="dxa"/>
            <w:tcBorders>
              <w:top w:val="single" w:sz="4" w:space="0" w:color="000000"/>
              <w:left w:val="single" w:sz="4" w:space="0" w:color="000000"/>
              <w:bottom w:val="single" w:sz="4" w:space="0" w:color="000000"/>
              <w:right w:val="single" w:sz="4" w:space="0" w:color="000000"/>
            </w:tcBorders>
          </w:tcPr>
          <w:p w:rsidR="00354713" w:rsidRPr="00354713" w:rsidRDefault="00354713" w:rsidP="00354713">
            <w:pPr>
              <w:spacing w:line="240" w:lineRule="auto"/>
              <w:rPr>
                <w:rFonts w:ascii="Times New Roman" w:hAnsi="Times New Roman"/>
                <w:sz w:val="24"/>
                <w:szCs w:val="24"/>
              </w:rPr>
            </w:pPr>
            <w:r w:rsidRPr="00354713">
              <w:rPr>
                <w:rFonts w:ascii="Times New Roman" w:hAnsi="Times New Roman"/>
                <w:sz w:val="24"/>
                <w:szCs w:val="24"/>
              </w:rPr>
              <w:t>Осмотреть место лечения</w:t>
            </w:r>
          </w:p>
        </w:tc>
      </w:tr>
      <w:tr w:rsidR="00354713"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354713" w:rsidRPr="00354713" w:rsidRDefault="00354713" w:rsidP="00354713">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10</w:t>
            </w:r>
          </w:p>
        </w:tc>
        <w:tc>
          <w:tcPr>
            <w:tcW w:w="8947" w:type="dxa"/>
            <w:tcBorders>
              <w:top w:val="single" w:sz="7" w:space="0" w:color="000000"/>
              <w:left w:val="single" w:sz="7" w:space="0" w:color="000000"/>
              <w:bottom w:val="single" w:sz="7" w:space="0" w:color="000000"/>
              <w:right w:val="single" w:sz="7" w:space="0" w:color="000000"/>
            </w:tcBorders>
          </w:tcPr>
          <w:p w:rsidR="00354713" w:rsidRPr="00354713" w:rsidRDefault="003D34CD" w:rsidP="003D34CD">
            <w:pPr>
              <w:spacing w:line="240" w:lineRule="auto"/>
              <w:rPr>
                <w:rFonts w:ascii="Times New Roman" w:hAnsi="Times New Roman"/>
                <w:sz w:val="24"/>
                <w:szCs w:val="24"/>
              </w:rPr>
            </w:pPr>
            <w:r>
              <w:rPr>
                <w:rFonts w:ascii="Times New Roman" w:hAnsi="Times New Roman"/>
                <w:sz w:val="24"/>
                <w:szCs w:val="24"/>
              </w:rPr>
              <w:t>Подобрать необходимый кламмер для наложения на зуб</w:t>
            </w:r>
            <w:r w:rsidR="00C21847">
              <w:rPr>
                <w:rFonts w:ascii="Times New Roman" w:hAnsi="Times New Roman"/>
                <w:sz w:val="24"/>
                <w:szCs w:val="24"/>
              </w:rPr>
              <w:t>, примерить его на зуб</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11</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sidRPr="003D34CD">
              <w:rPr>
                <w:rFonts w:ascii="Times New Roman" w:hAnsi="Times New Roman"/>
                <w:sz w:val="24"/>
                <w:szCs w:val="24"/>
              </w:rPr>
              <w:t xml:space="preserve">Отметить на латексной завесе </w:t>
            </w:r>
            <w:r w:rsidRPr="003D34CD">
              <w:rPr>
                <w:rFonts w:ascii="Times New Roman" w:hAnsi="Times New Roman"/>
                <w:color w:val="000000"/>
                <w:sz w:val="24"/>
                <w:szCs w:val="24"/>
              </w:rPr>
              <w:t>места отверстий с помощью трафарета</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12</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Взять перфоратор и сделать отверстие в латексной завесе</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Pr>
                <w:rFonts w:ascii="Times New Roman" w:hAnsi="Times New Roman"/>
                <w:sz w:val="24"/>
                <w:szCs w:val="24"/>
              </w:rPr>
              <w:t>13</w:t>
            </w:r>
          </w:p>
        </w:tc>
        <w:tc>
          <w:tcPr>
            <w:tcW w:w="8947" w:type="dxa"/>
            <w:tcBorders>
              <w:top w:val="single" w:sz="7" w:space="0" w:color="000000"/>
              <w:left w:val="single" w:sz="7" w:space="0" w:color="000000"/>
              <w:bottom w:val="single" w:sz="7" w:space="0" w:color="000000"/>
              <w:right w:val="single" w:sz="7" w:space="0" w:color="000000"/>
            </w:tcBorders>
          </w:tcPr>
          <w:p w:rsidR="00653F68" w:rsidRDefault="00653F68" w:rsidP="00653F68">
            <w:pPr>
              <w:spacing w:line="240" w:lineRule="auto"/>
              <w:rPr>
                <w:rFonts w:ascii="Times New Roman" w:hAnsi="Times New Roman"/>
                <w:sz w:val="24"/>
                <w:szCs w:val="24"/>
              </w:rPr>
            </w:pPr>
            <w:r>
              <w:rPr>
                <w:rFonts w:ascii="Times New Roman" w:hAnsi="Times New Roman"/>
                <w:sz w:val="24"/>
                <w:szCs w:val="24"/>
              </w:rPr>
              <w:t>Произвести изоляцию с помощью коффердама на зуб одни из способов</w:t>
            </w:r>
          </w:p>
        </w:tc>
      </w:tr>
      <w:tr w:rsidR="00653F68"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jc w:val="center"/>
              <w:rPr>
                <w:rFonts w:ascii="Times New Roman" w:hAnsi="Times New Roman"/>
                <w:sz w:val="24"/>
                <w:szCs w:val="24"/>
              </w:rPr>
            </w:pPr>
            <w:r w:rsidRPr="00653F68">
              <w:rPr>
                <w:rFonts w:ascii="Times New Roman" w:hAnsi="Times New Roman"/>
                <w:sz w:val="24"/>
                <w:szCs w:val="24"/>
              </w:rPr>
              <w:t>ТЕХНИКА 1.</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14</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К</w:t>
            </w:r>
            <w:r w:rsidRPr="00653F68">
              <w:rPr>
                <w:rFonts w:ascii="Times New Roman" w:hAnsi="Times New Roman"/>
                <w:sz w:val="24"/>
                <w:szCs w:val="24"/>
              </w:rPr>
              <w:t>оффердам надевается на коронку зуба</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lastRenderedPageBreak/>
              <w:t>15</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Н</w:t>
            </w:r>
            <w:r w:rsidRPr="00653F68">
              <w:rPr>
                <w:rFonts w:ascii="Times New Roman" w:hAnsi="Times New Roman"/>
                <w:sz w:val="24"/>
                <w:szCs w:val="24"/>
              </w:rPr>
              <w:t>акладывается кламмер</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16</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К</w:t>
            </w:r>
            <w:r w:rsidRPr="00653F68">
              <w:rPr>
                <w:rFonts w:ascii="Times New Roman" w:hAnsi="Times New Roman"/>
                <w:sz w:val="24"/>
                <w:szCs w:val="24"/>
              </w:rPr>
              <w:t>рая коф</w:t>
            </w:r>
            <w:r w:rsidR="00C15F8F">
              <w:rPr>
                <w:rFonts w:ascii="Times New Roman" w:hAnsi="Times New Roman"/>
                <w:sz w:val="24"/>
                <w:szCs w:val="24"/>
              </w:rPr>
              <w:t xml:space="preserve">фердама натягиваются на рамку и </w:t>
            </w:r>
            <w:r w:rsidR="00C15F8F" w:rsidRPr="00653F68">
              <w:rPr>
                <w:rFonts w:ascii="Times New Roman" w:hAnsi="Times New Roman"/>
                <w:sz w:val="24"/>
                <w:szCs w:val="24"/>
              </w:rPr>
              <w:t>формир</w:t>
            </w:r>
            <w:r w:rsidR="00C15F8F">
              <w:rPr>
                <w:rFonts w:ascii="Times New Roman" w:hAnsi="Times New Roman"/>
                <w:sz w:val="24"/>
                <w:szCs w:val="24"/>
              </w:rPr>
              <w:t>уют</w:t>
            </w:r>
            <w:r w:rsidR="00C15F8F" w:rsidRPr="00653F68">
              <w:rPr>
                <w:rFonts w:ascii="Times New Roman" w:hAnsi="Times New Roman"/>
                <w:sz w:val="24"/>
                <w:szCs w:val="24"/>
              </w:rPr>
              <w:t xml:space="preserve"> два кармана по нижнему краю</w:t>
            </w:r>
          </w:p>
        </w:tc>
      </w:tr>
      <w:tr w:rsidR="00653F68"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653F68" w:rsidRDefault="00653F68" w:rsidP="00653F68">
            <w:pPr>
              <w:spacing w:line="240" w:lineRule="auto"/>
              <w:jc w:val="center"/>
              <w:rPr>
                <w:rFonts w:ascii="Times New Roman" w:hAnsi="Times New Roman"/>
                <w:sz w:val="24"/>
                <w:szCs w:val="24"/>
              </w:rPr>
            </w:pPr>
            <w:r w:rsidRPr="00653F68">
              <w:rPr>
                <w:rFonts w:ascii="Times New Roman" w:hAnsi="Times New Roman"/>
                <w:sz w:val="24"/>
                <w:szCs w:val="24"/>
              </w:rPr>
              <w:t>ТЕХНИКА 2</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17</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Кламмер</w:t>
            </w:r>
            <w:r w:rsidRPr="00653F68">
              <w:rPr>
                <w:rFonts w:ascii="Times New Roman" w:hAnsi="Times New Roman"/>
                <w:sz w:val="24"/>
                <w:szCs w:val="24"/>
              </w:rPr>
              <w:t xml:space="preserve"> вводится в проделанное в завесе отверстие под углом 45 так, чтобы дуга была направлена дистально</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18</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З</w:t>
            </w:r>
            <w:r w:rsidRPr="00653F68">
              <w:rPr>
                <w:rFonts w:ascii="Times New Roman" w:hAnsi="Times New Roman"/>
                <w:sz w:val="24"/>
                <w:szCs w:val="24"/>
              </w:rPr>
              <w:t>авесу фиксируют к рамке, сначала натягивают на два угла по диагонали, а затем на остальные углы рамки</w:t>
            </w:r>
            <w:r>
              <w:rPr>
                <w:rFonts w:ascii="Times New Roman" w:hAnsi="Times New Roman"/>
                <w:sz w:val="24"/>
                <w:szCs w:val="24"/>
              </w:rPr>
              <w:t xml:space="preserve">, </w:t>
            </w:r>
            <w:r w:rsidRPr="00653F68">
              <w:rPr>
                <w:rFonts w:ascii="Times New Roman" w:hAnsi="Times New Roman"/>
                <w:sz w:val="24"/>
                <w:szCs w:val="24"/>
              </w:rPr>
              <w:t>формир</w:t>
            </w:r>
            <w:r>
              <w:rPr>
                <w:rFonts w:ascii="Times New Roman" w:hAnsi="Times New Roman"/>
                <w:sz w:val="24"/>
                <w:szCs w:val="24"/>
              </w:rPr>
              <w:t>уют</w:t>
            </w:r>
            <w:r w:rsidRPr="00653F68">
              <w:rPr>
                <w:rFonts w:ascii="Times New Roman" w:hAnsi="Times New Roman"/>
                <w:sz w:val="24"/>
                <w:szCs w:val="24"/>
              </w:rPr>
              <w:t xml:space="preserve"> два кармана по нижнему краю</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19</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С</w:t>
            </w:r>
            <w:r w:rsidRPr="00653F68">
              <w:rPr>
                <w:rFonts w:ascii="Times New Roman" w:hAnsi="Times New Roman"/>
                <w:sz w:val="24"/>
                <w:szCs w:val="24"/>
              </w:rPr>
              <w:t xml:space="preserve"> помощью щипцов вводят в полость рта и фиксируют </w:t>
            </w:r>
            <w:r>
              <w:rPr>
                <w:rFonts w:ascii="Times New Roman" w:hAnsi="Times New Roman"/>
                <w:sz w:val="24"/>
                <w:szCs w:val="24"/>
              </w:rPr>
              <w:t xml:space="preserve">с помощью кламмера </w:t>
            </w:r>
            <w:r w:rsidRPr="00653F68">
              <w:rPr>
                <w:rFonts w:ascii="Times New Roman" w:hAnsi="Times New Roman"/>
                <w:sz w:val="24"/>
                <w:szCs w:val="24"/>
              </w:rPr>
              <w:t>на зубах</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20</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В</w:t>
            </w:r>
            <w:r w:rsidRPr="00653F68">
              <w:rPr>
                <w:rFonts w:ascii="Times New Roman" w:hAnsi="Times New Roman"/>
                <w:sz w:val="24"/>
                <w:szCs w:val="24"/>
              </w:rPr>
              <w:t>ысвобожд</w:t>
            </w:r>
            <w:r>
              <w:rPr>
                <w:rFonts w:ascii="Times New Roman" w:hAnsi="Times New Roman"/>
                <w:sz w:val="24"/>
                <w:szCs w:val="24"/>
              </w:rPr>
              <w:t>ают</w:t>
            </w:r>
            <w:r w:rsidRPr="00653F68">
              <w:rPr>
                <w:rFonts w:ascii="Times New Roman" w:hAnsi="Times New Roman"/>
                <w:sz w:val="24"/>
                <w:szCs w:val="24"/>
              </w:rPr>
              <w:t xml:space="preserve"> завес</w:t>
            </w:r>
            <w:r>
              <w:rPr>
                <w:rFonts w:ascii="Times New Roman" w:hAnsi="Times New Roman"/>
                <w:sz w:val="24"/>
                <w:szCs w:val="24"/>
              </w:rPr>
              <w:t>у</w:t>
            </w:r>
            <w:r w:rsidRPr="00653F68">
              <w:rPr>
                <w:rFonts w:ascii="Times New Roman" w:hAnsi="Times New Roman"/>
                <w:sz w:val="24"/>
                <w:szCs w:val="24"/>
              </w:rPr>
              <w:t xml:space="preserve"> из подкрыльев </w:t>
            </w:r>
            <w:r>
              <w:rPr>
                <w:rFonts w:ascii="Times New Roman" w:hAnsi="Times New Roman"/>
                <w:sz w:val="24"/>
                <w:szCs w:val="24"/>
              </w:rPr>
              <w:t>кламмеров</w:t>
            </w:r>
            <w:r w:rsidRPr="00653F68">
              <w:rPr>
                <w:rFonts w:ascii="Times New Roman" w:hAnsi="Times New Roman"/>
                <w:sz w:val="24"/>
                <w:szCs w:val="24"/>
              </w:rPr>
              <w:t xml:space="preserve"> и фиксацией межзубных промежутках при помощи флоссов</w:t>
            </w:r>
          </w:p>
        </w:tc>
      </w:tr>
      <w:tr w:rsidR="00653F68"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653F68" w:rsidRDefault="00653F68" w:rsidP="00653F68">
            <w:pPr>
              <w:spacing w:line="240" w:lineRule="auto"/>
              <w:jc w:val="center"/>
              <w:rPr>
                <w:rFonts w:ascii="Times New Roman" w:hAnsi="Times New Roman"/>
                <w:sz w:val="24"/>
                <w:szCs w:val="24"/>
              </w:rPr>
            </w:pPr>
            <w:r>
              <w:rPr>
                <w:rFonts w:ascii="Times New Roman" w:hAnsi="Times New Roman"/>
                <w:sz w:val="24"/>
                <w:szCs w:val="24"/>
              </w:rPr>
              <w:t>ТЕХНИКА 3</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21</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 xml:space="preserve">С помощью щипцов </w:t>
            </w:r>
            <w:r w:rsidRPr="00653F68">
              <w:rPr>
                <w:rFonts w:ascii="Times New Roman" w:hAnsi="Times New Roman"/>
                <w:sz w:val="24"/>
                <w:szCs w:val="24"/>
              </w:rPr>
              <w:t>на зубе фиксируется кламмер</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22</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line="240" w:lineRule="auto"/>
              <w:rPr>
                <w:rFonts w:ascii="Times New Roman" w:hAnsi="Times New Roman"/>
                <w:sz w:val="24"/>
                <w:szCs w:val="24"/>
              </w:rPr>
            </w:pPr>
            <w:r>
              <w:rPr>
                <w:rFonts w:ascii="Times New Roman" w:hAnsi="Times New Roman"/>
                <w:sz w:val="24"/>
                <w:szCs w:val="24"/>
              </w:rPr>
              <w:t>Завесу</w:t>
            </w:r>
            <w:r w:rsidRPr="00653F68">
              <w:rPr>
                <w:rFonts w:ascii="Times New Roman" w:hAnsi="Times New Roman"/>
                <w:sz w:val="24"/>
                <w:szCs w:val="24"/>
              </w:rPr>
              <w:t xml:space="preserve"> с перфорированным</w:t>
            </w:r>
            <w:r>
              <w:rPr>
                <w:rFonts w:ascii="Times New Roman" w:hAnsi="Times New Roman"/>
                <w:sz w:val="24"/>
                <w:szCs w:val="24"/>
              </w:rPr>
              <w:t xml:space="preserve"> отверстием растягивают</w:t>
            </w:r>
            <w:r w:rsidRPr="00653F68">
              <w:rPr>
                <w:rFonts w:ascii="Times New Roman" w:hAnsi="Times New Roman"/>
                <w:sz w:val="24"/>
                <w:szCs w:val="24"/>
              </w:rPr>
              <w:t xml:space="preserve"> обеими руками и надева</w:t>
            </w:r>
            <w:r>
              <w:rPr>
                <w:rFonts w:ascii="Times New Roman" w:hAnsi="Times New Roman"/>
                <w:sz w:val="24"/>
                <w:szCs w:val="24"/>
              </w:rPr>
              <w:t>ют</w:t>
            </w:r>
            <w:r w:rsidRPr="00653F68">
              <w:rPr>
                <w:rFonts w:ascii="Times New Roman" w:hAnsi="Times New Roman"/>
                <w:sz w:val="24"/>
                <w:szCs w:val="24"/>
              </w:rPr>
              <w:t xml:space="preserve"> на дистальный бюгель и проводится под крыльями кламмера</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23</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3E06F0" w:rsidP="00C15F8F">
            <w:pPr>
              <w:spacing w:line="240" w:lineRule="auto"/>
              <w:rPr>
                <w:rFonts w:ascii="Times New Roman" w:hAnsi="Times New Roman"/>
                <w:sz w:val="24"/>
                <w:szCs w:val="24"/>
              </w:rPr>
            </w:pPr>
            <w:r>
              <w:rPr>
                <w:rFonts w:ascii="Times New Roman" w:hAnsi="Times New Roman"/>
                <w:sz w:val="24"/>
                <w:szCs w:val="24"/>
              </w:rPr>
              <w:t>П</w:t>
            </w:r>
            <w:r w:rsidRPr="003E06F0">
              <w:rPr>
                <w:rFonts w:ascii="Times New Roman" w:hAnsi="Times New Roman"/>
                <w:sz w:val="24"/>
                <w:szCs w:val="24"/>
              </w:rPr>
              <w:t xml:space="preserve">осле этого </w:t>
            </w:r>
            <w:r>
              <w:rPr>
                <w:rFonts w:ascii="Times New Roman" w:hAnsi="Times New Roman"/>
                <w:sz w:val="24"/>
                <w:szCs w:val="24"/>
              </w:rPr>
              <w:t>завеса</w:t>
            </w:r>
            <w:r w:rsidRPr="003E06F0">
              <w:rPr>
                <w:rFonts w:ascii="Times New Roman" w:hAnsi="Times New Roman"/>
                <w:sz w:val="24"/>
                <w:szCs w:val="24"/>
              </w:rPr>
              <w:t xml:space="preserve"> натягивается на рамку</w:t>
            </w:r>
            <w:r w:rsidR="00C15F8F">
              <w:rPr>
                <w:rFonts w:ascii="Times New Roman" w:hAnsi="Times New Roman"/>
                <w:sz w:val="24"/>
                <w:szCs w:val="24"/>
              </w:rPr>
              <w:t xml:space="preserve"> и </w:t>
            </w:r>
            <w:r w:rsidR="00C15F8F" w:rsidRPr="00653F68">
              <w:rPr>
                <w:rFonts w:ascii="Times New Roman" w:hAnsi="Times New Roman"/>
                <w:sz w:val="24"/>
                <w:szCs w:val="24"/>
              </w:rPr>
              <w:t>формир</w:t>
            </w:r>
            <w:r w:rsidR="00C15F8F">
              <w:rPr>
                <w:rFonts w:ascii="Times New Roman" w:hAnsi="Times New Roman"/>
                <w:sz w:val="24"/>
                <w:szCs w:val="24"/>
              </w:rPr>
              <w:t>уют</w:t>
            </w:r>
            <w:r w:rsidR="00C15F8F" w:rsidRPr="00653F68">
              <w:rPr>
                <w:rFonts w:ascii="Times New Roman" w:hAnsi="Times New Roman"/>
                <w:sz w:val="24"/>
                <w:szCs w:val="24"/>
              </w:rPr>
              <w:t xml:space="preserve"> два кармана по нижнему краю</w:t>
            </w:r>
          </w:p>
        </w:tc>
      </w:tr>
      <w:tr w:rsidR="003E06F0"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3E06F0" w:rsidRDefault="003E06F0" w:rsidP="003E06F0">
            <w:pPr>
              <w:spacing w:line="240" w:lineRule="auto"/>
              <w:jc w:val="center"/>
              <w:rPr>
                <w:rFonts w:ascii="Times New Roman" w:hAnsi="Times New Roman"/>
                <w:sz w:val="24"/>
                <w:szCs w:val="24"/>
              </w:rPr>
            </w:pPr>
            <w:r>
              <w:rPr>
                <w:rFonts w:ascii="Times New Roman" w:hAnsi="Times New Roman"/>
                <w:sz w:val="24"/>
                <w:szCs w:val="24"/>
              </w:rPr>
              <w:t>ТЕХНИКА 4</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24</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3E06F0" w:rsidP="003E06F0">
            <w:pPr>
              <w:spacing w:line="240" w:lineRule="auto"/>
              <w:rPr>
                <w:rFonts w:ascii="Times New Roman" w:hAnsi="Times New Roman"/>
                <w:sz w:val="24"/>
                <w:szCs w:val="24"/>
              </w:rPr>
            </w:pPr>
            <w:r w:rsidRPr="003E06F0">
              <w:rPr>
                <w:rFonts w:ascii="Times New Roman" w:hAnsi="Times New Roman"/>
                <w:sz w:val="24"/>
                <w:szCs w:val="24"/>
              </w:rPr>
              <w:t>С помощью щипцов на зубе фиксируется кламмер</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25</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3E06F0" w:rsidP="00653F68">
            <w:pPr>
              <w:spacing w:line="240" w:lineRule="auto"/>
              <w:rPr>
                <w:rFonts w:ascii="Times New Roman" w:hAnsi="Times New Roman"/>
                <w:sz w:val="24"/>
                <w:szCs w:val="24"/>
              </w:rPr>
            </w:pPr>
            <w:r w:rsidRPr="003E06F0">
              <w:rPr>
                <w:rFonts w:ascii="Times New Roman" w:hAnsi="Times New Roman"/>
                <w:sz w:val="24"/>
                <w:szCs w:val="24"/>
              </w:rPr>
              <w:t>Завесу с перфорированным отверстием натягивается на рамку</w:t>
            </w:r>
          </w:p>
        </w:tc>
      </w:tr>
      <w:tr w:rsidR="00653F68" w:rsidRPr="00354713" w:rsidTr="00C21847">
        <w:trPr>
          <w:trHeight w:val="284"/>
        </w:trPr>
        <w:tc>
          <w:tcPr>
            <w:tcW w:w="0" w:type="auto"/>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right="167"/>
              <w:jc w:val="center"/>
              <w:rPr>
                <w:rFonts w:ascii="Times New Roman" w:hAnsi="Times New Roman"/>
                <w:sz w:val="24"/>
                <w:szCs w:val="24"/>
              </w:rPr>
            </w:pPr>
            <w:r w:rsidRPr="00354713">
              <w:rPr>
                <w:rFonts w:ascii="Times New Roman" w:hAnsi="Times New Roman"/>
                <w:sz w:val="24"/>
                <w:szCs w:val="24"/>
              </w:rPr>
              <w:t>26</w:t>
            </w:r>
          </w:p>
        </w:tc>
        <w:tc>
          <w:tcPr>
            <w:tcW w:w="8947" w:type="dxa"/>
            <w:tcBorders>
              <w:top w:val="single" w:sz="7" w:space="0" w:color="000000"/>
              <w:left w:val="single" w:sz="7" w:space="0" w:color="000000"/>
              <w:bottom w:val="single" w:sz="7" w:space="0" w:color="000000"/>
              <w:right w:val="single" w:sz="7" w:space="0" w:color="000000"/>
            </w:tcBorders>
          </w:tcPr>
          <w:p w:rsidR="00653F68" w:rsidRPr="00354713" w:rsidRDefault="003E06F0" w:rsidP="003E06F0">
            <w:pPr>
              <w:spacing w:line="240" w:lineRule="auto"/>
              <w:rPr>
                <w:rFonts w:ascii="Times New Roman" w:hAnsi="Times New Roman"/>
                <w:sz w:val="24"/>
                <w:szCs w:val="24"/>
              </w:rPr>
            </w:pPr>
            <w:r w:rsidRPr="003E06F0">
              <w:rPr>
                <w:rFonts w:ascii="Times New Roman" w:hAnsi="Times New Roman"/>
                <w:sz w:val="24"/>
                <w:szCs w:val="24"/>
              </w:rPr>
              <w:t xml:space="preserve">После этого завесу </w:t>
            </w:r>
            <w:r>
              <w:rPr>
                <w:rFonts w:ascii="Times New Roman" w:hAnsi="Times New Roman"/>
                <w:sz w:val="24"/>
                <w:szCs w:val="24"/>
              </w:rPr>
              <w:t>фиксируют</w:t>
            </w:r>
            <w:r w:rsidRPr="003E06F0">
              <w:rPr>
                <w:rFonts w:ascii="Times New Roman" w:hAnsi="Times New Roman"/>
                <w:sz w:val="24"/>
                <w:szCs w:val="24"/>
              </w:rPr>
              <w:t xml:space="preserve"> на </w:t>
            </w:r>
            <w:r>
              <w:rPr>
                <w:rFonts w:ascii="Times New Roman" w:hAnsi="Times New Roman"/>
                <w:sz w:val="24"/>
                <w:szCs w:val="24"/>
              </w:rPr>
              <w:t>кламмер</w:t>
            </w:r>
            <w:r w:rsidR="00C15F8F">
              <w:rPr>
                <w:rFonts w:ascii="Times New Roman" w:hAnsi="Times New Roman"/>
                <w:sz w:val="24"/>
                <w:szCs w:val="24"/>
              </w:rPr>
              <w:t xml:space="preserve"> и </w:t>
            </w:r>
            <w:r w:rsidR="00C15F8F" w:rsidRPr="00653F68">
              <w:rPr>
                <w:rFonts w:ascii="Times New Roman" w:hAnsi="Times New Roman"/>
                <w:sz w:val="24"/>
                <w:szCs w:val="24"/>
              </w:rPr>
              <w:t>формир</w:t>
            </w:r>
            <w:r w:rsidR="00C15F8F">
              <w:rPr>
                <w:rFonts w:ascii="Times New Roman" w:hAnsi="Times New Roman"/>
                <w:sz w:val="24"/>
                <w:szCs w:val="24"/>
              </w:rPr>
              <w:t>уют</w:t>
            </w:r>
            <w:r w:rsidR="00C15F8F" w:rsidRPr="00653F68">
              <w:rPr>
                <w:rFonts w:ascii="Times New Roman" w:hAnsi="Times New Roman"/>
                <w:sz w:val="24"/>
                <w:szCs w:val="24"/>
              </w:rPr>
              <w:t xml:space="preserve"> два кармана по нижнему краю</w:t>
            </w:r>
          </w:p>
        </w:tc>
      </w:tr>
      <w:tr w:rsidR="00653F68" w:rsidRPr="00354713" w:rsidTr="00C21847">
        <w:trPr>
          <w:trHeight w:val="284"/>
        </w:trPr>
        <w:tc>
          <w:tcPr>
            <w:tcW w:w="9646" w:type="dxa"/>
            <w:gridSpan w:val="2"/>
            <w:tcBorders>
              <w:top w:val="single" w:sz="7" w:space="0" w:color="000000"/>
              <w:left w:val="single" w:sz="7" w:space="0" w:color="000000"/>
              <w:bottom w:val="single" w:sz="7" w:space="0" w:color="000000"/>
              <w:right w:val="single" w:sz="7" w:space="0" w:color="000000"/>
            </w:tcBorders>
          </w:tcPr>
          <w:p w:rsidR="00653F68" w:rsidRPr="00354713" w:rsidRDefault="00653F68" w:rsidP="00653F68">
            <w:pPr>
              <w:spacing w:after="0" w:line="240" w:lineRule="auto"/>
              <w:ind w:left="179"/>
              <w:jc w:val="center"/>
              <w:rPr>
                <w:rFonts w:ascii="Times New Roman" w:hAnsi="Times New Roman"/>
                <w:sz w:val="24"/>
                <w:szCs w:val="24"/>
              </w:rPr>
            </w:pPr>
            <w:r w:rsidRPr="00354713">
              <w:rPr>
                <w:rFonts w:ascii="Times New Roman" w:hAnsi="Times New Roman"/>
                <w:spacing w:val="-1"/>
                <w:sz w:val="24"/>
                <w:szCs w:val="24"/>
              </w:rPr>
              <w:t>II</w:t>
            </w:r>
            <w:r w:rsidRPr="00354713">
              <w:rPr>
                <w:rFonts w:ascii="Times New Roman" w:hAnsi="Times New Roman"/>
                <w:spacing w:val="-3"/>
                <w:sz w:val="24"/>
                <w:szCs w:val="24"/>
              </w:rPr>
              <w:t>I</w:t>
            </w:r>
            <w:r w:rsidRPr="00354713">
              <w:rPr>
                <w:rFonts w:ascii="Times New Roman" w:hAnsi="Times New Roman"/>
                <w:sz w:val="24"/>
                <w:szCs w:val="24"/>
              </w:rPr>
              <w:t>.Око</w:t>
            </w:r>
            <w:r w:rsidRPr="00354713">
              <w:rPr>
                <w:rFonts w:ascii="Times New Roman" w:hAnsi="Times New Roman"/>
                <w:spacing w:val="1"/>
                <w:sz w:val="24"/>
                <w:szCs w:val="24"/>
              </w:rPr>
              <w:t>н</w:t>
            </w:r>
            <w:r w:rsidRPr="00354713">
              <w:rPr>
                <w:rFonts w:ascii="Times New Roman" w:hAnsi="Times New Roman"/>
                <w:spacing w:val="-1"/>
                <w:sz w:val="24"/>
                <w:szCs w:val="24"/>
              </w:rPr>
              <w:t>ча</w:t>
            </w:r>
            <w:r w:rsidRPr="00354713">
              <w:rPr>
                <w:rFonts w:ascii="Times New Roman" w:hAnsi="Times New Roman"/>
                <w:spacing w:val="1"/>
                <w:sz w:val="24"/>
                <w:szCs w:val="24"/>
              </w:rPr>
              <w:t>ни</w:t>
            </w:r>
            <w:r w:rsidRPr="00354713">
              <w:rPr>
                <w:rFonts w:ascii="Times New Roman" w:hAnsi="Times New Roman"/>
                <w:sz w:val="24"/>
                <w:szCs w:val="24"/>
              </w:rPr>
              <w:t>е</w:t>
            </w:r>
            <w:r w:rsidRPr="00354713">
              <w:rPr>
                <w:rFonts w:ascii="Times New Roman" w:hAnsi="Times New Roman"/>
                <w:spacing w:val="-1"/>
                <w:sz w:val="24"/>
                <w:szCs w:val="24"/>
              </w:rPr>
              <w:t xml:space="preserve"> ма</w:t>
            </w:r>
            <w:r w:rsidRPr="00354713">
              <w:rPr>
                <w:rFonts w:ascii="Times New Roman" w:hAnsi="Times New Roman"/>
                <w:spacing w:val="1"/>
                <w:sz w:val="24"/>
                <w:szCs w:val="24"/>
              </w:rPr>
              <w:t>ни</w:t>
            </w:r>
            <w:r w:rsidRPr="00354713">
              <w:rPr>
                <w:rFonts w:ascii="Times New Roman" w:hAnsi="Times New Roman"/>
                <w:spacing w:val="3"/>
                <w:sz w:val="24"/>
                <w:szCs w:val="24"/>
              </w:rPr>
              <w:t>п</w:t>
            </w:r>
            <w:r w:rsidRPr="00354713">
              <w:rPr>
                <w:rFonts w:ascii="Times New Roman" w:hAnsi="Times New Roman"/>
                <w:spacing w:val="-5"/>
                <w:sz w:val="24"/>
                <w:szCs w:val="24"/>
              </w:rPr>
              <w:t>у</w:t>
            </w:r>
            <w:r w:rsidRPr="00354713">
              <w:rPr>
                <w:rFonts w:ascii="Times New Roman" w:hAnsi="Times New Roman"/>
                <w:spacing w:val="2"/>
                <w:sz w:val="24"/>
                <w:szCs w:val="24"/>
              </w:rPr>
              <w:t>л</w:t>
            </w:r>
            <w:r w:rsidRPr="00354713">
              <w:rPr>
                <w:rFonts w:ascii="Times New Roman" w:hAnsi="Times New Roman"/>
                <w:sz w:val="24"/>
                <w:szCs w:val="24"/>
              </w:rPr>
              <w:t>я</w:t>
            </w:r>
            <w:r w:rsidRPr="00354713">
              <w:rPr>
                <w:rFonts w:ascii="Times New Roman" w:hAnsi="Times New Roman"/>
                <w:spacing w:val="1"/>
                <w:sz w:val="24"/>
                <w:szCs w:val="24"/>
              </w:rPr>
              <w:t>ци</w:t>
            </w:r>
            <w:r w:rsidRPr="00354713">
              <w:rPr>
                <w:rFonts w:ascii="Times New Roman" w:hAnsi="Times New Roman"/>
                <w:sz w:val="24"/>
                <w:szCs w:val="24"/>
              </w:rPr>
              <w:t>и</w:t>
            </w:r>
          </w:p>
        </w:tc>
      </w:tr>
    </w:tbl>
    <w:p w:rsidR="0019350C" w:rsidRPr="00BE4204" w:rsidRDefault="0019350C" w:rsidP="003533D7">
      <w:pPr>
        <w:spacing w:after="0" w:line="240" w:lineRule="auto"/>
        <w:rPr>
          <w:rFonts w:ascii="Times New Roman" w:hAnsi="Times New Roman"/>
          <w:b/>
          <w:sz w:val="24"/>
          <w:szCs w:val="24"/>
        </w:rPr>
      </w:pPr>
      <w:bookmarkStart w:id="38" w:name="_GoBack"/>
      <w:bookmarkEnd w:id="38"/>
    </w:p>
    <w:sectPr w:rsidR="0019350C" w:rsidRPr="00BE4204" w:rsidSect="00B162B4">
      <w:headerReference w:type="default" r:id="rId8"/>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A6" w:rsidRDefault="00AA49A6" w:rsidP="005F2C74">
      <w:pPr>
        <w:spacing w:after="0" w:line="240" w:lineRule="auto"/>
      </w:pPr>
      <w:r>
        <w:separator/>
      </w:r>
    </w:p>
  </w:endnote>
  <w:endnote w:type="continuationSeparator" w:id="0">
    <w:p w:rsidR="00AA49A6" w:rsidRDefault="00AA49A6" w:rsidP="005F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47" w:rsidRPr="00442D43" w:rsidRDefault="00C21847" w:rsidP="008A21E1">
    <w:pPr>
      <w:pStyle w:val="a5"/>
      <w:pBdr>
        <w:top w:val="thinThickSmallGap" w:sz="24" w:space="1" w:color="1F497D"/>
      </w:pBdr>
      <w:tabs>
        <w:tab w:val="clear" w:pos="4677"/>
        <w:tab w:val="clear" w:pos="9355"/>
        <w:tab w:val="right" w:pos="9637"/>
      </w:tabs>
      <w:rPr>
        <w:rFonts w:ascii="Times New Roman" w:hAnsi="Times New Roman"/>
        <w:sz w:val="20"/>
        <w:szCs w:val="20"/>
      </w:rPr>
    </w:pPr>
    <w:r>
      <w:rPr>
        <w:rFonts w:ascii="Times New Roman" w:hAnsi="Times New Roman"/>
        <w:sz w:val="20"/>
        <w:szCs w:val="20"/>
      </w:rPr>
      <w:t>Российское общество симуляционного обучения в медицине</w:t>
    </w:r>
    <w:r w:rsidRPr="00442D43">
      <w:rPr>
        <w:rFonts w:ascii="Times New Roman" w:hAnsi="Times New Roman"/>
        <w:sz w:val="20"/>
        <w:szCs w:val="20"/>
      </w:rPr>
      <w:tab/>
    </w:r>
    <w:r w:rsidRPr="00442D43">
      <w:rPr>
        <w:rFonts w:ascii="Times New Roman" w:hAnsi="Times New Roman"/>
        <w:sz w:val="20"/>
        <w:szCs w:val="20"/>
      </w:rPr>
      <w:fldChar w:fldCharType="begin"/>
    </w:r>
    <w:r w:rsidRPr="00442D43">
      <w:rPr>
        <w:rFonts w:ascii="Times New Roman" w:hAnsi="Times New Roman"/>
        <w:sz w:val="20"/>
        <w:szCs w:val="20"/>
      </w:rPr>
      <w:instrText xml:space="preserve"> PAGE   \* MERGEFORMAT </w:instrText>
    </w:r>
    <w:r w:rsidRPr="00442D43">
      <w:rPr>
        <w:rFonts w:ascii="Times New Roman" w:hAnsi="Times New Roman"/>
        <w:sz w:val="20"/>
        <w:szCs w:val="20"/>
      </w:rPr>
      <w:fldChar w:fldCharType="separate"/>
    </w:r>
    <w:r w:rsidR="00C15F8F">
      <w:rPr>
        <w:rFonts w:ascii="Times New Roman" w:hAnsi="Times New Roman"/>
        <w:noProof/>
        <w:sz w:val="20"/>
        <w:szCs w:val="20"/>
      </w:rPr>
      <w:t>17</w:t>
    </w:r>
    <w:r w:rsidRPr="00442D43">
      <w:rPr>
        <w:rFonts w:ascii="Times New Roman" w:hAnsi="Times New Roman"/>
        <w:sz w:val="20"/>
        <w:szCs w:val="20"/>
      </w:rPr>
      <w:fldChar w:fldCharType="end"/>
    </w:r>
  </w:p>
  <w:p w:rsidR="00C21847" w:rsidRDefault="00C218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A6" w:rsidRDefault="00AA49A6" w:rsidP="005F2C74">
      <w:pPr>
        <w:spacing w:after="0" w:line="240" w:lineRule="auto"/>
      </w:pPr>
      <w:r>
        <w:separator/>
      </w:r>
    </w:p>
  </w:footnote>
  <w:footnote w:type="continuationSeparator" w:id="0">
    <w:p w:rsidR="00AA49A6" w:rsidRDefault="00AA49A6" w:rsidP="005F2C74">
      <w:pPr>
        <w:spacing w:after="0" w:line="240" w:lineRule="auto"/>
      </w:pPr>
      <w:r>
        <w:continuationSeparator/>
      </w:r>
    </w:p>
  </w:footnote>
  <w:footnote w:id="1">
    <w:p w:rsidR="00C21847" w:rsidRPr="002B5094" w:rsidRDefault="00C21847" w:rsidP="00E5620D">
      <w:pPr>
        <w:pStyle w:val="ad"/>
      </w:pPr>
      <w:r w:rsidRPr="002B5094">
        <w:rPr>
          <w:rStyle w:val="af6"/>
        </w:rPr>
        <w:footnoteRef/>
      </w:r>
      <w:r w:rsidRPr="002B5094">
        <w:rPr>
          <w:rFonts w:ascii="Times New Roman" w:hAnsi="Times New Roman"/>
        </w:rPr>
        <w:t>Перечень обязательного оснащения кабинета (станции) не отражает перечень оснащения реального кабинета, а содержит только тот минимум, который необходим для решения конкретной задачи данной экзаменационной станции. По усмотрению организаторов кабинет может быть дополнительно оснащён в соответствии с нормативной базой, но не создавать при этом помех для основной цели работы на станции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847" w:rsidRPr="00230D81" w:rsidRDefault="00C21847" w:rsidP="005F2C74">
    <w:pPr>
      <w:pStyle w:val="a3"/>
      <w:jc w:val="right"/>
      <w:rPr>
        <w:rFonts w:ascii="Times New Roman" w:hAnsi="Times New Roman"/>
        <w:sz w:val="20"/>
        <w:szCs w:val="20"/>
      </w:rPr>
    </w:pPr>
    <w:r w:rsidRPr="00230D81">
      <w:rPr>
        <w:rFonts w:ascii="Times New Roman" w:hAnsi="Times New Roman"/>
        <w:sz w:val="20"/>
        <w:szCs w:val="20"/>
      </w:rPr>
      <w:t>Первичная специализированная аккредитация специалистов</w:t>
    </w:r>
  </w:p>
  <w:p w:rsidR="00C21847" w:rsidRDefault="00C218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65A1784"/>
    <w:name w:val="WW8Num24"/>
    <w:lvl w:ilvl="0">
      <w:start w:val="1"/>
      <w:numFmt w:val="decimal"/>
      <w:lvlText w:val="%1."/>
      <w:lvlJc w:val="left"/>
      <w:pPr>
        <w:tabs>
          <w:tab w:val="num" w:pos="0"/>
        </w:tabs>
        <w:ind w:left="720" w:hanging="360"/>
      </w:pPr>
      <w:rPr>
        <w:color w:val="auto"/>
      </w:rPr>
    </w:lvl>
  </w:abstractNum>
  <w:abstractNum w:abstractNumId="1" w15:restartNumberingAfterBreak="0">
    <w:nsid w:val="00000005"/>
    <w:multiLevelType w:val="multilevel"/>
    <w:tmpl w:val="0EBCB1A4"/>
    <w:name w:val="WW8Num30"/>
    <w:lvl w:ilvl="0">
      <w:start w:val="1"/>
      <w:numFmt w:val="decimal"/>
      <w:lvlText w:val="%1."/>
      <w:lvlJc w:val="left"/>
      <w:pPr>
        <w:tabs>
          <w:tab w:val="num" w:pos="-360"/>
        </w:tabs>
        <w:ind w:left="360" w:hanging="360"/>
      </w:pPr>
      <w:rPr>
        <w:b/>
      </w:rPr>
    </w:lvl>
    <w:lvl w:ilvl="1">
      <w:start w:val="2"/>
      <w:numFmt w:val="decimal"/>
      <w:lvlText w:val="%1.%2."/>
      <w:lvlJc w:val="left"/>
      <w:pPr>
        <w:tabs>
          <w:tab w:val="num" w:pos="491"/>
        </w:tabs>
        <w:ind w:left="1571" w:hanging="720"/>
      </w:pPr>
      <w:rPr>
        <w:rFonts w:hint="default"/>
        <w:b/>
      </w:rPr>
    </w:lvl>
    <w:lvl w:ilvl="2">
      <w:start w:val="1"/>
      <w:numFmt w:val="decimal"/>
      <w:lvlText w:val="%1.%2.%3."/>
      <w:lvlJc w:val="left"/>
      <w:pPr>
        <w:tabs>
          <w:tab w:val="num" w:pos="-218"/>
        </w:tabs>
        <w:ind w:left="862" w:hanging="720"/>
      </w:pPr>
      <w:rPr>
        <w:rFonts w:hint="default"/>
        <w:b/>
      </w:rPr>
    </w:lvl>
    <w:lvl w:ilvl="3">
      <w:start w:val="1"/>
      <w:numFmt w:val="decimal"/>
      <w:lvlText w:val="%1.%2.%3.%4."/>
      <w:lvlJc w:val="left"/>
      <w:pPr>
        <w:tabs>
          <w:tab w:val="num" w:pos="-218"/>
        </w:tabs>
        <w:ind w:left="1222" w:hanging="1080"/>
      </w:pPr>
      <w:rPr>
        <w:rFonts w:hint="default"/>
        <w:b/>
      </w:rPr>
    </w:lvl>
    <w:lvl w:ilvl="4">
      <w:start w:val="1"/>
      <w:numFmt w:val="decimal"/>
      <w:lvlText w:val="%1.%2.%3.%4.%5."/>
      <w:lvlJc w:val="left"/>
      <w:pPr>
        <w:tabs>
          <w:tab w:val="num" w:pos="-218"/>
        </w:tabs>
        <w:ind w:left="1222" w:hanging="1080"/>
      </w:pPr>
      <w:rPr>
        <w:rFonts w:hint="default"/>
        <w:b/>
      </w:rPr>
    </w:lvl>
    <w:lvl w:ilvl="5">
      <w:start w:val="1"/>
      <w:numFmt w:val="decimal"/>
      <w:lvlText w:val="%1.%2.%3.%4.%5.%6."/>
      <w:lvlJc w:val="left"/>
      <w:pPr>
        <w:tabs>
          <w:tab w:val="num" w:pos="-218"/>
        </w:tabs>
        <w:ind w:left="1582" w:hanging="1440"/>
      </w:pPr>
      <w:rPr>
        <w:rFonts w:hint="default"/>
        <w:b/>
      </w:rPr>
    </w:lvl>
    <w:lvl w:ilvl="6">
      <w:start w:val="1"/>
      <w:numFmt w:val="decimal"/>
      <w:lvlText w:val="%1.%2.%3.%4.%5.%6.%7."/>
      <w:lvlJc w:val="left"/>
      <w:pPr>
        <w:tabs>
          <w:tab w:val="num" w:pos="-218"/>
        </w:tabs>
        <w:ind w:left="1582" w:hanging="1440"/>
      </w:pPr>
      <w:rPr>
        <w:rFonts w:hint="default"/>
        <w:b/>
      </w:rPr>
    </w:lvl>
    <w:lvl w:ilvl="7">
      <w:start w:val="1"/>
      <w:numFmt w:val="decimal"/>
      <w:lvlText w:val="%1.%2.%3.%4.%5.%6.%7.%8."/>
      <w:lvlJc w:val="left"/>
      <w:pPr>
        <w:tabs>
          <w:tab w:val="num" w:pos="-218"/>
        </w:tabs>
        <w:ind w:left="1942" w:hanging="1800"/>
      </w:pPr>
      <w:rPr>
        <w:rFonts w:hint="default"/>
        <w:b/>
      </w:rPr>
    </w:lvl>
    <w:lvl w:ilvl="8">
      <w:start w:val="1"/>
      <w:numFmt w:val="decimal"/>
      <w:lvlText w:val="%1.%2.%3.%4.%5.%6.%7.%8.%9."/>
      <w:lvlJc w:val="left"/>
      <w:pPr>
        <w:tabs>
          <w:tab w:val="num" w:pos="-218"/>
        </w:tabs>
        <w:ind w:left="2302" w:hanging="2160"/>
      </w:pPr>
      <w:rPr>
        <w:rFonts w:hint="default"/>
        <w:b/>
      </w:rPr>
    </w:lvl>
  </w:abstractNum>
  <w:abstractNum w:abstractNumId="2" w15:restartNumberingAfterBreak="0">
    <w:nsid w:val="00614A97"/>
    <w:multiLevelType w:val="multilevel"/>
    <w:tmpl w:val="E7822DF8"/>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1F8276A"/>
    <w:multiLevelType w:val="hybridMultilevel"/>
    <w:tmpl w:val="A8AEAD6A"/>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27BF1"/>
    <w:multiLevelType w:val="hybridMultilevel"/>
    <w:tmpl w:val="B4EC4588"/>
    <w:lvl w:ilvl="0" w:tplc="D9424BB8">
      <w:start w:val="2"/>
      <w:numFmt w:val="decimal"/>
      <w:lvlText w:val="%1."/>
      <w:lvlJc w:val="left"/>
      <w:pPr>
        <w:ind w:left="720" w:hanging="360"/>
      </w:pPr>
      <w:rPr>
        <w:rFonts w:eastAsia="Calibri"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B5585"/>
    <w:multiLevelType w:val="multilevel"/>
    <w:tmpl w:val="1C5656D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815B4"/>
    <w:multiLevelType w:val="hybridMultilevel"/>
    <w:tmpl w:val="1884CF52"/>
    <w:lvl w:ilvl="0" w:tplc="C2CC8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E185D38"/>
    <w:multiLevelType w:val="multilevel"/>
    <w:tmpl w:val="9BF44606"/>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5325016"/>
    <w:multiLevelType w:val="hybridMultilevel"/>
    <w:tmpl w:val="B5FAB066"/>
    <w:lvl w:ilvl="0" w:tplc="F1644D18">
      <w:start w:val="1"/>
      <w:numFmt w:val="decimal"/>
      <w:lvlText w:val="%1."/>
      <w:lvlJc w:val="left"/>
      <w:pPr>
        <w:ind w:left="720" w:hanging="360"/>
      </w:pPr>
      <w:rPr>
        <w:rFonts w:ascii="Times New Roman" w:eastAsia="Times New Roman" w:hAnsi="Times New Roman" w:cs="Times New Roman"/>
        <w:b w:val="0"/>
      </w:rPr>
    </w:lvl>
    <w:lvl w:ilvl="1" w:tplc="A41C436C">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A909D5"/>
    <w:multiLevelType w:val="multilevel"/>
    <w:tmpl w:val="9F005A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1930D9"/>
    <w:multiLevelType w:val="hybridMultilevel"/>
    <w:tmpl w:val="6944D63E"/>
    <w:lvl w:ilvl="0" w:tplc="6200E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D389F"/>
    <w:multiLevelType w:val="hybridMultilevel"/>
    <w:tmpl w:val="0FDCA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D72FC9"/>
    <w:multiLevelType w:val="multilevel"/>
    <w:tmpl w:val="70C83E8E"/>
    <w:lvl w:ilvl="0">
      <w:start w:val="7"/>
      <w:numFmt w:val="decimal"/>
      <w:lvlText w:val="%1."/>
      <w:lvlJc w:val="left"/>
      <w:pPr>
        <w:ind w:left="720" w:hanging="360"/>
      </w:pPr>
      <w:rPr>
        <w:rFonts w:eastAsia="Calibri"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701F52"/>
    <w:multiLevelType w:val="multilevel"/>
    <w:tmpl w:val="8A986E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E035D5"/>
    <w:multiLevelType w:val="hybridMultilevel"/>
    <w:tmpl w:val="A8DC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A4678F"/>
    <w:multiLevelType w:val="multilevel"/>
    <w:tmpl w:val="3FA27EE8"/>
    <w:lvl w:ilvl="0">
      <w:start w:val="7"/>
      <w:numFmt w:val="decimal"/>
      <w:lvlText w:val="%1"/>
      <w:lvlJc w:val="left"/>
      <w:pPr>
        <w:ind w:left="480" w:hanging="480"/>
      </w:pPr>
      <w:rPr>
        <w:rFonts w:hint="default"/>
        <w:b w:val="0"/>
      </w:rPr>
    </w:lvl>
    <w:lvl w:ilvl="1">
      <w:start w:val="1"/>
      <w:numFmt w:val="decimal"/>
      <w:lvlText w:val="%1.%2"/>
      <w:lvlJc w:val="left"/>
      <w:pPr>
        <w:ind w:left="905" w:hanging="480"/>
      </w:pPr>
      <w:rPr>
        <w:rFonts w:hint="default"/>
        <w:b/>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6" w15:restartNumberingAfterBreak="0">
    <w:nsid w:val="51933C14"/>
    <w:multiLevelType w:val="multilevel"/>
    <w:tmpl w:val="C4B6371C"/>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2A93707"/>
    <w:multiLevelType w:val="multilevel"/>
    <w:tmpl w:val="7F3EF894"/>
    <w:lvl w:ilvl="0">
      <w:start w:val="10"/>
      <w:numFmt w:val="decimal"/>
      <w:lvlText w:val="%1."/>
      <w:lvlJc w:val="left"/>
      <w:pPr>
        <w:ind w:left="622"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6716163A"/>
    <w:multiLevelType w:val="hybridMultilevel"/>
    <w:tmpl w:val="A8DC9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586FEE"/>
    <w:multiLevelType w:val="hybridMultilevel"/>
    <w:tmpl w:val="30F48756"/>
    <w:lvl w:ilvl="0" w:tplc="83BA050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C4772BD"/>
    <w:multiLevelType w:val="hybridMultilevel"/>
    <w:tmpl w:val="92B2544E"/>
    <w:lvl w:ilvl="0" w:tplc="A334A8C0">
      <w:start w:val="1"/>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1"/>
  </w:num>
  <w:num w:numId="2">
    <w:abstractNumId w:val="1"/>
  </w:num>
  <w:num w:numId="3">
    <w:abstractNumId w:val="16"/>
  </w:num>
  <w:num w:numId="4">
    <w:abstractNumId w:val="8"/>
  </w:num>
  <w:num w:numId="5">
    <w:abstractNumId w:val="19"/>
  </w:num>
  <w:num w:numId="6">
    <w:abstractNumId w:val="2"/>
  </w:num>
  <w:num w:numId="7">
    <w:abstractNumId w:val="13"/>
  </w:num>
  <w:num w:numId="8">
    <w:abstractNumId w:val="15"/>
  </w:num>
  <w:num w:numId="9">
    <w:abstractNumId w:val="7"/>
  </w:num>
  <w:num w:numId="10">
    <w:abstractNumId w:val="6"/>
  </w:num>
  <w:num w:numId="11">
    <w:abstractNumId w:val="4"/>
  </w:num>
  <w:num w:numId="12">
    <w:abstractNumId w:val="20"/>
  </w:num>
  <w:num w:numId="13">
    <w:abstractNumId w:val="10"/>
  </w:num>
  <w:num w:numId="14">
    <w:abstractNumId w:val="9"/>
  </w:num>
  <w:num w:numId="15">
    <w:abstractNumId w:val="12"/>
  </w:num>
  <w:num w:numId="16">
    <w:abstractNumId w:val="3"/>
  </w:num>
  <w:num w:numId="17">
    <w:abstractNumId w:val="17"/>
  </w:num>
  <w:num w:numId="18">
    <w:abstractNumId w:val="5"/>
  </w:num>
  <w:num w:numId="19">
    <w:abstractNumId w:val="18"/>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2C74"/>
    <w:rsid w:val="00004527"/>
    <w:rsid w:val="00004D84"/>
    <w:rsid w:val="00005020"/>
    <w:rsid w:val="000065FC"/>
    <w:rsid w:val="0003137A"/>
    <w:rsid w:val="00031797"/>
    <w:rsid w:val="000330DA"/>
    <w:rsid w:val="000378E6"/>
    <w:rsid w:val="000540E5"/>
    <w:rsid w:val="0005465E"/>
    <w:rsid w:val="00060EED"/>
    <w:rsid w:val="000628B7"/>
    <w:rsid w:val="000722E5"/>
    <w:rsid w:val="000751A9"/>
    <w:rsid w:val="00080D4C"/>
    <w:rsid w:val="00090461"/>
    <w:rsid w:val="00095255"/>
    <w:rsid w:val="000A4D51"/>
    <w:rsid w:val="000B253F"/>
    <w:rsid w:val="000B33DA"/>
    <w:rsid w:val="000B41E2"/>
    <w:rsid w:val="000B53DF"/>
    <w:rsid w:val="000C0085"/>
    <w:rsid w:val="000D1E59"/>
    <w:rsid w:val="000E2D72"/>
    <w:rsid w:val="000E33E6"/>
    <w:rsid w:val="0010088F"/>
    <w:rsid w:val="00117CB3"/>
    <w:rsid w:val="00131F58"/>
    <w:rsid w:val="0014431B"/>
    <w:rsid w:val="0014714B"/>
    <w:rsid w:val="001542E5"/>
    <w:rsid w:val="00156572"/>
    <w:rsid w:val="001639F6"/>
    <w:rsid w:val="00165315"/>
    <w:rsid w:val="00181B65"/>
    <w:rsid w:val="0018470A"/>
    <w:rsid w:val="00192B31"/>
    <w:rsid w:val="0019350C"/>
    <w:rsid w:val="001A0C7A"/>
    <w:rsid w:val="001A1649"/>
    <w:rsid w:val="001A21DD"/>
    <w:rsid w:val="001A5DC1"/>
    <w:rsid w:val="001A7A64"/>
    <w:rsid w:val="001B7003"/>
    <w:rsid w:val="001C74F7"/>
    <w:rsid w:val="001F0E51"/>
    <w:rsid w:val="001F7393"/>
    <w:rsid w:val="001F7B51"/>
    <w:rsid w:val="00200CF8"/>
    <w:rsid w:val="00207B09"/>
    <w:rsid w:val="00213834"/>
    <w:rsid w:val="00214A06"/>
    <w:rsid w:val="00227C38"/>
    <w:rsid w:val="00230D81"/>
    <w:rsid w:val="00243AB5"/>
    <w:rsid w:val="00256C43"/>
    <w:rsid w:val="00271CFF"/>
    <w:rsid w:val="002808AA"/>
    <w:rsid w:val="00281C48"/>
    <w:rsid w:val="002A119D"/>
    <w:rsid w:val="002C62C8"/>
    <w:rsid w:val="002E1097"/>
    <w:rsid w:val="002E1BB8"/>
    <w:rsid w:val="002F6330"/>
    <w:rsid w:val="002F7D9F"/>
    <w:rsid w:val="003023D3"/>
    <w:rsid w:val="00314A62"/>
    <w:rsid w:val="00325947"/>
    <w:rsid w:val="00350E7E"/>
    <w:rsid w:val="003533D7"/>
    <w:rsid w:val="00354713"/>
    <w:rsid w:val="00366723"/>
    <w:rsid w:val="00367AB5"/>
    <w:rsid w:val="00372E77"/>
    <w:rsid w:val="0038313C"/>
    <w:rsid w:val="00384333"/>
    <w:rsid w:val="00385DDF"/>
    <w:rsid w:val="00386EC5"/>
    <w:rsid w:val="003979C4"/>
    <w:rsid w:val="003A0B7E"/>
    <w:rsid w:val="003A38A5"/>
    <w:rsid w:val="003B3721"/>
    <w:rsid w:val="003C204C"/>
    <w:rsid w:val="003C247F"/>
    <w:rsid w:val="003D0160"/>
    <w:rsid w:val="003D34CD"/>
    <w:rsid w:val="003D6ED6"/>
    <w:rsid w:val="003E06F0"/>
    <w:rsid w:val="003E7C54"/>
    <w:rsid w:val="003F266F"/>
    <w:rsid w:val="003F6F5C"/>
    <w:rsid w:val="00405197"/>
    <w:rsid w:val="00415DBC"/>
    <w:rsid w:val="00421A5C"/>
    <w:rsid w:val="004348CE"/>
    <w:rsid w:val="00442D43"/>
    <w:rsid w:val="00447F77"/>
    <w:rsid w:val="00461BB9"/>
    <w:rsid w:val="0046697B"/>
    <w:rsid w:val="004700C4"/>
    <w:rsid w:val="00473F68"/>
    <w:rsid w:val="00475D83"/>
    <w:rsid w:val="004A60E4"/>
    <w:rsid w:val="004B50EE"/>
    <w:rsid w:val="004C2E7F"/>
    <w:rsid w:val="004C490A"/>
    <w:rsid w:val="004D205F"/>
    <w:rsid w:val="004D35DE"/>
    <w:rsid w:val="004D75FF"/>
    <w:rsid w:val="004D792C"/>
    <w:rsid w:val="004F36B0"/>
    <w:rsid w:val="005005DF"/>
    <w:rsid w:val="00534293"/>
    <w:rsid w:val="00536650"/>
    <w:rsid w:val="005415FD"/>
    <w:rsid w:val="00554749"/>
    <w:rsid w:val="00592597"/>
    <w:rsid w:val="00592AD3"/>
    <w:rsid w:val="005947D7"/>
    <w:rsid w:val="00597385"/>
    <w:rsid w:val="00597740"/>
    <w:rsid w:val="005A0B02"/>
    <w:rsid w:val="005A2165"/>
    <w:rsid w:val="005A2BDA"/>
    <w:rsid w:val="005A4CFC"/>
    <w:rsid w:val="005B5466"/>
    <w:rsid w:val="005C091D"/>
    <w:rsid w:val="005D48F1"/>
    <w:rsid w:val="005E3D1F"/>
    <w:rsid w:val="005F2C74"/>
    <w:rsid w:val="006005C3"/>
    <w:rsid w:val="00601505"/>
    <w:rsid w:val="00601E6F"/>
    <w:rsid w:val="00603BC5"/>
    <w:rsid w:val="00604E8B"/>
    <w:rsid w:val="00636EBD"/>
    <w:rsid w:val="00653F68"/>
    <w:rsid w:val="00670A55"/>
    <w:rsid w:val="0067477D"/>
    <w:rsid w:val="00684A6E"/>
    <w:rsid w:val="006A40C4"/>
    <w:rsid w:val="006B351C"/>
    <w:rsid w:val="006C161A"/>
    <w:rsid w:val="006C3CD3"/>
    <w:rsid w:val="006D19C8"/>
    <w:rsid w:val="006E1983"/>
    <w:rsid w:val="006F6797"/>
    <w:rsid w:val="00715D1B"/>
    <w:rsid w:val="007235A8"/>
    <w:rsid w:val="00724045"/>
    <w:rsid w:val="00726426"/>
    <w:rsid w:val="007308F6"/>
    <w:rsid w:val="0074428F"/>
    <w:rsid w:val="00745508"/>
    <w:rsid w:val="00750F64"/>
    <w:rsid w:val="007568C3"/>
    <w:rsid w:val="007678D6"/>
    <w:rsid w:val="00767D27"/>
    <w:rsid w:val="00771B38"/>
    <w:rsid w:val="007964D2"/>
    <w:rsid w:val="007C48FE"/>
    <w:rsid w:val="007C6E26"/>
    <w:rsid w:val="007D2A1E"/>
    <w:rsid w:val="007F3CC5"/>
    <w:rsid w:val="0080799A"/>
    <w:rsid w:val="008228F9"/>
    <w:rsid w:val="00827A3D"/>
    <w:rsid w:val="008369F9"/>
    <w:rsid w:val="00842A6E"/>
    <w:rsid w:val="00847BD6"/>
    <w:rsid w:val="00850E7A"/>
    <w:rsid w:val="0085670D"/>
    <w:rsid w:val="00866B38"/>
    <w:rsid w:val="008939C3"/>
    <w:rsid w:val="008A21E1"/>
    <w:rsid w:val="008D0922"/>
    <w:rsid w:val="008D70A1"/>
    <w:rsid w:val="008E611C"/>
    <w:rsid w:val="008F2917"/>
    <w:rsid w:val="008F448E"/>
    <w:rsid w:val="00900FCB"/>
    <w:rsid w:val="00905708"/>
    <w:rsid w:val="00907280"/>
    <w:rsid w:val="009147B7"/>
    <w:rsid w:val="009179E3"/>
    <w:rsid w:val="009330B2"/>
    <w:rsid w:val="009334BE"/>
    <w:rsid w:val="00943059"/>
    <w:rsid w:val="009501B5"/>
    <w:rsid w:val="0096019B"/>
    <w:rsid w:val="009602B9"/>
    <w:rsid w:val="009716A1"/>
    <w:rsid w:val="00971E00"/>
    <w:rsid w:val="00980B7F"/>
    <w:rsid w:val="00980F7F"/>
    <w:rsid w:val="0098119C"/>
    <w:rsid w:val="009834BB"/>
    <w:rsid w:val="00987B0B"/>
    <w:rsid w:val="009B0EC5"/>
    <w:rsid w:val="009C2D0C"/>
    <w:rsid w:val="009C6F8A"/>
    <w:rsid w:val="009E14BE"/>
    <w:rsid w:val="009F02E5"/>
    <w:rsid w:val="00A071DC"/>
    <w:rsid w:val="00A07348"/>
    <w:rsid w:val="00A12BD3"/>
    <w:rsid w:val="00A14AFF"/>
    <w:rsid w:val="00A224BE"/>
    <w:rsid w:val="00A27562"/>
    <w:rsid w:val="00A3763E"/>
    <w:rsid w:val="00A4391E"/>
    <w:rsid w:val="00A46591"/>
    <w:rsid w:val="00A53F1F"/>
    <w:rsid w:val="00A60E94"/>
    <w:rsid w:val="00A80F85"/>
    <w:rsid w:val="00A87E4B"/>
    <w:rsid w:val="00A92364"/>
    <w:rsid w:val="00AA49A6"/>
    <w:rsid w:val="00AA6076"/>
    <w:rsid w:val="00AA6DEB"/>
    <w:rsid w:val="00AB7495"/>
    <w:rsid w:val="00AC182E"/>
    <w:rsid w:val="00AC2036"/>
    <w:rsid w:val="00B162B4"/>
    <w:rsid w:val="00B47C57"/>
    <w:rsid w:val="00B65F2B"/>
    <w:rsid w:val="00B76CB3"/>
    <w:rsid w:val="00B806A8"/>
    <w:rsid w:val="00B86DED"/>
    <w:rsid w:val="00BC109A"/>
    <w:rsid w:val="00BD3693"/>
    <w:rsid w:val="00BE4204"/>
    <w:rsid w:val="00BE70F2"/>
    <w:rsid w:val="00BE7E37"/>
    <w:rsid w:val="00BF1A4F"/>
    <w:rsid w:val="00C0120E"/>
    <w:rsid w:val="00C15B9A"/>
    <w:rsid w:val="00C15F8F"/>
    <w:rsid w:val="00C21847"/>
    <w:rsid w:val="00C2386D"/>
    <w:rsid w:val="00C4362F"/>
    <w:rsid w:val="00C54532"/>
    <w:rsid w:val="00C6262C"/>
    <w:rsid w:val="00C77F73"/>
    <w:rsid w:val="00C80C4C"/>
    <w:rsid w:val="00C8223F"/>
    <w:rsid w:val="00C82275"/>
    <w:rsid w:val="00CA53C8"/>
    <w:rsid w:val="00CB5F48"/>
    <w:rsid w:val="00CC02D9"/>
    <w:rsid w:val="00CC14FA"/>
    <w:rsid w:val="00CC1C02"/>
    <w:rsid w:val="00CF129B"/>
    <w:rsid w:val="00CF62AF"/>
    <w:rsid w:val="00D00F71"/>
    <w:rsid w:val="00D21DBA"/>
    <w:rsid w:val="00D3242F"/>
    <w:rsid w:val="00D4742D"/>
    <w:rsid w:val="00D57FBB"/>
    <w:rsid w:val="00D676F1"/>
    <w:rsid w:val="00D72E0F"/>
    <w:rsid w:val="00D74826"/>
    <w:rsid w:val="00D773D6"/>
    <w:rsid w:val="00DA42F3"/>
    <w:rsid w:val="00DB2036"/>
    <w:rsid w:val="00DC1062"/>
    <w:rsid w:val="00DC2643"/>
    <w:rsid w:val="00DD736B"/>
    <w:rsid w:val="00DE59E0"/>
    <w:rsid w:val="00E06A02"/>
    <w:rsid w:val="00E1038F"/>
    <w:rsid w:val="00E16250"/>
    <w:rsid w:val="00E4210C"/>
    <w:rsid w:val="00E5620D"/>
    <w:rsid w:val="00E62423"/>
    <w:rsid w:val="00E702EC"/>
    <w:rsid w:val="00E91441"/>
    <w:rsid w:val="00E938C0"/>
    <w:rsid w:val="00E96A26"/>
    <w:rsid w:val="00EA142E"/>
    <w:rsid w:val="00EA15E7"/>
    <w:rsid w:val="00EA7BAC"/>
    <w:rsid w:val="00EC223F"/>
    <w:rsid w:val="00EC22C1"/>
    <w:rsid w:val="00EC400C"/>
    <w:rsid w:val="00ED0885"/>
    <w:rsid w:val="00ED1F12"/>
    <w:rsid w:val="00EE08F7"/>
    <w:rsid w:val="00F01A6C"/>
    <w:rsid w:val="00F01B22"/>
    <w:rsid w:val="00F03F79"/>
    <w:rsid w:val="00F04E67"/>
    <w:rsid w:val="00F25F19"/>
    <w:rsid w:val="00F335B8"/>
    <w:rsid w:val="00F53DCD"/>
    <w:rsid w:val="00FC18D4"/>
    <w:rsid w:val="00FD046B"/>
    <w:rsid w:val="00FD0B5B"/>
    <w:rsid w:val="00FD25D9"/>
    <w:rsid w:val="00FD2A37"/>
    <w:rsid w:val="00FD45C7"/>
    <w:rsid w:val="00FE6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E1CB"/>
  <w15:docId w15:val="{D18612D9-992B-4846-AB85-F56EFC02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02"/>
    <w:pPr>
      <w:spacing w:after="200" w:line="276" w:lineRule="auto"/>
    </w:pPr>
    <w:rPr>
      <w:sz w:val="22"/>
      <w:szCs w:val="22"/>
    </w:rPr>
  </w:style>
  <w:style w:type="paragraph" w:styleId="1">
    <w:name w:val="heading 1"/>
    <w:basedOn w:val="a"/>
    <w:next w:val="a"/>
    <w:link w:val="10"/>
    <w:qFormat/>
    <w:rsid w:val="00DC1062"/>
    <w:pPr>
      <w:keepNext/>
      <w:suppressAutoHyphens/>
      <w:spacing w:before="240" w:after="60" w:line="240" w:lineRule="auto"/>
      <w:jc w:val="both"/>
      <w:outlineLvl w:val="0"/>
    </w:pPr>
    <w:rPr>
      <w:rFonts w:ascii="Arial" w:hAnsi="Arial" w:cs="Arial"/>
      <w:b/>
      <w:bCs/>
      <w:kern w:val="1"/>
      <w:sz w:val="32"/>
      <w:szCs w:val="32"/>
      <w:lang w:eastAsia="zh-CN"/>
    </w:rPr>
  </w:style>
  <w:style w:type="paragraph" w:styleId="2">
    <w:name w:val="heading 2"/>
    <w:basedOn w:val="a"/>
    <w:next w:val="a"/>
    <w:link w:val="20"/>
    <w:uiPriority w:val="9"/>
    <w:semiHidden/>
    <w:unhideWhenUsed/>
    <w:qFormat/>
    <w:rsid w:val="000C008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C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2C74"/>
  </w:style>
  <w:style w:type="paragraph" w:styleId="a5">
    <w:name w:val="footer"/>
    <w:basedOn w:val="a"/>
    <w:link w:val="a6"/>
    <w:uiPriority w:val="99"/>
    <w:unhideWhenUsed/>
    <w:rsid w:val="005F2C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74"/>
  </w:style>
  <w:style w:type="paragraph" w:styleId="a7">
    <w:name w:val="Balloon Text"/>
    <w:basedOn w:val="a"/>
    <w:link w:val="a8"/>
    <w:uiPriority w:val="99"/>
    <w:semiHidden/>
    <w:unhideWhenUsed/>
    <w:rsid w:val="005F2C74"/>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5F2C74"/>
    <w:rPr>
      <w:rFonts w:ascii="Tahoma" w:hAnsi="Tahoma" w:cs="Tahoma"/>
      <w:sz w:val="16"/>
      <w:szCs w:val="16"/>
    </w:rPr>
  </w:style>
  <w:style w:type="character" w:customStyle="1" w:styleId="10">
    <w:name w:val="Заголовок 1 Знак"/>
    <w:link w:val="1"/>
    <w:rsid w:val="00DC1062"/>
    <w:rPr>
      <w:rFonts w:ascii="Arial" w:eastAsia="Times New Roman" w:hAnsi="Arial" w:cs="Arial"/>
      <w:b/>
      <w:bCs/>
      <w:kern w:val="1"/>
      <w:sz w:val="32"/>
      <w:szCs w:val="32"/>
      <w:lang w:eastAsia="zh-CN"/>
    </w:rPr>
  </w:style>
  <w:style w:type="character" w:customStyle="1" w:styleId="a9">
    <w:name w:val="Основной текст_"/>
    <w:link w:val="11"/>
    <w:rsid w:val="00DC1062"/>
    <w:rPr>
      <w:sz w:val="28"/>
      <w:szCs w:val="28"/>
      <w:shd w:val="clear" w:color="auto" w:fill="FFFFFF"/>
    </w:rPr>
  </w:style>
  <w:style w:type="paragraph" w:customStyle="1" w:styleId="11">
    <w:name w:val="Основной текст1"/>
    <w:basedOn w:val="a"/>
    <w:link w:val="a9"/>
    <w:rsid w:val="00DC1062"/>
    <w:pPr>
      <w:widowControl w:val="0"/>
      <w:shd w:val="clear" w:color="auto" w:fill="FFFFFF"/>
      <w:spacing w:after="0" w:line="322" w:lineRule="exact"/>
      <w:ind w:hanging="440"/>
    </w:pPr>
    <w:rPr>
      <w:sz w:val="28"/>
      <w:szCs w:val="28"/>
    </w:rPr>
  </w:style>
  <w:style w:type="table" w:styleId="aa">
    <w:name w:val="Table Grid"/>
    <w:basedOn w:val="a1"/>
    <w:rsid w:val="00DC10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900FCB"/>
  </w:style>
  <w:style w:type="paragraph" w:styleId="ab">
    <w:name w:val="List Paragraph"/>
    <w:basedOn w:val="a"/>
    <w:uiPriority w:val="34"/>
    <w:qFormat/>
    <w:rsid w:val="00827A3D"/>
    <w:pPr>
      <w:ind w:left="720"/>
      <w:contextualSpacing/>
    </w:pPr>
  </w:style>
  <w:style w:type="character" w:customStyle="1" w:styleId="ac">
    <w:name w:val="Символ сноски"/>
    <w:rsid w:val="0080799A"/>
    <w:rPr>
      <w:vertAlign w:val="superscript"/>
    </w:rPr>
  </w:style>
  <w:style w:type="paragraph" w:styleId="ad">
    <w:name w:val="footnote text"/>
    <w:basedOn w:val="a"/>
    <w:link w:val="ae"/>
    <w:rsid w:val="0080799A"/>
    <w:pPr>
      <w:suppressAutoHyphens/>
      <w:spacing w:before="180" w:after="360" w:line="240" w:lineRule="auto"/>
      <w:jc w:val="both"/>
    </w:pPr>
    <w:rPr>
      <w:rFonts w:ascii="Arial" w:hAnsi="Arial" w:cs="Arial"/>
      <w:bCs/>
      <w:sz w:val="20"/>
      <w:szCs w:val="20"/>
      <w:lang w:eastAsia="zh-CN"/>
    </w:rPr>
  </w:style>
  <w:style w:type="character" w:customStyle="1" w:styleId="ae">
    <w:name w:val="Текст сноски Знак"/>
    <w:link w:val="ad"/>
    <w:rsid w:val="0080799A"/>
    <w:rPr>
      <w:rFonts w:ascii="Arial" w:eastAsia="Times New Roman" w:hAnsi="Arial" w:cs="Arial"/>
      <w:bCs/>
      <w:sz w:val="20"/>
      <w:szCs w:val="20"/>
      <w:lang w:eastAsia="zh-CN"/>
    </w:rPr>
  </w:style>
  <w:style w:type="paragraph" w:customStyle="1" w:styleId="Standard">
    <w:name w:val="Standard"/>
    <w:rsid w:val="009B0EC5"/>
    <w:pPr>
      <w:suppressAutoHyphens/>
    </w:pPr>
    <w:rPr>
      <w:rFonts w:ascii="Liberation Serif" w:eastAsia="SimSun" w:hAnsi="Liberation Serif" w:cs="Mangal"/>
      <w:sz w:val="24"/>
      <w:szCs w:val="24"/>
      <w:lang w:eastAsia="zh-CN" w:bidi="hi-IN"/>
    </w:rPr>
  </w:style>
  <w:style w:type="paragraph" w:customStyle="1" w:styleId="Default">
    <w:name w:val="Default"/>
    <w:rsid w:val="009B0EC5"/>
    <w:pPr>
      <w:autoSpaceDE w:val="0"/>
      <w:autoSpaceDN w:val="0"/>
      <w:adjustRightInd w:val="0"/>
    </w:pPr>
    <w:rPr>
      <w:rFonts w:ascii="Times New Roman" w:hAnsi="Times New Roman"/>
      <w:color w:val="000000"/>
      <w:sz w:val="24"/>
      <w:szCs w:val="24"/>
    </w:rPr>
  </w:style>
  <w:style w:type="paragraph" w:styleId="af">
    <w:name w:val="Subtitle"/>
    <w:basedOn w:val="a"/>
    <w:next w:val="a"/>
    <w:link w:val="af0"/>
    <w:qFormat/>
    <w:rsid w:val="0003137A"/>
    <w:pPr>
      <w:suppressAutoHyphens/>
      <w:spacing w:before="180" w:after="60" w:line="240" w:lineRule="auto"/>
      <w:jc w:val="center"/>
    </w:pPr>
    <w:rPr>
      <w:rFonts w:ascii="Cambria" w:hAnsi="Cambria" w:cs="Cambria"/>
      <w:bCs/>
      <w:sz w:val="24"/>
      <w:szCs w:val="24"/>
      <w:lang w:eastAsia="zh-CN"/>
    </w:rPr>
  </w:style>
  <w:style w:type="character" w:customStyle="1" w:styleId="af0">
    <w:name w:val="Подзаголовок Знак"/>
    <w:link w:val="af"/>
    <w:rsid w:val="0003137A"/>
    <w:rPr>
      <w:rFonts w:ascii="Cambria" w:eastAsia="Times New Roman" w:hAnsi="Cambria" w:cs="Cambria"/>
      <w:bCs/>
      <w:sz w:val="24"/>
      <w:szCs w:val="24"/>
      <w:lang w:eastAsia="zh-CN"/>
    </w:rPr>
  </w:style>
  <w:style w:type="character" w:customStyle="1" w:styleId="9pt">
    <w:name w:val="Основной текст + 9 pt"/>
    <w:rsid w:val="005005DF"/>
    <w:rPr>
      <w:color w:val="000000"/>
      <w:spacing w:val="0"/>
      <w:w w:val="100"/>
      <w:position w:val="0"/>
      <w:sz w:val="18"/>
      <w:szCs w:val="18"/>
      <w:shd w:val="clear" w:color="auto" w:fill="FFFFFF"/>
      <w:lang w:val="ru-RU" w:eastAsia="ru-RU" w:bidi="ru-RU"/>
    </w:rPr>
  </w:style>
  <w:style w:type="character" w:styleId="af1">
    <w:name w:val="Hyperlink"/>
    <w:uiPriority w:val="99"/>
    <w:unhideWhenUsed/>
    <w:rsid w:val="00CF62AF"/>
    <w:rPr>
      <w:color w:val="0000FF"/>
      <w:u w:val="single"/>
    </w:rPr>
  </w:style>
  <w:style w:type="paragraph" w:styleId="af2">
    <w:name w:val="Body Text"/>
    <w:basedOn w:val="a"/>
    <w:link w:val="af3"/>
    <w:rsid w:val="00CF62AF"/>
    <w:pPr>
      <w:spacing w:after="120" w:line="240" w:lineRule="auto"/>
    </w:pPr>
    <w:rPr>
      <w:rFonts w:ascii="Times New Roman" w:hAnsi="Times New Roman"/>
      <w:sz w:val="24"/>
      <w:szCs w:val="24"/>
    </w:rPr>
  </w:style>
  <w:style w:type="character" w:customStyle="1" w:styleId="af3">
    <w:name w:val="Основной текст Знак"/>
    <w:link w:val="af2"/>
    <w:rsid w:val="00CF62AF"/>
    <w:rPr>
      <w:rFonts w:ascii="Times New Roman" w:eastAsia="Times New Roman" w:hAnsi="Times New Roman" w:cs="Times New Roman"/>
      <w:sz w:val="24"/>
      <w:szCs w:val="24"/>
    </w:rPr>
  </w:style>
  <w:style w:type="character" w:customStyle="1" w:styleId="20">
    <w:name w:val="Заголовок 2 Знак"/>
    <w:link w:val="2"/>
    <w:uiPriority w:val="9"/>
    <w:semiHidden/>
    <w:rsid w:val="000C0085"/>
    <w:rPr>
      <w:rFonts w:ascii="Cambria" w:eastAsia="Times New Roman" w:hAnsi="Cambria" w:cs="Times New Roman"/>
      <w:b/>
      <w:bCs/>
      <w:color w:val="4F81BD"/>
      <w:sz w:val="26"/>
      <w:szCs w:val="26"/>
    </w:rPr>
  </w:style>
  <w:style w:type="paragraph" w:styleId="af4">
    <w:name w:val="Normal (Web)"/>
    <w:basedOn w:val="a"/>
    <w:uiPriority w:val="99"/>
    <w:unhideWhenUsed/>
    <w:rsid w:val="000C0085"/>
    <w:pPr>
      <w:spacing w:before="100" w:beforeAutospacing="1" w:after="100" w:afterAutospacing="1" w:line="240" w:lineRule="auto"/>
    </w:pPr>
    <w:rPr>
      <w:rFonts w:ascii="Times New Roman" w:hAnsi="Times New Roman"/>
      <w:sz w:val="24"/>
      <w:szCs w:val="24"/>
    </w:rPr>
  </w:style>
  <w:style w:type="paragraph" w:styleId="af5">
    <w:name w:val="TOC Heading"/>
    <w:basedOn w:val="1"/>
    <w:next w:val="a"/>
    <w:uiPriority w:val="39"/>
    <w:semiHidden/>
    <w:unhideWhenUsed/>
    <w:qFormat/>
    <w:rsid w:val="00156572"/>
    <w:pPr>
      <w:keepLines/>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styleId="12">
    <w:name w:val="toc 1"/>
    <w:basedOn w:val="a"/>
    <w:next w:val="a"/>
    <w:autoRedefine/>
    <w:uiPriority w:val="39"/>
    <w:unhideWhenUsed/>
    <w:rsid w:val="00192B31"/>
    <w:pPr>
      <w:tabs>
        <w:tab w:val="left" w:pos="709"/>
        <w:tab w:val="right" w:leader="dot" w:pos="9627"/>
      </w:tabs>
      <w:spacing w:after="100"/>
    </w:pPr>
  </w:style>
  <w:style w:type="paragraph" w:styleId="21">
    <w:name w:val="toc 2"/>
    <w:basedOn w:val="a"/>
    <w:next w:val="a"/>
    <w:autoRedefine/>
    <w:uiPriority w:val="39"/>
    <w:unhideWhenUsed/>
    <w:rsid w:val="004A60E4"/>
    <w:pPr>
      <w:tabs>
        <w:tab w:val="left" w:pos="993"/>
        <w:tab w:val="right" w:leader="dot" w:pos="9627"/>
      </w:tabs>
      <w:spacing w:after="100"/>
      <w:ind w:left="220"/>
    </w:pPr>
  </w:style>
  <w:style w:type="paragraph" w:customStyle="1" w:styleId="TableParagraph">
    <w:name w:val="Table Paragraph"/>
    <w:basedOn w:val="a"/>
    <w:uiPriority w:val="1"/>
    <w:qFormat/>
    <w:rsid w:val="00FD45C7"/>
    <w:pPr>
      <w:widowControl w:val="0"/>
      <w:autoSpaceDE w:val="0"/>
      <w:autoSpaceDN w:val="0"/>
      <w:adjustRightInd w:val="0"/>
      <w:spacing w:after="0" w:line="240" w:lineRule="auto"/>
    </w:pPr>
    <w:rPr>
      <w:rFonts w:ascii="Times New Roman" w:hAnsi="Times New Roman"/>
      <w:sz w:val="24"/>
      <w:szCs w:val="24"/>
    </w:rPr>
  </w:style>
  <w:style w:type="character" w:customStyle="1" w:styleId="FontStyle266">
    <w:name w:val="Font Style266"/>
    <w:basedOn w:val="a0"/>
    <w:uiPriority w:val="99"/>
    <w:rsid w:val="00726426"/>
    <w:rPr>
      <w:rFonts w:ascii="Times New Roman" w:hAnsi="Times New Roman" w:cs="Times New Roman"/>
      <w:b/>
      <w:bCs/>
      <w:i/>
      <w:iCs/>
      <w:color w:val="000000"/>
      <w:sz w:val="20"/>
      <w:szCs w:val="20"/>
    </w:rPr>
  </w:style>
  <w:style w:type="character" w:styleId="af6">
    <w:name w:val="footnote reference"/>
    <w:uiPriority w:val="99"/>
    <w:semiHidden/>
    <w:unhideWhenUsed/>
    <w:rsid w:val="00E56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29680">
      <w:bodyDiv w:val="1"/>
      <w:marLeft w:val="0"/>
      <w:marRight w:val="0"/>
      <w:marTop w:val="0"/>
      <w:marBottom w:val="0"/>
      <w:divBdr>
        <w:top w:val="none" w:sz="0" w:space="0" w:color="auto"/>
        <w:left w:val="none" w:sz="0" w:space="0" w:color="auto"/>
        <w:bottom w:val="none" w:sz="0" w:space="0" w:color="auto"/>
        <w:right w:val="none" w:sz="0" w:space="0" w:color="auto"/>
      </w:divBdr>
    </w:div>
    <w:div w:id="656761116">
      <w:bodyDiv w:val="1"/>
      <w:marLeft w:val="0"/>
      <w:marRight w:val="0"/>
      <w:marTop w:val="0"/>
      <w:marBottom w:val="0"/>
      <w:divBdr>
        <w:top w:val="none" w:sz="0" w:space="0" w:color="auto"/>
        <w:left w:val="none" w:sz="0" w:space="0" w:color="auto"/>
        <w:bottom w:val="none" w:sz="0" w:space="0" w:color="auto"/>
        <w:right w:val="none" w:sz="0" w:space="0" w:color="auto"/>
      </w:divBdr>
    </w:div>
    <w:div w:id="756293226">
      <w:bodyDiv w:val="1"/>
      <w:marLeft w:val="0"/>
      <w:marRight w:val="0"/>
      <w:marTop w:val="0"/>
      <w:marBottom w:val="0"/>
      <w:divBdr>
        <w:top w:val="none" w:sz="0" w:space="0" w:color="auto"/>
        <w:left w:val="none" w:sz="0" w:space="0" w:color="auto"/>
        <w:bottom w:val="none" w:sz="0" w:space="0" w:color="auto"/>
        <w:right w:val="none" w:sz="0" w:space="0" w:color="auto"/>
      </w:divBdr>
    </w:div>
    <w:div w:id="19080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7885-8D2D-4261-979D-BD3E1983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5804</Words>
  <Characters>33088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ГОУ ВПО НГМУ Росздрава</Company>
  <LinksUpToDate>false</LinksUpToDate>
  <CharactersWithSpaces>38815</CharactersWithSpaces>
  <SharedDoc>false</SharedDoc>
  <HLinks>
    <vt:vector size="144" baseType="variant">
      <vt:variant>
        <vt:i4>1900607</vt:i4>
      </vt:variant>
      <vt:variant>
        <vt:i4>140</vt:i4>
      </vt:variant>
      <vt:variant>
        <vt:i4>0</vt:i4>
      </vt:variant>
      <vt:variant>
        <vt:i4>5</vt:i4>
      </vt:variant>
      <vt:variant>
        <vt:lpwstr/>
      </vt:variant>
      <vt:variant>
        <vt:lpwstr>_Toc504577989</vt:lpwstr>
      </vt:variant>
      <vt:variant>
        <vt:i4>1900607</vt:i4>
      </vt:variant>
      <vt:variant>
        <vt:i4>134</vt:i4>
      </vt:variant>
      <vt:variant>
        <vt:i4>0</vt:i4>
      </vt:variant>
      <vt:variant>
        <vt:i4>5</vt:i4>
      </vt:variant>
      <vt:variant>
        <vt:lpwstr/>
      </vt:variant>
      <vt:variant>
        <vt:lpwstr>_Toc504577988</vt:lpwstr>
      </vt:variant>
      <vt:variant>
        <vt:i4>1900607</vt:i4>
      </vt:variant>
      <vt:variant>
        <vt:i4>128</vt:i4>
      </vt:variant>
      <vt:variant>
        <vt:i4>0</vt:i4>
      </vt:variant>
      <vt:variant>
        <vt:i4>5</vt:i4>
      </vt:variant>
      <vt:variant>
        <vt:lpwstr/>
      </vt:variant>
      <vt:variant>
        <vt:lpwstr>_Toc504577987</vt:lpwstr>
      </vt:variant>
      <vt:variant>
        <vt:i4>1900607</vt:i4>
      </vt:variant>
      <vt:variant>
        <vt:i4>122</vt:i4>
      </vt:variant>
      <vt:variant>
        <vt:i4>0</vt:i4>
      </vt:variant>
      <vt:variant>
        <vt:i4>5</vt:i4>
      </vt:variant>
      <vt:variant>
        <vt:lpwstr/>
      </vt:variant>
      <vt:variant>
        <vt:lpwstr>_Toc504577986</vt:lpwstr>
      </vt:variant>
      <vt:variant>
        <vt:i4>1900607</vt:i4>
      </vt:variant>
      <vt:variant>
        <vt:i4>116</vt:i4>
      </vt:variant>
      <vt:variant>
        <vt:i4>0</vt:i4>
      </vt:variant>
      <vt:variant>
        <vt:i4>5</vt:i4>
      </vt:variant>
      <vt:variant>
        <vt:lpwstr/>
      </vt:variant>
      <vt:variant>
        <vt:lpwstr>_Toc504577985</vt:lpwstr>
      </vt:variant>
      <vt:variant>
        <vt:i4>1900607</vt:i4>
      </vt:variant>
      <vt:variant>
        <vt:i4>110</vt:i4>
      </vt:variant>
      <vt:variant>
        <vt:i4>0</vt:i4>
      </vt:variant>
      <vt:variant>
        <vt:i4>5</vt:i4>
      </vt:variant>
      <vt:variant>
        <vt:lpwstr/>
      </vt:variant>
      <vt:variant>
        <vt:lpwstr>_Toc504577984</vt:lpwstr>
      </vt:variant>
      <vt:variant>
        <vt:i4>1900607</vt:i4>
      </vt:variant>
      <vt:variant>
        <vt:i4>104</vt:i4>
      </vt:variant>
      <vt:variant>
        <vt:i4>0</vt:i4>
      </vt:variant>
      <vt:variant>
        <vt:i4>5</vt:i4>
      </vt:variant>
      <vt:variant>
        <vt:lpwstr/>
      </vt:variant>
      <vt:variant>
        <vt:lpwstr>_Toc504577983</vt:lpwstr>
      </vt:variant>
      <vt:variant>
        <vt:i4>1900607</vt:i4>
      </vt:variant>
      <vt:variant>
        <vt:i4>98</vt:i4>
      </vt:variant>
      <vt:variant>
        <vt:i4>0</vt:i4>
      </vt:variant>
      <vt:variant>
        <vt:i4>5</vt:i4>
      </vt:variant>
      <vt:variant>
        <vt:lpwstr/>
      </vt:variant>
      <vt:variant>
        <vt:lpwstr>_Toc504577982</vt:lpwstr>
      </vt:variant>
      <vt:variant>
        <vt:i4>1900607</vt:i4>
      </vt:variant>
      <vt:variant>
        <vt:i4>92</vt:i4>
      </vt:variant>
      <vt:variant>
        <vt:i4>0</vt:i4>
      </vt:variant>
      <vt:variant>
        <vt:i4>5</vt:i4>
      </vt:variant>
      <vt:variant>
        <vt:lpwstr/>
      </vt:variant>
      <vt:variant>
        <vt:lpwstr>_Toc504577981</vt:lpwstr>
      </vt:variant>
      <vt:variant>
        <vt:i4>1179711</vt:i4>
      </vt:variant>
      <vt:variant>
        <vt:i4>86</vt:i4>
      </vt:variant>
      <vt:variant>
        <vt:i4>0</vt:i4>
      </vt:variant>
      <vt:variant>
        <vt:i4>5</vt:i4>
      </vt:variant>
      <vt:variant>
        <vt:lpwstr/>
      </vt:variant>
      <vt:variant>
        <vt:lpwstr>_Toc504577975</vt:lpwstr>
      </vt:variant>
      <vt:variant>
        <vt:i4>1179711</vt:i4>
      </vt:variant>
      <vt:variant>
        <vt:i4>80</vt:i4>
      </vt:variant>
      <vt:variant>
        <vt:i4>0</vt:i4>
      </vt:variant>
      <vt:variant>
        <vt:i4>5</vt:i4>
      </vt:variant>
      <vt:variant>
        <vt:lpwstr/>
      </vt:variant>
      <vt:variant>
        <vt:lpwstr>_Toc504577974</vt:lpwstr>
      </vt:variant>
      <vt:variant>
        <vt:i4>1179711</vt:i4>
      </vt:variant>
      <vt:variant>
        <vt:i4>74</vt:i4>
      </vt:variant>
      <vt:variant>
        <vt:i4>0</vt:i4>
      </vt:variant>
      <vt:variant>
        <vt:i4>5</vt:i4>
      </vt:variant>
      <vt:variant>
        <vt:lpwstr/>
      </vt:variant>
      <vt:variant>
        <vt:lpwstr>_Toc504577973</vt:lpwstr>
      </vt:variant>
      <vt:variant>
        <vt:i4>1179711</vt:i4>
      </vt:variant>
      <vt:variant>
        <vt:i4>68</vt:i4>
      </vt:variant>
      <vt:variant>
        <vt:i4>0</vt:i4>
      </vt:variant>
      <vt:variant>
        <vt:i4>5</vt:i4>
      </vt:variant>
      <vt:variant>
        <vt:lpwstr/>
      </vt:variant>
      <vt:variant>
        <vt:lpwstr>_Toc504577972</vt:lpwstr>
      </vt:variant>
      <vt:variant>
        <vt:i4>1179711</vt:i4>
      </vt:variant>
      <vt:variant>
        <vt:i4>62</vt:i4>
      </vt:variant>
      <vt:variant>
        <vt:i4>0</vt:i4>
      </vt:variant>
      <vt:variant>
        <vt:i4>5</vt:i4>
      </vt:variant>
      <vt:variant>
        <vt:lpwstr/>
      </vt:variant>
      <vt:variant>
        <vt:lpwstr>_Toc504577971</vt:lpwstr>
      </vt:variant>
      <vt:variant>
        <vt:i4>1179711</vt:i4>
      </vt:variant>
      <vt:variant>
        <vt:i4>56</vt:i4>
      </vt:variant>
      <vt:variant>
        <vt:i4>0</vt:i4>
      </vt:variant>
      <vt:variant>
        <vt:i4>5</vt:i4>
      </vt:variant>
      <vt:variant>
        <vt:lpwstr/>
      </vt:variant>
      <vt:variant>
        <vt:lpwstr>_Toc504577970</vt:lpwstr>
      </vt:variant>
      <vt:variant>
        <vt:i4>1245247</vt:i4>
      </vt:variant>
      <vt:variant>
        <vt:i4>50</vt:i4>
      </vt:variant>
      <vt:variant>
        <vt:i4>0</vt:i4>
      </vt:variant>
      <vt:variant>
        <vt:i4>5</vt:i4>
      </vt:variant>
      <vt:variant>
        <vt:lpwstr/>
      </vt:variant>
      <vt:variant>
        <vt:lpwstr>_Toc504577969</vt:lpwstr>
      </vt:variant>
      <vt:variant>
        <vt:i4>1245247</vt:i4>
      </vt:variant>
      <vt:variant>
        <vt:i4>44</vt:i4>
      </vt:variant>
      <vt:variant>
        <vt:i4>0</vt:i4>
      </vt:variant>
      <vt:variant>
        <vt:i4>5</vt:i4>
      </vt:variant>
      <vt:variant>
        <vt:lpwstr/>
      </vt:variant>
      <vt:variant>
        <vt:lpwstr>_Toc504577968</vt:lpwstr>
      </vt:variant>
      <vt:variant>
        <vt:i4>1245247</vt:i4>
      </vt:variant>
      <vt:variant>
        <vt:i4>38</vt:i4>
      </vt:variant>
      <vt:variant>
        <vt:i4>0</vt:i4>
      </vt:variant>
      <vt:variant>
        <vt:i4>5</vt:i4>
      </vt:variant>
      <vt:variant>
        <vt:lpwstr/>
      </vt:variant>
      <vt:variant>
        <vt:lpwstr>_Toc504577967</vt:lpwstr>
      </vt:variant>
      <vt:variant>
        <vt:i4>1245247</vt:i4>
      </vt:variant>
      <vt:variant>
        <vt:i4>32</vt:i4>
      </vt:variant>
      <vt:variant>
        <vt:i4>0</vt:i4>
      </vt:variant>
      <vt:variant>
        <vt:i4>5</vt:i4>
      </vt:variant>
      <vt:variant>
        <vt:lpwstr/>
      </vt:variant>
      <vt:variant>
        <vt:lpwstr>_Toc504577966</vt:lpwstr>
      </vt:variant>
      <vt:variant>
        <vt:i4>1245247</vt:i4>
      </vt:variant>
      <vt:variant>
        <vt:i4>26</vt:i4>
      </vt:variant>
      <vt:variant>
        <vt:i4>0</vt:i4>
      </vt:variant>
      <vt:variant>
        <vt:i4>5</vt:i4>
      </vt:variant>
      <vt:variant>
        <vt:lpwstr/>
      </vt:variant>
      <vt:variant>
        <vt:lpwstr>_Toc504577965</vt:lpwstr>
      </vt:variant>
      <vt:variant>
        <vt:i4>1245247</vt:i4>
      </vt:variant>
      <vt:variant>
        <vt:i4>20</vt:i4>
      </vt:variant>
      <vt:variant>
        <vt:i4>0</vt:i4>
      </vt:variant>
      <vt:variant>
        <vt:i4>5</vt:i4>
      </vt:variant>
      <vt:variant>
        <vt:lpwstr/>
      </vt:variant>
      <vt:variant>
        <vt:lpwstr>_Toc504577964</vt:lpwstr>
      </vt:variant>
      <vt:variant>
        <vt:i4>1245247</vt:i4>
      </vt:variant>
      <vt:variant>
        <vt:i4>14</vt:i4>
      </vt:variant>
      <vt:variant>
        <vt:i4>0</vt:i4>
      </vt:variant>
      <vt:variant>
        <vt:i4>5</vt:i4>
      </vt:variant>
      <vt:variant>
        <vt:lpwstr/>
      </vt:variant>
      <vt:variant>
        <vt:lpwstr>_Toc504577963</vt:lpwstr>
      </vt:variant>
      <vt:variant>
        <vt:i4>1245247</vt:i4>
      </vt:variant>
      <vt:variant>
        <vt:i4>8</vt:i4>
      </vt:variant>
      <vt:variant>
        <vt:i4>0</vt:i4>
      </vt:variant>
      <vt:variant>
        <vt:i4>5</vt:i4>
      </vt:variant>
      <vt:variant>
        <vt:lpwstr/>
      </vt:variant>
      <vt:variant>
        <vt:lpwstr>_Toc504577962</vt:lpwstr>
      </vt:variant>
      <vt:variant>
        <vt:i4>1245247</vt:i4>
      </vt:variant>
      <vt:variant>
        <vt:i4>2</vt:i4>
      </vt:variant>
      <vt:variant>
        <vt:i4>0</vt:i4>
      </vt:variant>
      <vt:variant>
        <vt:i4>5</vt:i4>
      </vt:variant>
      <vt:variant>
        <vt:lpwstr/>
      </vt:variant>
      <vt:variant>
        <vt:lpwstr>_Toc504577961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Сергей</cp:lastModifiedBy>
  <cp:revision>4</cp:revision>
  <cp:lastPrinted>2018-04-26T11:16:00Z</cp:lastPrinted>
  <dcterms:created xsi:type="dcterms:W3CDTF">2018-06-14T21:29:00Z</dcterms:created>
  <dcterms:modified xsi:type="dcterms:W3CDTF">2018-07-01T11:57:00Z</dcterms:modified>
</cp:coreProperties>
</file>